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DB5C8" w14:textId="77777777" w:rsidR="00BA5DE4" w:rsidRDefault="00BA5DE4">
      <w:pPr>
        <w:pStyle w:val="BodyText"/>
        <w:spacing w:before="99"/>
        <w:rPr>
          <w:rFonts w:ascii="Times New Roman"/>
          <w:sz w:val="24"/>
        </w:rPr>
      </w:pPr>
    </w:p>
    <w:p w14:paraId="1443B7EA" w14:textId="77777777" w:rsidR="00BA5DE4" w:rsidRDefault="00AB7B33">
      <w:pPr>
        <w:pStyle w:val="Title"/>
        <w:ind w:left="1836"/>
      </w:pPr>
      <w:r>
        <w:rPr>
          <w:noProof/>
        </w:rPr>
        <w:drawing>
          <wp:anchor distT="0" distB="0" distL="0" distR="0" simplePos="0" relativeHeight="15728640" behindDoc="0" locked="0" layoutInCell="1" allowOverlap="1" wp14:anchorId="544A7203" wp14:editId="72397B1E">
            <wp:simplePos x="0" y="0"/>
            <wp:positionH relativeFrom="page">
              <wp:posOffset>822960</wp:posOffset>
            </wp:positionH>
            <wp:positionV relativeFrom="paragraph">
              <wp:posOffset>-244447</wp:posOffset>
            </wp:positionV>
            <wp:extent cx="629754" cy="625873"/>
            <wp:effectExtent l="0" t="0" r="0" b="3175"/>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629754" cy="625873"/>
                    </a:xfrm>
                    <a:prstGeom prst="rect">
                      <a:avLst/>
                    </a:prstGeom>
                  </pic:spPr>
                </pic:pic>
              </a:graphicData>
            </a:graphic>
          </wp:anchor>
        </w:drawing>
      </w:r>
      <w:r>
        <w:t>ATHLETIC</w:t>
      </w:r>
      <w:r>
        <w:rPr>
          <w:spacing w:val="-3"/>
        </w:rPr>
        <w:t xml:space="preserve"> </w:t>
      </w:r>
      <w:r>
        <w:t>BOARD</w:t>
      </w:r>
      <w:r>
        <w:rPr>
          <w:spacing w:val="-3"/>
        </w:rPr>
        <w:t xml:space="preserve"> </w:t>
      </w:r>
      <w:r>
        <w:rPr>
          <w:spacing w:val="-2"/>
        </w:rPr>
        <w:t>MEETING</w:t>
      </w:r>
    </w:p>
    <w:p w14:paraId="04F341F6" w14:textId="2C81B2D7" w:rsidR="00BA5DE4" w:rsidRDefault="00AB7B33">
      <w:pPr>
        <w:pStyle w:val="Title"/>
      </w:pPr>
      <w:r>
        <w:t>September 11, 2024</w:t>
      </w:r>
      <w:r>
        <w:rPr>
          <w:spacing w:val="-2"/>
        </w:rPr>
        <w:t xml:space="preserve"> </w:t>
      </w:r>
      <w:r>
        <w:t>– 2:00</w:t>
      </w:r>
      <w:r>
        <w:rPr>
          <w:spacing w:val="-1"/>
        </w:rPr>
        <w:t xml:space="preserve"> </w:t>
      </w:r>
      <w:r>
        <w:rPr>
          <w:spacing w:val="-7"/>
        </w:rPr>
        <w:t>pm</w:t>
      </w:r>
    </w:p>
    <w:p w14:paraId="03362574" w14:textId="77777777" w:rsidR="00BA5DE4" w:rsidRDefault="00BA5DE4">
      <w:pPr>
        <w:pStyle w:val="BodyText"/>
        <w:rPr>
          <w:b/>
        </w:rPr>
      </w:pPr>
    </w:p>
    <w:p w14:paraId="3D4C4A68" w14:textId="77777777" w:rsidR="00A62162" w:rsidRPr="00F6024B" w:rsidRDefault="00A62162" w:rsidP="00AB7B33">
      <w:pPr>
        <w:ind w:left="720"/>
        <w:rPr>
          <w:b/>
          <w:bCs/>
        </w:rPr>
      </w:pPr>
      <w:r w:rsidRPr="00F6024B">
        <w:rPr>
          <w:b/>
          <w:bCs/>
        </w:rPr>
        <w:t>Present</w:t>
      </w:r>
    </w:p>
    <w:p w14:paraId="2AA75072" w14:textId="64E2B36F" w:rsidR="00AB7B33" w:rsidRDefault="00A62162" w:rsidP="00AB7B33">
      <w:pPr>
        <w:ind w:left="720"/>
      </w:pPr>
      <w:r>
        <w:t>Members</w:t>
      </w:r>
      <w:r w:rsidR="00AB7B33">
        <w:t xml:space="preserve">: </w:t>
      </w:r>
      <w:r w:rsidR="00AB7B33" w:rsidRPr="00C354D7">
        <w:t>Courtney Hughes (Chair)</w:t>
      </w:r>
      <w:r w:rsidR="008C4717">
        <w:t>;</w:t>
      </w:r>
      <w:r w:rsidR="00AB7B33" w:rsidRPr="00C354D7">
        <w:t xml:space="preserve"> Ehsan Asoudegi</w:t>
      </w:r>
      <w:r w:rsidR="008C4717">
        <w:t>;</w:t>
      </w:r>
      <w:r w:rsidR="00AB7B33" w:rsidRPr="00C354D7">
        <w:t xml:space="preserve"> </w:t>
      </w:r>
      <w:r w:rsidR="008C4717">
        <w:t xml:space="preserve">Aaron Fogelman; </w:t>
      </w:r>
      <w:r w:rsidR="00AB7B33" w:rsidRPr="00C354D7">
        <w:t xml:space="preserve">Sean </w:t>
      </w:r>
      <w:r w:rsidR="00F97043">
        <w:t xml:space="preserve">T. </w:t>
      </w:r>
      <w:r w:rsidR="00AB7B33" w:rsidRPr="00C354D7">
        <w:t>Frazier</w:t>
      </w:r>
      <w:r w:rsidR="008C4717">
        <w:t xml:space="preserve">; Kari Hickey; </w:t>
      </w:r>
      <w:r w:rsidR="008C4717" w:rsidRPr="00C354D7">
        <w:t>Michele Hunt</w:t>
      </w:r>
      <w:r w:rsidR="008C4717">
        <w:t>; Jeanna Hunter; Paul Kassel;</w:t>
      </w:r>
      <w:r w:rsidR="00AB7B33" w:rsidRPr="00C354D7">
        <w:t xml:space="preserve"> Rob Kerschke</w:t>
      </w:r>
      <w:r w:rsidR="008C4717">
        <w:t xml:space="preserve">; Ralph Kurski; </w:t>
      </w:r>
      <w:r w:rsidR="00AB7B33" w:rsidRPr="00C354D7">
        <w:t>Tom Libert</w:t>
      </w:r>
      <w:r w:rsidR="008C4717">
        <w:t>;</w:t>
      </w:r>
      <w:r w:rsidR="00AB7B33" w:rsidRPr="00C354D7">
        <w:t xml:space="preserve"> Brian McCormick, Glenn Rob</w:t>
      </w:r>
      <w:r w:rsidR="008C4717">
        <w:t>y;</w:t>
      </w:r>
      <w:r w:rsidR="00AB7B33" w:rsidRPr="00C354D7">
        <w:t xml:space="preserve"> Laura Sala</w:t>
      </w:r>
      <w:r w:rsidR="008C4717">
        <w:t>;</w:t>
      </w:r>
      <w:r w:rsidR="00AB7B33" w:rsidRPr="00C354D7">
        <w:t xml:space="preserve"> John Siblik</w:t>
      </w:r>
      <w:r w:rsidR="008C4717">
        <w:t xml:space="preserve">; </w:t>
      </w:r>
      <w:r w:rsidR="00AB7B33" w:rsidRPr="00C354D7">
        <w:t>Thomas Skuzinski</w:t>
      </w:r>
    </w:p>
    <w:p w14:paraId="73A0DB27" w14:textId="77777777" w:rsidR="00AB7B33" w:rsidRDefault="00AB7B33" w:rsidP="00AB7B33">
      <w:pPr>
        <w:ind w:left="720"/>
      </w:pPr>
    </w:p>
    <w:p w14:paraId="6FC601DF" w14:textId="161B9DDB" w:rsidR="00AB7B33" w:rsidRDefault="00AB7B33" w:rsidP="00AB7B33">
      <w:pPr>
        <w:ind w:left="720"/>
      </w:pPr>
      <w:r>
        <w:t xml:space="preserve">Guests: </w:t>
      </w:r>
      <w:r w:rsidRPr="00C354D7">
        <w:t>Chris Ba</w:t>
      </w:r>
      <w:r w:rsidR="00866B22">
        <w:t>r</w:t>
      </w:r>
      <w:r w:rsidRPr="00C354D7">
        <w:t xml:space="preserve">ker, Sr. Assoc. AD/Development &amp; Revenue Generation; John Cheney, Deputy AD/Executive Assoc. AD/Operations; Lisa DeRango, </w:t>
      </w:r>
      <w:r>
        <w:t>Executive</w:t>
      </w:r>
      <w:r w:rsidRPr="00C354D7">
        <w:t xml:space="preserve"> Assoc. AD/Human Resources &amp; Finance Administration; Randi Napientek, Sr. Assoc. AD/Director of SAASS; Ryan Sedevie, Sr. Assoc. AD/Collegiate Advancement &amp; External Affairs; Courtney Vinson, </w:t>
      </w:r>
      <w:r>
        <w:t>Executive</w:t>
      </w:r>
      <w:r w:rsidRPr="00C354D7">
        <w:t xml:space="preserve"> Assoc. AD/Sports Administration/SWA</w:t>
      </w:r>
    </w:p>
    <w:p w14:paraId="32B2BCE3" w14:textId="15FB4264" w:rsidR="00BA5DE4" w:rsidRDefault="00AB7B33">
      <w:pPr>
        <w:pStyle w:val="ListParagraph"/>
        <w:numPr>
          <w:ilvl w:val="0"/>
          <w:numId w:val="1"/>
        </w:numPr>
        <w:tabs>
          <w:tab w:val="left" w:pos="1114"/>
        </w:tabs>
        <w:spacing w:before="268"/>
        <w:ind w:hanging="830"/>
        <w:jc w:val="left"/>
      </w:pPr>
      <w:r>
        <w:rPr>
          <w:b/>
        </w:rPr>
        <w:t>Call</w:t>
      </w:r>
      <w:r>
        <w:rPr>
          <w:b/>
          <w:spacing w:val="-5"/>
        </w:rPr>
        <w:t xml:space="preserve"> </w:t>
      </w:r>
      <w:r>
        <w:rPr>
          <w:b/>
        </w:rPr>
        <w:t>to</w:t>
      </w:r>
      <w:r>
        <w:rPr>
          <w:b/>
          <w:spacing w:val="-3"/>
        </w:rPr>
        <w:t xml:space="preserve"> </w:t>
      </w:r>
      <w:r>
        <w:rPr>
          <w:b/>
        </w:rPr>
        <w:t>Order</w:t>
      </w:r>
      <w:r>
        <w:rPr>
          <w:b/>
          <w:spacing w:val="-3"/>
        </w:rPr>
        <w:t xml:space="preserve"> </w:t>
      </w:r>
      <w:r>
        <w:t>–</w:t>
      </w:r>
      <w:r>
        <w:rPr>
          <w:spacing w:val="-1"/>
        </w:rPr>
        <w:t xml:space="preserve"> </w:t>
      </w:r>
      <w:r>
        <w:t>C.</w:t>
      </w:r>
      <w:r>
        <w:rPr>
          <w:spacing w:val="-2"/>
        </w:rPr>
        <w:t xml:space="preserve"> </w:t>
      </w:r>
      <w:r>
        <w:t>Hughes</w:t>
      </w:r>
      <w:r>
        <w:rPr>
          <w:spacing w:val="-4"/>
        </w:rPr>
        <w:t xml:space="preserve"> </w:t>
      </w:r>
      <w:r>
        <w:t>called</w:t>
      </w:r>
      <w:r>
        <w:rPr>
          <w:spacing w:val="-3"/>
        </w:rPr>
        <w:t xml:space="preserve"> </w:t>
      </w:r>
      <w:r>
        <w:t>the</w:t>
      </w:r>
      <w:r>
        <w:rPr>
          <w:spacing w:val="-4"/>
        </w:rPr>
        <w:t xml:space="preserve"> </w:t>
      </w:r>
      <w:r>
        <w:t>meeting</w:t>
      </w:r>
      <w:r>
        <w:rPr>
          <w:spacing w:val="-3"/>
        </w:rPr>
        <w:t xml:space="preserve"> </w:t>
      </w:r>
      <w:r>
        <w:t>to</w:t>
      </w:r>
      <w:r>
        <w:rPr>
          <w:spacing w:val="-3"/>
        </w:rPr>
        <w:t xml:space="preserve"> </w:t>
      </w:r>
      <w:r>
        <w:t>order</w:t>
      </w:r>
      <w:r>
        <w:rPr>
          <w:spacing w:val="-6"/>
        </w:rPr>
        <w:t xml:space="preserve"> </w:t>
      </w:r>
      <w:r>
        <w:t>at</w:t>
      </w:r>
      <w:r>
        <w:rPr>
          <w:spacing w:val="-1"/>
        </w:rPr>
        <w:t xml:space="preserve"> </w:t>
      </w:r>
      <w:r w:rsidR="006961CE">
        <w:rPr>
          <w:spacing w:val="-1"/>
        </w:rPr>
        <w:t>2:01</w:t>
      </w:r>
      <w:r>
        <w:rPr>
          <w:spacing w:val="-2"/>
        </w:rPr>
        <w:t>pm.</w:t>
      </w:r>
    </w:p>
    <w:p w14:paraId="0E051F4B" w14:textId="77777777" w:rsidR="00BA5DE4" w:rsidRDefault="00BA5DE4">
      <w:pPr>
        <w:pStyle w:val="BodyText"/>
      </w:pPr>
    </w:p>
    <w:p w14:paraId="758E3704" w14:textId="76EF0D13" w:rsidR="00BA5DE4" w:rsidRDefault="00AB7B33">
      <w:pPr>
        <w:pStyle w:val="ListParagraph"/>
        <w:numPr>
          <w:ilvl w:val="0"/>
          <w:numId w:val="1"/>
        </w:numPr>
        <w:tabs>
          <w:tab w:val="left" w:pos="1114"/>
        </w:tabs>
        <w:ind w:right="562" w:hanging="886"/>
        <w:jc w:val="left"/>
      </w:pPr>
      <w:r>
        <w:rPr>
          <w:b/>
        </w:rPr>
        <w:t>Approval</w:t>
      </w:r>
      <w:r>
        <w:rPr>
          <w:b/>
          <w:spacing w:val="-2"/>
        </w:rPr>
        <w:t xml:space="preserve"> </w:t>
      </w:r>
      <w:r>
        <w:rPr>
          <w:b/>
        </w:rPr>
        <w:t>of</w:t>
      </w:r>
      <w:r>
        <w:rPr>
          <w:b/>
          <w:spacing w:val="-5"/>
        </w:rPr>
        <w:t xml:space="preserve"> </w:t>
      </w:r>
      <w:r>
        <w:rPr>
          <w:b/>
        </w:rPr>
        <w:t>Previous</w:t>
      </w:r>
      <w:r>
        <w:rPr>
          <w:b/>
          <w:spacing w:val="-2"/>
        </w:rPr>
        <w:t xml:space="preserve"> </w:t>
      </w:r>
      <w:r>
        <w:rPr>
          <w:b/>
        </w:rPr>
        <w:t>Meeting</w:t>
      </w:r>
      <w:r>
        <w:rPr>
          <w:b/>
          <w:spacing w:val="-2"/>
        </w:rPr>
        <w:t xml:space="preserve"> </w:t>
      </w:r>
      <w:r>
        <w:rPr>
          <w:b/>
        </w:rPr>
        <w:t>Minutes</w:t>
      </w:r>
      <w:r>
        <w:rPr>
          <w:b/>
          <w:spacing w:val="-2"/>
        </w:rPr>
        <w:t xml:space="preserve"> </w:t>
      </w:r>
      <w:r>
        <w:t>–</w:t>
      </w:r>
      <w:r>
        <w:rPr>
          <w:spacing w:val="-5"/>
        </w:rPr>
        <w:t xml:space="preserve"> </w:t>
      </w:r>
      <w:r w:rsidR="009F65BE">
        <w:t>G</w:t>
      </w:r>
      <w:r w:rsidR="00787074">
        <w:t>.</w:t>
      </w:r>
      <w:r w:rsidR="009F65BE">
        <w:t xml:space="preserve"> Roby</w:t>
      </w:r>
      <w:r>
        <w:rPr>
          <w:spacing w:val="-2"/>
        </w:rPr>
        <w:t xml:space="preserve"> </w:t>
      </w:r>
      <w:r>
        <w:t>moved</w:t>
      </w:r>
      <w:r>
        <w:rPr>
          <w:spacing w:val="-4"/>
        </w:rPr>
        <w:t xml:space="preserve"> </w:t>
      </w:r>
      <w:r>
        <w:t>to</w:t>
      </w:r>
      <w:r>
        <w:rPr>
          <w:spacing w:val="-2"/>
        </w:rPr>
        <w:t xml:space="preserve"> </w:t>
      </w:r>
      <w:r>
        <w:t>approve;</w:t>
      </w:r>
      <w:r>
        <w:rPr>
          <w:spacing w:val="-4"/>
        </w:rPr>
        <w:t xml:space="preserve"> </w:t>
      </w:r>
      <w:r w:rsidR="00EC77E9">
        <w:t>K</w:t>
      </w:r>
      <w:r w:rsidR="008C4717">
        <w:t>.</w:t>
      </w:r>
      <w:r w:rsidR="00787074">
        <w:t xml:space="preserve"> Hickey</w:t>
      </w:r>
      <w:r w:rsidR="00EC77E9">
        <w:t xml:space="preserve"> </w:t>
      </w:r>
      <w:r>
        <w:t>seconded; motion carried unanimously.</w:t>
      </w:r>
    </w:p>
    <w:p w14:paraId="6BE18C30" w14:textId="77777777" w:rsidR="00BA5DE4" w:rsidRDefault="00BA5DE4">
      <w:pPr>
        <w:pStyle w:val="BodyText"/>
        <w:spacing w:before="19"/>
      </w:pPr>
    </w:p>
    <w:p w14:paraId="46CBF177" w14:textId="317932EE" w:rsidR="00BA5DE4" w:rsidRDefault="00AB7B33">
      <w:pPr>
        <w:pStyle w:val="ListParagraph"/>
        <w:numPr>
          <w:ilvl w:val="0"/>
          <w:numId w:val="1"/>
        </w:numPr>
        <w:tabs>
          <w:tab w:val="left" w:pos="1112"/>
          <w:tab w:val="left" w:pos="1114"/>
        </w:tabs>
        <w:spacing w:before="1"/>
        <w:ind w:left="1112" w:right="258" w:hanging="940"/>
        <w:jc w:val="left"/>
      </w:pPr>
      <w:r>
        <w:tab/>
      </w:r>
      <w:r>
        <w:rPr>
          <w:b/>
        </w:rPr>
        <w:t xml:space="preserve">Faculty Athletics Representative – </w:t>
      </w:r>
      <w:r>
        <w:t xml:space="preserve">C. Hughes conducted Athletic Board Introductions and an overview of responsibilities for the Board. </w:t>
      </w:r>
      <w:r w:rsidR="00DE38E8">
        <w:t>There are still some vacancies on the board including students. The goal of the Board is to ensure that the programs are of high quality. The board meets four times per year.  Gave four main areas of the meeting structure</w:t>
      </w:r>
      <w:r w:rsidR="008C4717">
        <w:t>: A</w:t>
      </w:r>
      <w:r w:rsidR="00DE38E8">
        <w:t>cademics, F</w:t>
      </w:r>
      <w:r w:rsidR="008C4717">
        <w:t>inance and Facilities</w:t>
      </w:r>
      <w:r w:rsidR="00DE38E8">
        <w:t>, D</w:t>
      </w:r>
      <w:r w:rsidR="008C4717">
        <w:t>iversity Integration</w:t>
      </w:r>
      <w:r w:rsidR="00665CE7">
        <w:t>, and External</w:t>
      </w:r>
      <w:r w:rsidR="008C4717">
        <w:t xml:space="preserve"> Affairs</w:t>
      </w:r>
      <w:r w:rsidR="00665CE7">
        <w:t xml:space="preserve">.  </w:t>
      </w:r>
      <w:r w:rsidR="008C4717">
        <w:t>The group went around the room saying their</w:t>
      </w:r>
      <w:r w:rsidR="00665CE7">
        <w:t xml:space="preserve"> name, area of university representing, and one word of how </w:t>
      </w:r>
      <w:r w:rsidR="008C4717">
        <w:t>they</w:t>
      </w:r>
      <w:r w:rsidR="00665CE7">
        <w:t xml:space="preserve"> experienced </w:t>
      </w:r>
      <w:r w:rsidR="00CB0801">
        <w:t xml:space="preserve">the Notre Dame win this past Saturday. </w:t>
      </w:r>
    </w:p>
    <w:p w14:paraId="3F92BB11" w14:textId="77777777" w:rsidR="00AB7B33" w:rsidRDefault="00AB7B33" w:rsidP="00AB7B33">
      <w:pPr>
        <w:pStyle w:val="ListParagraph"/>
      </w:pPr>
    </w:p>
    <w:p w14:paraId="2A880774" w14:textId="24269CD4" w:rsidR="00AB7B33" w:rsidRPr="00AB7B33" w:rsidRDefault="00AB7B33">
      <w:pPr>
        <w:pStyle w:val="ListParagraph"/>
        <w:numPr>
          <w:ilvl w:val="0"/>
          <w:numId w:val="1"/>
        </w:numPr>
        <w:tabs>
          <w:tab w:val="left" w:pos="1112"/>
          <w:tab w:val="left" w:pos="1114"/>
        </w:tabs>
        <w:spacing w:before="1"/>
        <w:ind w:left="1112" w:right="258" w:hanging="940"/>
        <w:jc w:val="left"/>
        <w:rPr>
          <w:b/>
          <w:bCs/>
        </w:rPr>
      </w:pPr>
      <w:r w:rsidRPr="00AB7B33">
        <w:rPr>
          <w:b/>
          <w:bCs/>
        </w:rPr>
        <w:t>Introduction of Head Softball Coach</w:t>
      </w:r>
      <w:r>
        <w:t xml:space="preserve"> – C. Hughes introduced our new Head Softball</w:t>
      </w:r>
      <w:r w:rsidR="008C4717">
        <w:t xml:space="preserve"> Coach, </w:t>
      </w:r>
      <w:r>
        <w:t>Kathryn Gleason</w:t>
      </w:r>
      <w:r w:rsidR="007E191B">
        <w:t>, from Northern Kentucky</w:t>
      </w:r>
      <w:r w:rsidR="008C4717">
        <w:t>. K. Gleason has</w:t>
      </w:r>
      <w:r w:rsidR="007E191B">
        <w:t xml:space="preserve"> over 250 </w:t>
      </w:r>
      <w:r w:rsidR="00E9309D">
        <w:t xml:space="preserve">career </w:t>
      </w:r>
      <w:r w:rsidR="007E191B">
        <w:t>wins and played at Michigan</w:t>
      </w:r>
      <w:r>
        <w:t xml:space="preserve">. </w:t>
      </w:r>
      <w:r w:rsidR="007E191B">
        <w:t xml:space="preserve"> </w:t>
      </w:r>
      <w:r w:rsidR="008C4717">
        <w:t>She grew</w:t>
      </w:r>
      <w:r w:rsidR="007E191B">
        <w:t xml:space="preserve"> up in Chicago with a large family in the area</w:t>
      </w:r>
      <w:r w:rsidR="008C4717">
        <w:t xml:space="preserve"> and has a p</w:t>
      </w:r>
      <w:r w:rsidR="007E191B">
        <w:t xml:space="preserve">assion for coaching that really shines through. </w:t>
      </w:r>
      <w:r w:rsidR="008C4717">
        <w:t>K. Gleason</w:t>
      </w:r>
      <w:r w:rsidR="00F6024B">
        <w:t xml:space="preserve"> addressed the Board</w:t>
      </w:r>
      <w:r w:rsidR="008C4717">
        <w:t xml:space="preserve">, </w:t>
      </w:r>
      <w:r w:rsidR="00536081">
        <w:t>thanking</w:t>
      </w:r>
      <w:r w:rsidR="006A4D42">
        <w:t xml:space="preserve"> the</w:t>
      </w:r>
      <w:r w:rsidR="008C4717">
        <w:t xml:space="preserve">m </w:t>
      </w:r>
      <w:r w:rsidR="006A4D42">
        <w:t>for their support</w:t>
      </w:r>
      <w:r w:rsidR="008C4717">
        <w:t xml:space="preserve">, </w:t>
      </w:r>
      <w:r w:rsidR="00536081">
        <w:t>and remarkin</w:t>
      </w:r>
      <w:r w:rsidR="008C4717">
        <w:t xml:space="preserve">g on </w:t>
      </w:r>
      <w:r w:rsidR="00536081">
        <w:t>their</w:t>
      </w:r>
      <w:r w:rsidR="008C4717">
        <w:t xml:space="preserve"> importance in the student experience. </w:t>
      </w:r>
    </w:p>
    <w:p w14:paraId="6CA52078" w14:textId="1DDE05B0" w:rsidR="00B9263F" w:rsidRDefault="00AB7B33" w:rsidP="00536081">
      <w:pPr>
        <w:pStyle w:val="ListParagraph"/>
        <w:numPr>
          <w:ilvl w:val="0"/>
          <w:numId w:val="1"/>
        </w:numPr>
        <w:tabs>
          <w:tab w:val="left" w:pos="1112"/>
        </w:tabs>
        <w:spacing w:before="268"/>
        <w:ind w:left="1112" w:right="113" w:hanging="955"/>
        <w:jc w:val="left"/>
      </w:pPr>
      <w:r>
        <w:rPr>
          <w:b/>
        </w:rPr>
        <w:t xml:space="preserve">Athletics Director Update </w:t>
      </w:r>
      <w:r>
        <w:t xml:space="preserve">– S. Frazier gave an overview of the Fall sports (document available in Teams folder). </w:t>
      </w:r>
      <w:r w:rsidR="00536081">
        <w:t xml:space="preserve">S. Frazier </w:t>
      </w:r>
      <w:r w:rsidR="009F596F">
        <w:t>mentione</w:t>
      </w:r>
      <w:r w:rsidR="00132A0F">
        <w:t xml:space="preserve">d </w:t>
      </w:r>
      <w:r w:rsidR="00536081">
        <w:t xml:space="preserve">the </w:t>
      </w:r>
      <w:r w:rsidR="00132A0F">
        <w:t>Notre Dame win and the ripple effect that this win cause</w:t>
      </w:r>
      <w:r w:rsidR="00536081">
        <w:t xml:space="preserve">d, however noted that </w:t>
      </w:r>
      <w:r w:rsidR="00132A0F">
        <w:t>we still have a lot of games left</w:t>
      </w:r>
      <w:r w:rsidR="00536081">
        <w:t xml:space="preserve"> to play.</w:t>
      </w:r>
      <w:r w:rsidR="00132A0F">
        <w:t xml:space="preserve"> </w:t>
      </w:r>
      <w:r w:rsidR="00536081">
        <w:t>The “Boneyard Victory” (title given to wins over opponents from larger conferences) marks a first-time</w:t>
      </w:r>
      <w:r w:rsidR="00132A0F">
        <w:t xml:space="preserve"> victory of a Top 10 opponent in the history of NIU. </w:t>
      </w:r>
      <w:r w:rsidR="00536081">
        <w:t>The next football game is against</w:t>
      </w:r>
      <w:r w:rsidR="00B225E9">
        <w:t xml:space="preserve"> Buffalo so please come out to support. </w:t>
      </w:r>
      <w:r w:rsidR="00536081">
        <w:t xml:space="preserve">S. Frazier added that NIU’s underdog status is resonating on social media, noting that just this past Saturday/Sunday alone there were </w:t>
      </w:r>
      <w:r w:rsidR="00134328">
        <w:t>13.3</w:t>
      </w:r>
      <w:r w:rsidR="00536081">
        <w:t xml:space="preserve"> million </w:t>
      </w:r>
      <w:r w:rsidR="00134328">
        <w:t>impressions o</w:t>
      </w:r>
      <w:r w:rsidR="00536081">
        <w:t>n socials. The win over Notre Dame also vaulted NIU into the</w:t>
      </w:r>
      <w:r w:rsidR="00905650">
        <w:t xml:space="preserve"> Top 25 of College Social Press Ranking.</w:t>
      </w:r>
    </w:p>
    <w:p w14:paraId="3E0FA38D" w14:textId="09357EC8" w:rsidR="00B9263F" w:rsidRDefault="00B9263F" w:rsidP="00B9263F">
      <w:pPr>
        <w:tabs>
          <w:tab w:val="left" w:pos="1112"/>
        </w:tabs>
        <w:spacing w:before="268"/>
        <w:ind w:left="1112" w:right="113"/>
      </w:pPr>
      <w:r>
        <w:t xml:space="preserve">Some of the other sports </w:t>
      </w:r>
      <w:r w:rsidR="00536081">
        <w:t>that are also fully</w:t>
      </w:r>
      <w:r>
        <w:t xml:space="preserve"> engaged </w:t>
      </w:r>
      <w:r w:rsidR="00536081">
        <w:t>are men’s and women’s soccer. Women’s soccer is</w:t>
      </w:r>
      <w:r>
        <w:t xml:space="preserve"> experiencing a </w:t>
      </w:r>
      <w:r w:rsidR="00536081">
        <w:t xml:space="preserve">great </w:t>
      </w:r>
      <w:r>
        <w:t>season right now</w:t>
      </w:r>
      <w:r w:rsidR="00536081">
        <w:t xml:space="preserve">, with </w:t>
      </w:r>
      <w:r>
        <w:t xml:space="preserve">Coach O’Neill really turning </w:t>
      </w:r>
      <w:r w:rsidR="00536081">
        <w:t>the</w:t>
      </w:r>
      <w:r>
        <w:t xml:space="preserve"> program around. </w:t>
      </w:r>
      <w:r w:rsidR="00536081">
        <w:t xml:space="preserve">Men’s soccer has a young team and will continue to push forward under Coach Swan’s leadership. Volleyball also has a young team, and Coach D’Amore is </w:t>
      </w:r>
      <w:r w:rsidR="0083096F">
        <w:t>working on building her team i</w:t>
      </w:r>
      <w:r w:rsidR="00536081">
        <w:t xml:space="preserve">nto her second season. </w:t>
      </w:r>
      <w:r w:rsidR="0083096F">
        <w:t>Cross country is also plugging away, with several great competitors</w:t>
      </w:r>
      <w:r>
        <w:t xml:space="preserve">. </w:t>
      </w:r>
    </w:p>
    <w:p w14:paraId="26263AF2" w14:textId="2A4FB7F4" w:rsidR="00DA176C" w:rsidRDefault="0083096F" w:rsidP="00DA176C">
      <w:pPr>
        <w:tabs>
          <w:tab w:val="left" w:pos="1112"/>
        </w:tabs>
        <w:ind w:left="1112" w:right="113"/>
      </w:pPr>
      <w:r>
        <w:t xml:space="preserve">S. Frazier shared the </w:t>
      </w:r>
      <w:r w:rsidR="00B9263F">
        <w:t>125</w:t>
      </w:r>
      <w:r w:rsidR="00B9263F" w:rsidRPr="00B9263F">
        <w:rPr>
          <w:vertAlign w:val="superscript"/>
        </w:rPr>
        <w:t>th</w:t>
      </w:r>
      <w:r w:rsidR="00B9263F">
        <w:t xml:space="preserve"> Athletics logo with the Board. </w:t>
      </w:r>
      <w:r>
        <w:t>These l</w:t>
      </w:r>
      <w:r w:rsidR="008D41D3">
        <w:t xml:space="preserve">ogos will be embedded in our competition sites and in all of our events. </w:t>
      </w:r>
      <w:r>
        <w:t xml:space="preserve">He also noted the </w:t>
      </w:r>
      <w:r w:rsidR="008D41D3">
        <w:t>117</w:t>
      </w:r>
      <w:r w:rsidR="008D41D3" w:rsidRPr="008D41D3">
        <w:rPr>
          <w:vertAlign w:val="superscript"/>
        </w:rPr>
        <w:t>th</w:t>
      </w:r>
      <w:r w:rsidR="008D41D3">
        <w:t xml:space="preserve"> NIU Homecoming against Toledo</w:t>
      </w:r>
      <w:r>
        <w:t>, adding that there will be a ton of</w:t>
      </w:r>
      <w:r w:rsidR="008D41D3">
        <w:t xml:space="preserve"> events surrounding </w:t>
      </w:r>
      <w:r>
        <w:t>the event and urged the Board members to come out to support the University.</w:t>
      </w:r>
      <w:r w:rsidR="008D41D3">
        <w:t xml:space="preserve"> </w:t>
      </w:r>
      <w:r w:rsidR="00DA176C">
        <w:t xml:space="preserve">Additional updates included: Basketball tip-off event (10/08); Huskies Invest, a week-long annual fundraising campaign in November (goal of $1 million +, and </w:t>
      </w:r>
      <w:r w:rsidR="00DA176C">
        <w:lastRenderedPageBreak/>
        <w:t>125 donors in honor of 125</w:t>
      </w:r>
      <w:r w:rsidR="00DA176C" w:rsidRPr="00DA176C">
        <w:rPr>
          <w:vertAlign w:val="superscript"/>
        </w:rPr>
        <w:t>th</w:t>
      </w:r>
      <w:r w:rsidR="00DA176C">
        <w:t xml:space="preserve"> anniversary); Notre Dame recap included discussion on $1.4 million game guarantee and how guarantees work (S. Frazier remarked that beating Notre Dame actually makes future guarantees more difficult because some non-conference teams may not want to play us now).</w:t>
      </w:r>
    </w:p>
    <w:p w14:paraId="084BF836" w14:textId="77777777" w:rsidR="00DA176C" w:rsidRDefault="00DA176C" w:rsidP="00687BE3">
      <w:pPr>
        <w:tabs>
          <w:tab w:val="left" w:pos="1112"/>
        </w:tabs>
        <w:ind w:left="1112" w:right="113"/>
        <w:contextualSpacing/>
      </w:pPr>
    </w:p>
    <w:p w14:paraId="743B82E1" w14:textId="2F0BA64B" w:rsidR="00DA176C" w:rsidRDefault="00DA176C" w:rsidP="00687BE3">
      <w:pPr>
        <w:pStyle w:val="Heading1"/>
        <w:numPr>
          <w:ilvl w:val="0"/>
          <w:numId w:val="1"/>
        </w:numPr>
        <w:tabs>
          <w:tab w:val="left" w:pos="1115"/>
        </w:tabs>
        <w:spacing w:line="240" w:lineRule="auto"/>
        <w:ind w:left="1115" w:hanging="955"/>
        <w:contextualSpacing/>
        <w:jc w:val="left"/>
      </w:pPr>
      <w:r>
        <w:t>Liaison Reports</w:t>
      </w:r>
      <w:r>
        <w:rPr>
          <w:spacing w:val="-2"/>
        </w:rPr>
        <w:t>:</w:t>
      </w:r>
    </w:p>
    <w:p w14:paraId="4324B8E0" w14:textId="1970831B" w:rsidR="00BA5DE4" w:rsidRDefault="00AB7B33" w:rsidP="00687BE3">
      <w:pPr>
        <w:pStyle w:val="ListParagraph"/>
        <w:numPr>
          <w:ilvl w:val="1"/>
          <w:numId w:val="1"/>
        </w:numPr>
        <w:tabs>
          <w:tab w:val="left" w:pos="1113"/>
          <w:tab w:val="left" w:pos="1115"/>
        </w:tabs>
        <w:ind w:right="221"/>
        <w:contextualSpacing/>
      </w:pPr>
      <w:r>
        <w:rPr>
          <w:b/>
        </w:rPr>
        <w:t xml:space="preserve">Diversity Integration Group (D.I.G.) </w:t>
      </w:r>
      <w:r>
        <w:t xml:space="preserve">– G. Roby/C. Vinson </w:t>
      </w:r>
      <w:r w:rsidR="00A81C9E">
        <w:t xml:space="preserve">– C. Vinson </w:t>
      </w:r>
      <w:r w:rsidR="004323FB">
        <w:t>indicated that they have</w:t>
      </w:r>
      <w:r w:rsidR="00A81C9E">
        <w:t xml:space="preserve"> not had </w:t>
      </w:r>
      <w:r w:rsidR="004323FB">
        <w:t xml:space="preserve">their </w:t>
      </w:r>
      <w:r w:rsidR="00A81C9E">
        <w:t xml:space="preserve">first meeting </w:t>
      </w:r>
      <w:r w:rsidR="004323FB">
        <w:t xml:space="preserve">yet, </w:t>
      </w:r>
      <w:r w:rsidR="00A81C9E">
        <w:t xml:space="preserve">but </w:t>
      </w:r>
      <w:r w:rsidR="004323FB">
        <w:t xml:space="preserve">are </w:t>
      </w:r>
      <w:r w:rsidR="00A81C9E">
        <w:t xml:space="preserve">working on </w:t>
      </w:r>
      <w:r w:rsidR="004323FB">
        <w:t xml:space="preserve">the </w:t>
      </w:r>
      <w:r w:rsidR="00A81C9E">
        <w:t>cultural experience trip</w:t>
      </w:r>
      <w:r w:rsidR="004323FB">
        <w:t>, D.I.G. Action Pla</w:t>
      </w:r>
      <w:r w:rsidR="00B06270">
        <w:t xml:space="preserve">n, </w:t>
      </w:r>
      <w:r w:rsidR="004323FB">
        <w:t xml:space="preserve">and </w:t>
      </w:r>
      <w:r w:rsidR="00B06270">
        <w:t>a Climate Survey.</w:t>
      </w:r>
      <w:r w:rsidR="00DE00EA">
        <w:t xml:space="preserve"> </w:t>
      </w:r>
    </w:p>
    <w:p w14:paraId="72D533C7" w14:textId="79690335" w:rsidR="00BA5DE4" w:rsidRDefault="00AB7B33">
      <w:pPr>
        <w:pStyle w:val="ListParagraph"/>
        <w:numPr>
          <w:ilvl w:val="1"/>
          <w:numId w:val="1"/>
        </w:numPr>
        <w:tabs>
          <w:tab w:val="left" w:pos="1115"/>
        </w:tabs>
        <w:spacing w:before="268"/>
        <w:ind w:right="190"/>
      </w:pPr>
      <w:r>
        <w:rPr>
          <w:b/>
        </w:rPr>
        <w:t xml:space="preserve">Finance and Facilities </w:t>
      </w:r>
      <w:r>
        <w:t xml:space="preserve">– K. Hickey/L. DeRango/M. Gonzalez – First meeting to be held on October 29, 2024. Meetings will move to twice per year. </w:t>
      </w:r>
    </w:p>
    <w:p w14:paraId="7830414A" w14:textId="77777777" w:rsidR="00BA5DE4" w:rsidRDefault="00BA5DE4">
      <w:pPr>
        <w:pStyle w:val="BodyText"/>
      </w:pPr>
    </w:p>
    <w:p w14:paraId="6E45B894" w14:textId="7952537E" w:rsidR="00BA5DE4" w:rsidRDefault="00AB7B33">
      <w:pPr>
        <w:pStyle w:val="ListParagraph"/>
        <w:numPr>
          <w:ilvl w:val="1"/>
          <w:numId w:val="1"/>
        </w:numPr>
        <w:tabs>
          <w:tab w:val="left" w:pos="1115"/>
        </w:tabs>
        <w:ind w:right="304"/>
      </w:pPr>
      <w:r>
        <w:rPr>
          <w:b/>
        </w:rPr>
        <w:t>External</w:t>
      </w:r>
      <w:r>
        <w:rPr>
          <w:b/>
          <w:spacing w:val="-1"/>
        </w:rPr>
        <w:t xml:space="preserve"> </w:t>
      </w:r>
      <w:r>
        <w:rPr>
          <w:b/>
        </w:rPr>
        <w:t>Affairs</w:t>
      </w:r>
      <w:r>
        <w:rPr>
          <w:b/>
          <w:spacing w:val="-4"/>
        </w:rPr>
        <w:t xml:space="preserve"> </w:t>
      </w:r>
      <w:r>
        <w:t>–</w:t>
      </w:r>
      <w:r>
        <w:rPr>
          <w:spacing w:val="-1"/>
        </w:rPr>
        <w:t xml:space="preserve"> </w:t>
      </w:r>
      <w:r>
        <w:t>B.</w:t>
      </w:r>
      <w:r>
        <w:rPr>
          <w:spacing w:val="-5"/>
        </w:rPr>
        <w:t xml:space="preserve"> </w:t>
      </w:r>
      <w:r>
        <w:t>McCormick/R.</w:t>
      </w:r>
      <w:r>
        <w:rPr>
          <w:spacing w:val="-2"/>
        </w:rPr>
        <w:t xml:space="preserve"> </w:t>
      </w:r>
      <w:r>
        <w:t>Sedevie/C.</w:t>
      </w:r>
      <w:r>
        <w:rPr>
          <w:spacing w:val="-5"/>
        </w:rPr>
        <w:t xml:space="preserve"> </w:t>
      </w:r>
      <w:r>
        <w:t>Barker</w:t>
      </w:r>
      <w:r>
        <w:rPr>
          <w:spacing w:val="-4"/>
        </w:rPr>
        <w:t xml:space="preserve"> </w:t>
      </w:r>
      <w:r>
        <w:t>–</w:t>
      </w:r>
      <w:r>
        <w:rPr>
          <w:spacing w:val="-1"/>
        </w:rPr>
        <w:t xml:space="preserve"> </w:t>
      </w:r>
      <w:r w:rsidR="009B08FF">
        <w:rPr>
          <w:spacing w:val="-1"/>
        </w:rPr>
        <w:t>B</w:t>
      </w:r>
      <w:r w:rsidR="008B51B6">
        <w:rPr>
          <w:spacing w:val="-1"/>
        </w:rPr>
        <w:t xml:space="preserve">. McCormick </w:t>
      </w:r>
      <w:r w:rsidR="009B08FF">
        <w:rPr>
          <w:spacing w:val="-1"/>
        </w:rPr>
        <w:t>shared hard points of current promotions</w:t>
      </w:r>
      <w:r w:rsidR="008B51B6">
        <w:rPr>
          <w:spacing w:val="-1"/>
        </w:rPr>
        <w:t xml:space="preserve"> for the upcoming football game on 9/21:</w:t>
      </w:r>
      <w:r w:rsidR="009B08FF">
        <w:rPr>
          <w:spacing w:val="-1"/>
        </w:rPr>
        <w:t xml:space="preserve"> Salute to Service </w:t>
      </w:r>
      <w:r w:rsidR="008B51B6">
        <w:rPr>
          <w:spacing w:val="-1"/>
        </w:rPr>
        <w:t>(</w:t>
      </w:r>
      <w:r w:rsidR="009B08FF">
        <w:rPr>
          <w:spacing w:val="-1"/>
        </w:rPr>
        <w:t>184 tickets out of 500 claimed</w:t>
      </w:r>
      <w:r w:rsidR="008B51B6">
        <w:rPr>
          <w:spacing w:val="-1"/>
        </w:rPr>
        <w:t xml:space="preserve">); </w:t>
      </w:r>
      <w:r w:rsidR="009B08FF">
        <w:rPr>
          <w:spacing w:val="-1"/>
        </w:rPr>
        <w:t>Band Day (1800 band students)</w:t>
      </w:r>
      <w:r w:rsidR="008B51B6">
        <w:rPr>
          <w:spacing w:val="-1"/>
        </w:rPr>
        <w:t xml:space="preserve">; </w:t>
      </w:r>
      <w:r w:rsidR="009B08FF">
        <w:rPr>
          <w:spacing w:val="-1"/>
        </w:rPr>
        <w:t xml:space="preserve">$12.50 East Side </w:t>
      </w:r>
      <w:r w:rsidR="008B51B6">
        <w:rPr>
          <w:spacing w:val="-1"/>
        </w:rPr>
        <w:t xml:space="preserve">general admission; </w:t>
      </w:r>
      <w:r w:rsidR="009B08FF">
        <w:rPr>
          <w:spacing w:val="-1"/>
        </w:rPr>
        <w:t xml:space="preserve">Boneyard $19/ticket </w:t>
      </w:r>
      <w:r w:rsidR="008B51B6">
        <w:rPr>
          <w:spacing w:val="-1"/>
        </w:rPr>
        <w:t>West Side general admission.</w:t>
      </w:r>
    </w:p>
    <w:p w14:paraId="03C6F9FC" w14:textId="77777777" w:rsidR="00BA5DE4" w:rsidRDefault="00BA5DE4">
      <w:pPr>
        <w:pStyle w:val="BodyText"/>
        <w:spacing w:before="1"/>
      </w:pPr>
    </w:p>
    <w:p w14:paraId="0370E189" w14:textId="77777777" w:rsidR="00BA5DE4" w:rsidRDefault="00AB7B33">
      <w:pPr>
        <w:pStyle w:val="Heading1"/>
        <w:numPr>
          <w:ilvl w:val="0"/>
          <w:numId w:val="1"/>
        </w:numPr>
        <w:tabs>
          <w:tab w:val="left" w:pos="1115"/>
        </w:tabs>
        <w:ind w:left="1115" w:hanging="955"/>
        <w:jc w:val="left"/>
      </w:pPr>
      <w:r>
        <w:t>Athletic</w:t>
      </w:r>
      <w:r>
        <w:rPr>
          <w:spacing w:val="-7"/>
        </w:rPr>
        <w:t xml:space="preserve"> </w:t>
      </w:r>
      <w:r>
        <w:t>Department</w:t>
      </w:r>
      <w:r>
        <w:rPr>
          <w:spacing w:val="-6"/>
        </w:rPr>
        <w:t xml:space="preserve"> </w:t>
      </w:r>
      <w:r>
        <w:rPr>
          <w:spacing w:val="-2"/>
        </w:rPr>
        <w:t>Reports:</w:t>
      </w:r>
    </w:p>
    <w:p w14:paraId="1C8905F6" w14:textId="0C2C72CE" w:rsidR="00BA5DE4" w:rsidRDefault="00AB7B33">
      <w:pPr>
        <w:pStyle w:val="ListParagraph"/>
        <w:numPr>
          <w:ilvl w:val="1"/>
          <w:numId w:val="1"/>
        </w:numPr>
        <w:tabs>
          <w:tab w:val="left" w:pos="1113"/>
          <w:tab w:val="left" w:pos="1115"/>
        </w:tabs>
        <w:ind w:right="129"/>
      </w:pPr>
      <w:r>
        <w:rPr>
          <w:b/>
        </w:rPr>
        <w:t xml:space="preserve">SAASS Academic Report (prior year) </w:t>
      </w:r>
      <w:r>
        <w:t>– R. Napient</w:t>
      </w:r>
      <w:r w:rsidR="008B51B6">
        <w:t>e</w:t>
      </w:r>
      <w:r>
        <w:t>k provided an update</w:t>
      </w:r>
      <w:r w:rsidR="00F802E3">
        <w:t xml:space="preserve"> (reports </w:t>
      </w:r>
      <w:r w:rsidR="008B51B6">
        <w:t>available</w:t>
      </w:r>
      <w:r w:rsidR="00F802E3">
        <w:t xml:space="preserve"> in Teams folder) on Academic Performance (shared graph)</w:t>
      </w:r>
      <w:r w:rsidR="008B51B6">
        <w:t xml:space="preserve">. Student-athletes are pursuing majors in areas they want and </w:t>
      </w:r>
      <w:r w:rsidR="004D302B">
        <w:t>are doing great things in the classroom.</w:t>
      </w:r>
      <w:r w:rsidR="008B51B6">
        <w:t xml:space="preserve"> They have a combined GPA of</w:t>
      </w:r>
      <w:r w:rsidR="004D302B">
        <w:t xml:space="preserve"> 3.408</w:t>
      </w:r>
      <w:r w:rsidR="008B51B6">
        <w:t xml:space="preserve">, which is a </w:t>
      </w:r>
      <w:r w:rsidR="004D302B">
        <w:t>department record</w:t>
      </w:r>
      <w:r w:rsidR="008B51B6">
        <w:t xml:space="preserve">. Other academic highlights: NIU student-athletes have an </w:t>
      </w:r>
      <w:r w:rsidR="009579D6">
        <w:t>88% G</w:t>
      </w:r>
      <w:r w:rsidR="008B51B6">
        <w:t>raduation Success Rate (GSR) (transfers out do not count as a loss on the GSR rate);</w:t>
      </w:r>
      <w:r w:rsidR="00970924">
        <w:t xml:space="preserve"> 67 students had a 4.0 </w:t>
      </w:r>
      <w:r w:rsidR="0065689F">
        <w:t>in the Spring semester</w:t>
      </w:r>
      <w:r w:rsidR="008B51B6">
        <w:t>;</w:t>
      </w:r>
      <w:r w:rsidR="0065689F">
        <w:t xml:space="preserve"> 109 student</w:t>
      </w:r>
      <w:r w:rsidR="008B51B6">
        <w:t xml:space="preserve">-athletes </w:t>
      </w:r>
      <w:r w:rsidR="0065689F">
        <w:t xml:space="preserve">graduated in the </w:t>
      </w:r>
      <w:r w:rsidR="008B51B6">
        <w:t>S</w:t>
      </w:r>
      <w:r w:rsidR="0065689F">
        <w:t>pring</w:t>
      </w:r>
      <w:r w:rsidR="008B51B6">
        <w:t xml:space="preserve">; </w:t>
      </w:r>
      <w:r w:rsidR="0065689F">
        <w:t xml:space="preserve">424 </w:t>
      </w:r>
      <w:r w:rsidR="008B51B6">
        <w:t xml:space="preserve">student-athletes </w:t>
      </w:r>
      <w:r w:rsidR="0065689F">
        <w:t xml:space="preserve">participated in 3400 community hours last year. </w:t>
      </w:r>
    </w:p>
    <w:p w14:paraId="3C9FF21C" w14:textId="77777777" w:rsidR="0065689F" w:rsidRDefault="0065689F" w:rsidP="0065689F">
      <w:pPr>
        <w:tabs>
          <w:tab w:val="left" w:pos="1113"/>
          <w:tab w:val="left" w:pos="1115"/>
        </w:tabs>
        <w:ind w:right="129"/>
      </w:pPr>
    </w:p>
    <w:p w14:paraId="42B3B34D" w14:textId="5A7AE20A" w:rsidR="0065689F" w:rsidRDefault="008B51B6" w:rsidP="0065689F">
      <w:pPr>
        <w:tabs>
          <w:tab w:val="left" w:pos="1113"/>
          <w:tab w:val="left" w:pos="1115"/>
        </w:tabs>
        <w:ind w:left="1115" w:right="129"/>
      </w:pPr>
      <w:r>
        <w:t xml:space="preserve">R. Napientek also shared the </w:t>
      </w:r>
      <w:r w:rsidR="0065689F">
        <w:t>APR graph</w:t>
      </w:r>
      <w:r>
        <w:t>, which shows</w:t>
      </w:r>
      <w:r w:rsidR="0065689F">
        <w:t xml:space="preserve"> </w:t>
      </w:r>
      <w:r>
        <w:t>student-athlete retention</w:t>
      </w:r>
      <w:r w:rsidR="0065689F">
        <w:t xml:space="preserve">. </w:t>
      </w:r>
      <w:r w:rsidR="005C7FB4">
        <w:t>The combined</w:t>
      </w:r>
      <w:r w:rsidR="0065689F">
        <w:t xml:space="preserve"> rate </w:t>
      </w:r>
      <w:r w:rsidR="008B3446">
        <w:t xml:space="preserve">is 983. </w:t>
      </w:r>
      <w:r>
        <w:t>NIU is</w:t>
      </w:r>
      <w:r w:rsidR="008B3446">
        <w:t xml:space="preserve"> retaining </w:t>
      </w:r>
      <w:r>
        <w:t>and graduating their</w:t>
      </w:r>
      <w:r w:rsidR="008B3446">
        <w:t xml:space="preserve"> </w:t>
      </w:r>
      <w:r>
        <w:t>students and</w:t>
      </w:r>
      <w:r w:rsidR="008B3446">
        <w:t xml:space="preserve"> doing </w:t>
      </w:r>
      <w:r w:rsidR="005C7FB4">
        <w:t>phenomenal things</w:t>
      </w:r>
      <w:r w:rsidR="008B3446">
        <w:t xml:space="preserve"> in the classroom and in the community. </w:t>
      </w:r>
      <w:r>
        <w:t xml:space="preserve">Th </w:t>
      </w:r>
      <w:r w:rsidR="00755FFE">
        <w:t xml:space="preserve">Board brought forth again that this information MUST be sent out across campus. The faculty does not know </w:t>
      </w:r>
      <w:r>
        <w:t>this,</w:t>
      </w:r>
      <w:r w:rsidR="00755FFE">
        <w:t xml:space="preserve"> and they need to hear it. SAASS has begun emailing the colleges and colleges are now </w:t>
      </w:r>
      <w:r w:rsidR="00DA176C">
        <w:t>posting on social media as wel</w:t>
      </w:r>
      <w:r w:rsidR="00755FFE">
        <w:t xml:space="preserve">l. </w:t>
      </w:r>
      <w:r w:rsidR="00F1214A">
        <w:t>Dean’s Council</w:t>
      </w:r>
      <w:r w:rsidR="00BF1282">
        <w:t>/P</w:t>
      </w:r>
      <w:r w:rsidR="00DA176C">
        <w:t>. Kass</w:t>
      </w:r>
      <w:r>
        <w:t>el</w:t>
      </w:r>
      <w:r w:rsidR="00F1214A">
        <w:t xml:space="preserve"> invite</w:t>
      </w:r>
      <w:r w:rsidR="00DA176C">
        <w:t>d S. Frazier</w:t>
      </w:r>
      <w:r w:rsidR="00F1214A">
        <w:t xml:space="preserve"> to talk about these achievements and how we can promote a sense of belonging/connection to athletics. </w:t>
      </w:r>
      <w:r w:rsidR="00BF1282">
        <w:t>K</w:t>
      </w:r>
      <w:r w:rsidR="00DA176C">
        <w:t xml:space="preserve">. Hickey </w:t>
      </w:r>
      <w:r w:rsidR="00BF1282">
        <w:t>mentioned giv</w:t>
      </w:r>
      <w:r w:rsidR="00DA176C">
        <w:t>ing</w:t>
      </w:r>
      <w:r w:rsidR="00BF1282">
        <w:t xml:space="preserve"> appreciation to the faculty as well for how hard they work </w:t>
      </w:r>
      <w:r w:rsidR="005C7FB4">
        <w:t xml:space="preserve">to accommodate </w:t>
      </w:r>
      <w:r w:rsidR="00DA176C">
        <w:t>student-athlete</w:t>
      </w:r>
      <w:r w:rsidR="005C7FB4">
        <w:t xml:space="preserve"> schedule</w:t>
      </w:r>
      <w:r w:rsidR="00DA176C">
        <w:t>s</w:t>
      </w:r>
      <w:r w:rsidR="005C7FB4">
        <w:t xml:space="preserve">. </w:t>
      </w:r>
      <w:r w:rsidR="00DA176C">
        <w:t xml:space="preserve">R. Napientek </w:t>
      </w:r>
      <w:r w:rsidR="005C7FB4">
        <w:t xml:space="preserve">followed up explaining our Faculty Recognition program. </w:t>
      </w:r>
      <w:r w:rsidR="004F4F40">
        <w:t xml:space="preserve"> K</w:t>
      </w:r>
      <w:r w:rsidR="00DA176C">
        <w:t>. Hickey</w:t>
      </w:r>
      <w:r w:rsidR="004F4F40">
        <w:t xml:space="preserve"> </w:t>
      </w:r>
      <w:r w:rsidR="00DA176C">
        <w:t>suggested</w:t>
      </w:r>
      <w:r w:rsidR="004F4F40">
        <w:t xml:space="preserve"> giving one pair of tickets that can be raffled off to faculty. </w:t>
      </w:r>
      <w:r w:rsidR="009C1728">
        <w:t xml:space="preserve">C. Hughes mentioned a specific thank you program to faculty from the </w:t>
      </w:r>
      <w:r w:rsidR="00DA176C">
        <w:t>student-athletes</w:t>
      </w:r>
      <w:r w:rsidR="009C1728">
        <w:t xml:space="preserve">. </w:t>
      </w:r>
    </w:p>
    <w:p w14:paraId="4FB662E4" w14:textId="5E6E2994" w:rsidR="00BA5DE4" w:rsidRDefault="00AB7B33">
      <w:pPr>
        <w:pStyle w:val="ListParagraph"/>
        <w:numPr>
          <w:ilvl w:val="1"/>
          <w:numId w:val="1"/>
        </w:numPr>
        <w:tabs>
          <w:tab w:val="left" w:pos="1114"/>
        </w:tabs>
        <w:spacing w:before="268"/>
        <w:ind w:left="1114" w:right="194"/>
      </w:pPr>
      <w:r>
        <w:rPr>
          <w:b/>
        </w:rPr>
        <w:t>Facilities Improvements (prior year) and FY plan</w:t>
      </w:r>
      <w:r>
        <w:rPr>
          <w:b/>
          <w:spacing w:val="-2"/>
        </w:rPr>
        <w:t xml:space="preserve"> </w:t>
      </w:r>
      <w:r>
        <w:t>–</w:t>
      </w:r>
      <w:r>
        <w:rPr>
          <w:spacing w:val="-4"/>
        </w:rPr>
        <w:t xml:space="preserve"> </w:t>
      </w:r>
      <w:r>
        <w:t>J.</w:t>
      </w:r>
      <w:r>
        <w:rPr>
          <w:spacing w:val="-2"/>
        </w:rPr>
        <w:t xml:space="preserve"> </w:t>
      </w:r>
      <w:r>
        <w:t>Cheney</w:t>
      </w:r>
      <w:r>
        <w:rPr>
          <w:spacing w:val="-3"/>
        </w:rPr>
        <w:t xml:space="preserve"> </w:t>
      </w:r>
      <w:r w:rsidR="00BF2988">
        <w:rPr>
          <w:spacing w:val="-3"/>
        </w:rPr>
        <w:t xml:space="preserve">provided an overview of last </w:t>
      </w:r>
      <w:r w:rsidR="007E7ED0">
        <w:rPr>
          <w:spacing w:val="-3"/>
        </w:rPr>
        <w:t>year’s</w:t>
      </w:r>
      <w:r w:rsidR="00BF2988">
        <w:rPr>
          <w:spacing w:val="-3"/>
        </w:rPr>
        <w:t xml:space="preserve"> improvement</w:t>
      </w:r>
      <w:r w:rsidR="006B4259">
        <w:rPr>
          <w:spacing w:val="-3"/>
        </w:rPr>
        <w:t>s</w:t>
      </w:r>
      <w:r w:rsidR="00BF2988">
        <w:rPr>
          <w:spacing w:val="-3"/>
        </w:rPr>
        <w:t xml:space="preserve"> and this fiscal year’s plan</w:t>
      </w:r>
      <w:r w:rsidR="007E7ED0">
        <w:rPr>
          <w:spacing w:val="-3"/>
        </w:rPr>
        <w:t xml:space="preserve"> (</w:t>
      </w:r>
      <w:r w:rsidR="006B4259">
        <w:rPr>
          <w:spacing w:val="-3"/>
        </w:rPr>
        <w:t>document available in Teams folder</w:t>
      </w:r>
      <w:r w:rsidR="007E7ED0">
        <w:rPr>
          <w:spacing w:val="-3"/>
        </w:rPr>
        <w:t>)</w:t>
      </w:r>
      <w:r w:rsidR="006B4259">
        <w:rPr>
          <w:spacing w:val="-3"/>
        </w:rPr>
        <w:t>.</w:t>
      </w:r>
      <w:r w:rsidR="007E7ED0">
        <w:rPr>
          <w:spacing w:val="-3"/>
        </w:rPr>
        <w:t xml:space="preserve"> </w:t>
      </w:r>
      <w:r w:rsidR="006B4259">
        <w:rPr>
          <w:spacing w:val="-3"/>
        </w:rPr>
        <w:t>There are several projects</w:t>
      </w:r>
      <w:r w:rsidR="007E7ED0">
        <w:rPr>
          <w:spacing w:val="-3"/>
        </w:rPr>
        <w:t xml:space="preserve"> that go to BOT next week for final approval</w:t>
      </w:r>
      <w:r w:rsidR="006B4259">
        <w:rPr>
          <w:spacing w:val="-3"/>
        </w:rPr>
        <w:t xml:space="preserve"> (</w:t>
      </w:r>
      <w:r w:rsidR="007E7ED0">
        <w:rPr>
          <w:spacing w:val="-3"/>
        </w:rPr>
        <w:t>not necessarily athletic projects but campus projects that involve athletic facilities</w:t>
      </w:r>
      <w:r w:rsidR="006B4259">
        <w:rPr>
          <w:spacing w:val="-3"/>
        </w:rPr>
        <w:t>, like</w:t>
      </w:r>
      <w:r w:rsidR="007E7ED0">
        <w:rPr>
          <w:spacing w:val="-3"/>
        </w:rPr>
        <w:t xml:space="preserve"> Solar Panels</w:t>
      </w:r>
      <w:r w:rsidR="006B4259">
        <w:rPr>
          <w:spacing w:val="-3"/>
        </w:rPr>
        <w:t xml:space="preserve"> and </w:t>
      </w:r>
      <w:r w:rsidR="007E7ED0">
        <w:rPr>
          <w:spacing w:val="-3"/>
        </w:rPr>
        <w:t>efficient lighting</w:t>
      </w:r>
      <w:r w:rsidR="006B4259">
        <w:rPr>
          <w:spacing w:val="-3"/>
        </w:rPr>
        <w:t xml:space="preserve">). The </w:t>
      </w:r>
      <w:r w:rsidR="007E7ED0">
        <w:rPr>
          <w:spacing w:val="-3"/>
        </w:rPr>
        <w:t xml:space="preserve">1899 </w:t>
      </w:r>
      <w:r w:rsidR="006B4259">
        <w:rPr>
          <w:spacing w:val="-3"/>
        </w:rPr>
        <w:t xml:space="preserve">Club is the </w:t>
      </w:r>
      <w:r w:rsidR="007E7ED0">
        <w:rPr>
          <w:spacing w:val="-3"/>
        </w:rPr>
        <w:t xml:space="preserve">largest project </w:t>
      </w:r>
      <w:r w:rsidR="006B4259">
        <w:rPr>
          <w:spacing w:val="-3"/>
        </w:rPr>
        <w:t>in athletics, hoping to provide</w:t>
      </w:r>
      <w:r w:rsidR="007E7ED0">
        <w:rPr>
          <w:spacing w:val="-3"/>
        </w:rPr>
        <w:t xml:space="preserve"> training tables for </w:t>
      </w:r>
      <w:r w:rsidR="006B4259">
        <w:rPr>
          <w:spacing w:val="-3"/>
        </w:rPr>
        <w:t>student-athletes</w:t>
      </w:r>
      <w:r w:rsidR="007E7ED0">
        <w:rPr>
          <w:spacing w:val="-3"/>
        </w:rPr>
        <w:t>. Right now</w:t>
      </w:r>
      <w:r w:rsidR="006B4259">
        <w:rPr>
          <w:spacing w:val="-3"/>
        </w:rPr>
        <w:t xml:space="preserve">, football gets one meal, however many teams do not get any. This project will allow NIU athletics to feed student-athletes and offer study halls, etc. There was a question regarding </w:t>
      </w:r>
      <w:r w:rsidR="008A3233">
        <w:rPr>
          <w:spacing w:val="-3"/>
        </w:rPr>
        <w:t>“1899” and the history of athletics. R. Sedevie gave a run</w:t>
      </w:r>
      <w:r w:rsidR="006B4259">
        <w:rPr>
          <w:spacing w:val="-3"/>
        </w:rPr>
        <w:t>-</w:t>
      </w:r>
      <w:r w:rsidR="008A3233">
        <w:rPr>
          <w:spacing w:val="-3"/>
        </w:rPr>
        <w:t xml:space="preserve">down of the archives we have but most are </w:t>
      </w:r>
      <w:r w:rsidR="006B4259">
        <w:rPr>
          <w:spacing w:val="-3"/>
        </w:rPr>
        <w:t>on</w:t>
      </w:r>
      <w:r w:rsidR="008A3233">
        <w:rPr>
          <w:spacing w:val="-3"/>
        </w:rPr>
        <w:t xml:space="preserve"> paper and very expensive to go digital.  </w:t>
      </w:r>
      <w:r w:rsidR="006B4259">
        <w:rPr>
          <w:spacing w:val="-3"/>
        </w:rPr>
        <w:t xml:space="preserve">Additional project plans included: updated signage at the </w:t>
      </w:r>
      <w:r w:rsidR="000253EB">
        <w:rPr>
          <w:spacing w:val="-3"/>
        </w:rPr>
        <w:t>Yordon Center</w:t>
      </w:r>
      <w:r w:rsidR="006B4259">
        <w:rPr>
          <w:spacing w:val="-3"/>
        </w:rPr>
        <w:t xml:space="preserve"> and the </w:t>
      </w:r>
      <w:r w:rsidR="000253EB">
        <w:rPr>
          <w:spacing w:val="-3"/>
        </w:rPr>
        <w:t>Huskie Stadium sound system</w:t>
      </w:r>
      <w:r w:rsidR="006B4259">
        <w:rPr>
          <w:spacing w:val="-3"/>
        </w:rPr>
        <w:t xml:space="preserve"> (previously</w:t>
      </w:r>
      <w:r w:rsidR="000253EB">
        <w:rPr>
          <w:spacing w:val="-3"/>
        </w:rPr>
        <w:t xml:space="preserve"> repaired but looking at review of replacement for FY26 along with video board</w:t>
      </w:r>
      <w:r w:rsidR="006B4259">
        <w:rPr>
          <w:spacing w:val="-3"/>
        </w:rPr>
        <w:t xml:space="preserve">). Facilities enhancements are continuing in the Recreation Center with modernization of the locker rooms, updated paint/graphic, and the new apparel store up front. L. DeRango added that they are working with Admissions to add the Rec to campus tours, </w:t>
      </w:r>
      <w:r w:rsidR="00D7596F">
        <w:rPr>
          <w:spacing w:val="-3"/>
        </w:rPr>
        <w:t xml:space="preserve">as well as providing them with a video of the Rec and E-Brochure to put into Admission packets. </w:t>
      </w:r>
    </w:p>
    <w:p w14:paraId="22FCAB55" w14:textId="77777777" w:rsidR="00BA5DE4" w:rsidRDefault="00BA5DE4">
      <w:pPr>
        <w:pStyle w:val="BodyText"/>
      </w:pPr>
    </w:p>
    <w:p w14:paraId="5245A1F0" w14:textId="54B994CF" w:rsidR="00BA5DE4" w:rsidRDefault="00AB7B33">
      <w:pPr>
        <w:pStyle w:val="ListParagraph"/>
        <w:numPr>
          <w:ilvl w:val="1"/>
          <w:numId w:val="1"/>
        </w:numPr>
        <w:tabs>
          <w:tab w:val="left" w:pos="1114"/>
        </w:tabs>
        <w:ind w:left="1114" w:right="490"/>
      </w:pPr>
      <w:r>
        <w:rPr>
          <w:b/>
        </w:rPr>
        <w:t xml:space="preserve">Complimentary Ticket Policy </w:t>
      </w:r>
      <w:r>
        <w:t xml:space="preserve">– C. Barker provided the policies for </w:t>
      </w:r>
      <w:r w:rsidR="006B4259">
        <w:t>football, men’s and women’s b</w:t>
      </w:r>
      <w:r>
        <w:t xml:space="preserve">asketball, and </w:t>
      </w:r>
      <w:r w:rsidR="006B4259">
        <w:t>volleyball</w:t>
      </w:r>
      <w:r>
        <w:t xml:space="preserve"> complimentary tickets (documents available in the Teams folder). </w:t>
      </w:r>
      <w:r w:rsidR="008F5190">
        <w:t xml:space="preserve"> </w:t>
      </w:r>
      <w:r w:rsidR="006B4259">
        <w:t>He also me</w:t>
      </w:r>
      <w:r w:rsidR="008F5190">
        <w:t xml:space="preserve">ntioned ARMS as the new way to obtain/request tickets </w:t>
      </w:r>
      <w:r w:rsidR="006B4259">
        <w:t>and provided</w:t>
      </w:r>
      <w:r w:rsidR="008F5190">
        <w:t xml:space="preserve"> B. Tallitsch</w:t>
      </w:r>
      <w:r w:rsidR="006B4259">
        <w:t>’s</w:t>
      </w:r>
      <w:r w:rsidR="008F5190">
        <w:t xml:space="preserve"> </w:t>
      </w:r>
      <w:r w:rsidR="001C3DD5">
        <w:t xml:space="preserve">information for </w:t>
      </w:r>
      <w:r w:rsidR="006B4259">
        <w:t xml:space="preserve">ticket related </w:t>
      </w:r>
      <w:r w:rsidR="001C3DD5">
        <w:t>help</w:t>
      </w:r>
      <w:r w:rsidR="006B4259">
        <w:t>/</w:t>
      </w:r>
      <w:r w:rsidR="001C3DD5">
        <w:t xml:space="preserve">questions. </w:t>
      </w:r>
    </w:p>
    <w:p w14:paraId="03D1C745" w14:textId="268B5D80" w:rsidR="008F5190" w:rsidRDefault="00AB7B33" w:rsidP="008F5190">
      <w:pPr>
        <w:pStyle w:val="ListParagraph"/>
        <w:numPr>
          <w:ilvl w:val="1"/>
          <w:numId w:val="1"/>
        </w:numPr>
        <w:tabs>
          <w:tab w:val="left" w:pos="1114"/>
        </w:tabs>
        <w:spacing w:before="267"/>
        <w:ind w:left="1114" w:right="356"/>
      </w:pPr>
      <w:r>
        <w:rPr>
          <w:b/>
        </w:rPr>
        <w:t xml:space="preserve">NCAA Attestation Programs </w:t>
      </w:r>
      <w:r>
        <w:t>– C. Vinson</w:t>
      </w:r>
      <w:r w:rsidR="001C3DD5">
        <w:t xml:space="preserve"> provided a presentation </w:t>
      </w:r>
      <w:r w:rsidR="00A65E6C">
        <w:t>(</w:t>
      </w:r>
      <w:r w:rsidR="006B4259">
        <w:t>document available</w:t>
      </w:r>
      <w:r w:rsidR="00A65E6C">
        <w:t xml:space="preserve"> in Teams folder) </w:t>
      </w:r>
      <w:r w:rsidR="001C3DD5">
        <w:t xml:space="preserve">from a Compliance standpoint of how the NCAA has created a few attestations where we certify to the NCAA on each </w:t>
      </w:r>
      <w:r w:rsidR="00A65E6C">
        <w:t xml:space="preserve">of the following </w:t>
      </w:r>
      <w:r w:rsidR="001C3DD5">
        <w:t>programs</w:t>
      </w:r>
      <w:r w:rsidR="0083096F">
        <w:t>: C</w:t>
      </w:r>
      <w:r w:rsidR="001C3DD5">
        <w:t>ampus Sexual Violence Prevention Program</w:t>
      </w:r>
      <w:r w:rsidR="008D09DC">
        <w:t>;</w:t>
      </w:r>
      <w:r w:rsidR="001C3DD5">
        <w:t xml:space="preserve"> DEI</w:t>
      </w:r>
      <w:r w:rsidR="008D09DC">
        <w:t>;</w:t>
      </w:r>
      <w:r w:rsidR="001C3DD5">
        <w:t xml:space="preserve"> </w:t>
      </w:r>
      <w:r w:rsidR="003D0C90">
        <w:t xml:space="preserve">Compliance </w:t>
      </w:r>
      <w:r w:rsidR="006B4259">
        <w:t xml:space="preserve">(to </w:t>
      </w:r>
      <w:r w:rsidR="003D0C90">
        <w:t xml:space="preserve">include outside income, unethical conduct, and </w:t>
      </w:r>
      <w:r w:rsidR="00EF25A7">
        <w:t>sports wagering</w:t>
      </w:r>
      <w:r w:rsidR="006B4259">
        <w:t>)</w:t>
      </w:r>
      <w:r w:rsidR="00EF25A7">
        <w:t xml:space="preserve">; </w:t>
      </w:r>
      <w:r w:rsidR="005A02BE">
        <w:t>Academic Support Services</w:t>
      </w:r>
      <w:r w:rsidR="008A3846">
        <w:t>;</w:t>
      </w:r>
      <w:r w:rsidR="005A02BE">
        <w:t xml:space="preserve"> Life Skills</w:t>
      </w:r>
      <w:r w:rsidR="008A3846">
        <w:t>;</w:t>
      </w:r>
      <w:r w:rsidR="005A02BE">
        <w:t xml:space="preserve"> Consensus Based Health, Safety and Performance; </w:t>
      </w:r>
      <w:r w:rsidR="006B4259">
        <w:t xml:space="preserve">and </w:t>
      </w:r>
      <w:r w:rsidR="005A02BE">
        <w:t>S</w:t>
      </w:r>
      <w:r w:rsidR="006B4259">
        <w:t>tudent-Athlete</w:t>
      </w:r>
      <w:r w:rsidR="005A02BE">
        <w:t xml:space="preserve"> Career Services</w:t>
      </w:r>
      <w:r w:rsidR="006B4259">
        <w:t>.</w:t>
      </w:r>
      <w:r w:rsidR="00A92DBD">
        <w:t xml:space="preserve"> </w:t>
      </w:r>
      <w:r w:rsidR="006B4259">
        <w:t>C. Vinson</w:t>
      </w:r>
      <w:r w:rsidR="00A92DBD">
        <w:t xml:space="preserve"> </w:t>
      </w:r>
      <w:r w:rsidR="006B4259">
        <w:t xml:space="preserve">answered a </w:t>
      </w:r>
      <w:r w:rsidR="00A92DBD">
        <w:t xml:space="preserve">question </w:t>
      </w:r>
      <w:r w:rsidR="006B4259">
        <w:t>posed</w:t>
      </w:r>
      <w:r w:rsidR="00A92DBD">
        <w:t xml:space="preserve"> that </w:t>
      </w:r>
      <w:r w:rsidR="006B4259">
        <w:t>they</w:t>
      </w:r>
      <w:r w:rsidR="00A92DBD">
        <w:t xml:space="preserve"> have not had any wag</w:t>
      </w:r>
      <w:r w:rsidR="006B4259">
        <w:t>er</w:t>
      </w:r>
      <w:r w:rsidR="00A92DBD">
        <w:t xml:space="preserve">ing incidents at NIU. </w:t>
      </w:r>
      <w:r w:rsidR="006B4259">
        <w:t>She added that s</w:t>
      </w:r>
      <w:r w:rsidR="00A16566">
        <w:t>ports gambling is legal in many states</w:t>
      </w:r>
      <w:r w:rsidR="006B4259">
        <w:t xml:space="preserve">, which </w:t>
      </w:r>
      <w:r w:rsidR="00A16566">
        <w:t xml:space="preserve">does pose a problem. </w:t>
      </w:r>
    </w:p>
    <w:p w14:paraId="5EE95A07" w14:textId="77777777" w:rsidR="008F5190" w:rsidRDefault="008F5190" w:rsidP="008F5190">
      <w:pPr>
        <w:pStyle w:val="ListParagraph"/>
        <w:tabs>
          <w:tab w:val="left" w:pos="1114"/>
        </w:tabs>
        <w:spacing w:before="267"/>
        <w:ind w:left="1114" w:right="356" w:firstLine="0"/>
      </w:pPr>
    </w:p>
    <w:p w14:paraId="089189CE" w14:textId="0D1F34E1" w:rsidR="00BA5DE4" w:rsidRDefault="00AB7B33">
      <w:pPr>
        <w:pStyle w:val="ListParagraph"/>
        <w:numPr>
          <w:ilvl w:val="0"/>
          <w:numId w:val="1"/>
        </w:numPr>
        <w:tabs>
          <w:tab w:val="left" w:pos="1113"/>
        </w:tabs>
        <w:ind w:left="1113" w:right="159" w:hanging="1011"/>
        <w:jc w:val="left"/>
      </w:pPr>
      <w:r>
        <w:rPr>
          <w:b/>
        </w:rPr>
        <w:t xml:space="preserve">Announcements/Adjournment </w:t>
      </w:r>
      <w:r>
        <w:t xml:space="preserve">– C. Hughes </w:t>
      </w:r>
      <w:r w:rsidR="0083096F">
        <w:t xml:space="preserve">asked if there were any other items to discuss before closing. P. Kassel brought up the Artists for Athletes/Athletes for Artists program. He noted that success of the program hinges on connections to continue to build on this collaboration, which he hopes will show everyone how important it is for everyone when we are all part of the game. He encouraged the Board to help bring populations to both Athletic and Artistic events. </w:t>
      </w:r>
    </w:p>
    <w:p w14:paraId="52605284" w14:textId="2BA031BF" w:rsidR="00BA5DE4" w:rsidRDefault="0083096F">
      <w:pPr>
        <w:pStyle w:val="BodyText"/>
        <w:spacing w:before="267"/>
        <w:ind w:left="1113"/>
      </w:pPr>
      <w:r>
        <w:t>G.</w:t>
      </w:r>
      <w:r w:rsidR="00DF788B">
        <w:t xml:space="preserve"> Roby</w:t>
      </w:r>
      <w:r w:rsidR="00AB7B33">
        <w:rPr>
          <w:spacing w:val="-5"/>
        </w:rPr>
        <w:t xml:space="preserve"> </w:t>
      </w:r>
      <w:r w:rsidR="00AB7B33">
        <w:t>made</w:t>
      </w:r>
      <w:r w:rsidR="00AB7B33">
        <w:rPr>
          <w:spacing w:val="-2"/>
        </w:rPr>
        <w:t xml:space="preserve"> </w:t>
      </w:r>
      <w:r w:rsidR="00AB7B33">
        <w:t>a</w:t>
      </w:r>
      <w:r w:rsidR="00AB7B33">
        <w:rPr>
          <w:spacing w:val="-4"/>
        </w:rPr>
        <w:t xml:space="preserve"> </w:t>
      </w:r>
      <w:r w:rsidR="00AB7B33">
        <w:t>motion</w:t>
      </w:r>
      <w:r w:rsidR="00AB7B33">
        <w:rPr>
          <w:spacing w:val="-4"/>
        </w:rPr>
        <w:t xml:space="preserve"> </w:t>
      </w:r>
      <w:r w:rsidR="00AB7B33">
        <w:t>to</w:t>
      </w:r>
      <w:r w:rsidR="00AB7B33">
        <w:rPr>
          <w:spacing w:val="-4"/>
        </w:rPr>
        <w:t xml:space="preserve"> </w:t>
      </w:r>
      <w:r w:rsidR="00AB7B33">
        <w:t>adjourn;</w:t>
      </w:r>
      <w:r w:rsidR="00AB7B33">
        <w:rPr>
          <w:spacing w:val="-2"/>
        </w:rPr>
        <w:t xml:space="preserve"> </w:t>
      </w:r>
      <w:r>
        <w:t>B.</w:t>
      </w:r>
      <w:r w:rsidR="00DF788B">
        <w:t xml:space="preserve"> McCormick </w:t>
      </w:r>
      <w:r w:rsidR="00AB7B33">
        <w:t>seconded;</w:t>
      </w:r>
      <w:r w:rsidR="00AB7B33">
        <w:rPr>
          <w:spacing w:val="-4"/>
        </w:rPr>
        <w:t xml:space="preserve"> </w:t>
      </w:r>
      <w:r w:rsidR="00AB7B33">
        <w:t>meeting</w:t>
      </w:r>
      <w:r w:rsidR="00AB7B33">
        <w:rPr>
          <w:spacing w:val="-3"/>
        </w:rPr>
        <w:t xml:space="preserve"> </w:t>
      </w:r>
      <w:r w:rsidR="00AB7B33">
        <w:t>closed</w:t>
      </w:r>
      <w:r w:rsidR="00AB7B33">
        <w:rPr>
          <w:spacing w:val="-4"/>
        </w:rPr>
        <w:t xml:space="preserve"> </w:t>
      </w:r>
      <w:r w:rsidR="00AB7B33">
        <w:t>at</w:t>
      </w:r>
      <w:r w:rsidR="00AB7B33">
        <w:rPr>
          <w:spacing w:val="-5"/>
        </w:rPr>
        <w:t xml:space="preserve"> </w:t>
      </w:r>
      <w:r w:rsidR="00DF788B">
        <w:rPr>
          <w:spacing w:val="-5"/>
        </w:rPr>
        <w:t>3:15</w:t>
      </w:r>
      <w:r w:rsidR="00AB7B33">
        <w:rPr>
          <w:spacing w:val="-1"/>
        </w:rPr>
        <w:t xml:space="preserve"> </w:t>
      </w:r>
      <w:r w:rsidR="00AB7B33">
        <w:rPr>
          <w:spacing w:val="-5"/>
        </w:rPr>
        <w:t>pm.</w:t>
      </w:r>
    </w:p>
    <w:sectPr w:rsidR="00BA5DE4">
      <w:pgSz w:w="12240" w:h="15840"/>
      <w:pgMar w:top="1260" w:right="11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86CB4"/>
    <w:multiLevelType w:val="hybridMultilevel"/>
    <w:tmpl w:val="1CB81630"/>
    <w:lvl w:ilvl="0" w:tplc="04090013">
      <w:start w:val="1"/>
      <w:numFmt w:val="upperRoman"/>
      <w:lvlText w:val="%1."/>
      <w:lvlJc w:val="right"/>
      <w:pPr>
        <w:ind w:left="1472" w:hanging="360"/>
      </w:p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1" w15:restartNumberingAfterBreak="0">
    <w:nsid w:val="7CC431E0"/>
    <w:multiLevelType w:val="hybridMultilevel"/>
    <w:tmpl w:val="56B4A170"/>
    <w:lvl w:ilvl="0" w:tplc="EEB66608">
      <w:start w:val="1"/>
      <w:numFmt w:val="upperRoman"/>
      <w:lvlText w:val="%1."/>
      <w:lvlJc w:val="left"/>
      <w:pPr>
        <w:ind w:left="1114" w:hanging="831"/>
        <w:jc w:val="right"/>
      </w:pPr>
      <w:rPr>
        <w:rFonts w:ascii="Calibri" w:eastAsia="Calibri" w:hAnsi="Calibri" w:cs="Calibri" w:hint="default"/>
        <w:b w:val="0"/>
        <w:bCs w:val="0"/>
        <w:i w:val="0"/>
        <w:iCs w:val="0"/>
        <w:spacing w:val="-1"/>
        <w:w w:val="100"/>
        <w:sz w:val="22"/>
        <w:szCs w:val="22"/>
        <w:lang w:val="en-US" w:eastAsia="en-US" w:bidi="ar-SA"/>
      </w:rPr>
    </w:lvl>
    <w:lvl w:ilvl="1" w:tplc="DFD46F4A">
      <w:start w:val="1"/>
      <w:numFmt w:val="lowerLetter"/>
      <w:lvlText w:val="%2."/>
      <w:lvlJc w:val="left"/>
      <w:pPr>
        <w:ind w:left="1115" w:hanging="360"/>
      </w:pPr>
      <w:rPr>
        <w:rFonts w:ascii="Calibri" w:eastAsia="Calibri" w:hAnsi="Calibri" w:cs="Calibri" w:hint="default"/>
        <w:b w:val="0"/>
        <w:bCs w:val="0"/>
        <w:i w:val="0"/>
        <w:iCs w:val="0"/>
        <w:spacing w:val="-1"/>
        <w:w w:val="100"/>
        <w:sz w:val="22"/>
        <w:szCs w:val="22"/>
        <w:lang w:val="en-US" w:eastAsia="en-US" w:bidi="ar-SA"/>
      </w:rPr>
    </w:lvl>
    <w:lvl w:ilvl="2" w:tplc="E416C46C">
      <w:numFmt w:val="bullet"/>
      <w:lvlText w:val="•"/>
      <w:lvlJc w:val="left"/>
      <w:pPr>
        <w:ind w:left="2928" w:hanging="360"/>
      </w:pPr>
      <w:rPr>
        <w:rFonts w:hint="default"/>
        <w:lang w:val="en-US" w:eastAsia="en-US" w:bidi="ar-SA"/>
      </w:rPr>
    </w:lvl>
    <w:lvl w:ilvl="3" w:tplc="165C441C">
      <w:numFmt w:val="bullet"/>
      <w:lvlText w:val="•"/>
      <w:lvlJc w:val="left"/>
      <w:pPr>
        <w:ind w:left="3832" w:hanging="360"/>
      </w:pPr>
      <w:rPr>
        <w:rFonts w:hint="default"/>
        <w:lang w:val="en-US" w:eastAsia="en-US" w:bidi="ar-SA"/>
      </w:rPr>
    </w:lvl>
    <w:lvl w:ilvl="4" w:tplc="3CA4C6EE">
      <w:numFmt w:val="bullet"/>
      <w:lvlText w:val="•"/>
      <w:lvlJc w:val="left"/>
      <w:pPr>
        <w:ind w:left="4736" w:hanging="360"/>
      </w:pPr>
      <w:rPr>
        <w:rFonts w:hint="default"/>
        <w:lang w:val="en-US" w:eastAsia="en-US" w:bidi="ar-SA"/>
      </w:rPr>
    </w:lvl>
    <w:lvl w:ilvl="5" w:tplc="17EE4810">
      <w:numFmt w:val="bullet"/>
      <w:lvlText w:val="•"/>
      <w:lvlJc w:val="left"/>
      <w:pPr>
        <w:ind w:left="5640" w:hanging="360"/>
      </w:pPr>
      <w:rPr>
        <w:rFonts w:hint="default"/>
        <w:lang w:val="en-US" w:eastAsia="en-US" w:bidi="ar-SA"/>
      </w:rPr>
    </w:lvl>
    <w:lvl w:ilvl="6" w:tplc="EB001C96">
      <w:numFmt w:val="bullet"/>
      <w:lvlText w:val="•"/>
      <w:lvlJc w:val="left"/>
      <w:pPr>
        <w:ind w:left="6544" w:hanging="360"/>
      </w:pPr>
      <w:rPr>
        <w:rFonts w:hint="default"/>
        <w:lang w:val="en-US" w:eastAsia="en-US" w:bidi="ar-SA"/>
      </w:rPr>
    </w:lvl>
    <w:lvl w:ilvl="7" w:tplc="E8E668BE">
      <w:numFmt w:val="bullet"/>
      <w:lvlText w:val="•"/>
      <w:lvlJc w:val="left"/>
      <w:pPr>
        <w:ind w:left="7448" w:hanging="360"/>
      </w:pPr>
      <w:rPr>
        <w:rFonts w:hint="default"/>
        <w:lang w:val="en-US" w:eastAsia="en-US" w:bidi="ar-SA"/>
      </w:rPr>
    </w:lvl>
    <w:lvl w:ilvl="8" w:tplc="CA12A96A">
      <w:numFmt w:val="bullet"/>
      <w:lvlText w:val="•"/>
      <w:lvlJc w:val="left"/>
      <w:pPr>
        <w:ind w:left="8352" w:hanging="360"/>
      </w:pPr>
      <w:rPr>
        <w:rFonts w:hint="default"/>
        <w:lang w:val="en-US" w:eastAsia="en-US" w:bidi="ar-SA"/>
      </w:rPr>
    </w:lvl>
  </w:abstractNum>
  <w:num w:numId="1" w16cid:durableId="816145116">
    <w:abstractNumId w:val="1"/>
  </w:num>
  <w:num w:numId="2" w16cid:durableId="146651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E4"/>
    <w:rsid w:val="000253EB"/>
    <w:rsid w:val="000F1B2F"/>
    <w:rsid w:val="00110C88"/>
    <w:rsid w:val="00132A0F"/>
    <w:rsid w:val="00134328"/>
    <w:rsid w:val="00152C32"/>
    <w:rsid w:val="001C3DD5"/>
    <w:rsid w:val="0021341D"/>
    <w:rsid w:val="002A5BA7"/>
    <w:rsid w:val="00302B8C"/>
    <w:rsid w:val="003D0596"/>
    <w:rsid w:val="003D0C90"/>
    <w:rsid w:val="004323FB"/>
    <w:rsid w:val="00473D57"/>
    <w:rsid w:val="004C0C6A"/>
    <w:rsid w:val="004D302B"/>
    <w:rsid w:val="004D6E11"/>
    <w:rsid w:val="004F4F40"/>
    <w:rsid w:val="00531FA1"/>
    <w:rsid w:val="00536081"/>
    <w:rsid w:val="00545E14"/>
    <w:rsid w:val="005A02BE"/>
    <w:rsid w:val="005C7FB4"/>
    <w:rsid w:val="00610D37"/>
    <w:rsid w:val="0065689F"/>
    <w:rsid w:val="00665CE7"/>
    <w:rsid w:val="00687BE3"/>
    <w:rsid w:val="006961CE"/>
    <w:rsid w:val="006A4D42"/>
    <w:rsid w:val="006B4259"/>
    <w:rsid w:val="006D4664"/>
    <w:rsid w:val="00733A6D"/>
    <w:rsid w:val="007548E3"/>
    <w:rsid w:val="00755FFE"/>
    <w:rsid w:val="00760646"/>
    <w:rsid w:val="00787074"/>
    <w:rsid w:val="007E191B"/>
    <w:rsid w:val="007E7ED0"/>
    <w:rsid w:val="0083096F"/>
    <w:rsid w:val="00852655"/>
    <w:rsid w:val="00866943"/>
    <w:rsid w:val="00866B22"/>
    <w:rsid w:val="008A3233"/>
    <w:rsid w:val="008A3846"/>
    <w:rsid w:val="008B3446"/>
    <w:rsid w:val="008B51B6"/>
    <w:rsid w:val="008C4717"/>
    <w:rsid w:val="008D09DC"/>
    <w:rsid w:val="008D41D3"/>
    <w:rsid w:val="008F1484"/>
    <w:rsid w:val="008F5190"/>
    <w:rsid w:val="00905650"/>
    <w:rsid w:val="00944D62"/>
    <w:rsid w:val="009579D6"/>
    <w:rsid w:val="00970924"/>
    <w:rsid w:val="009B08FF"/>
    <w:rsid w:val="009C1728"/>
    <w:rsid w:val="009F596F"/>
    <w:rsid w:val="009F65BE"/>
    <w:rsid w:val="009F67B9"/>
    <w:rsid w:val="00A14A97"/>
    <w:rsid w:val="00A16566"/>
    <w:rsid w:val="00A378CB"/>
    <w:rsid w:val="00A440A7"/>
    <w:rsid w:val="00A62162"/>
    <w:rsid w:val="00A65E6C"/>
    <w:rsid w:val="00A81C9E"/>
    <w:rsid w:val="00A92DBD"/>
    <w:rsid w:val="00AB7B33"/>
    <w:rsid w:val="00B06270"/>
    <w:rsid w:val="00B225E9"/>
    <w:rsid w:val="00B856A4"/>
    <w:rsid w:val="00B9263F"/>
    <w:rsid w:val="00B958EA"/>
    <w:rsid w:val="00BA5DE4"/>
    <w:rsid w:val="00BF1282"/>
    <w:rsid w:val="00BF2988"/>
    <w:rsid w:val="00BF4BB4"/>
    <w:rsid w:val="00CB0801"/>
    <w:rsid w:val="00D10BD0"/>
    <w:rsid w:val="00D16454"/>
    <w:rsid w:val="00D7596F"/>
    <w:rsid w:val="00DA176C"/>
    <w:rsid w:val="00DE00EA"/>
    <w:rsid w:val="00DE38E8"/>
    <w:rsid w:val="00DF788B"/>
    <w:rsid w:val="00E13378"/>
    <w:rsid w:val="00E82264"/>
    <w:rsid w:val="00E9309D"/>
    <w:rsid w:val="00EC77E9"/>
    <w:rsid w:val="00EF25A7"/>
    <w:rsid w:val="00F1214A"/>
    <w:rsid w:val="00F15D24"/>
    <w:rsid w:val="00F6024B"/>
    <w:rsid w:val="00F802E3"/>
    <w:rsid w:val="00F97043"/>
    <w:rsid w:val="00FB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D00D"/>
  <w15:docId w15:val="{7E8513E6-7299-4617-9790-A4CEE946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8" w:lineRule="exact"/>
      <w:ind w:left="1115" w:hanging="95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835"/>
    </w:pPr>
    <w:rPr>
      <w:b/>
      <w:bCs/>
      <w:sz w:val="24"/>
      <w:szCs w:val="24"/>
    </w:rPr>
  </w:style>
  <w:style w:type="paragraph" w:styleId="ListParagraph">
    <w:name w:val="List Paragraph"/>
    <w:basedOn w:val="Normal"/>
    <w:uiPriority w:val="1"/>
    <w:qFormat/>
    <w:pPr>
      <w:ind w:left="1115"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B7B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1043B598A514482353DF805D2AE96" ma:contentTypeVersion="16" ma:contentTypeDescription="Create a new document." ma:contentTypeScope="" ma:versionID="2c08970654106324e2884261e30b4210">
  <xsd:schema xmlns:xsd="http://www.w3.org/2001/XMLSchema" xmlns:xs="http://www.w3.org/2001/XMLSchema" xmlns:p="http://schemas.microsoft.com/office/2006/metadata/properties" xmlns:ns2="fae2dd6b-57aa-43c0-875f-9a4001a10ee3" xmlns:ns3="17b03260-4cf6-484a-9946-f4be8a5ed742" targetNamespace="http://schemas.microsoft.com/office/2006/metadata/properties" ma:root="true" ma:fieldsID="38284037cf1e30f6b5b89c53a09ee630" ns2:_="" ns3:_="">
    <xsd:import namespace="fae2dd6b-57aa-43c0-875f-9a4001a10ee3"/>
    <xsd:import namespace="17b03260-4cf6-484a-9946-f4be8a5ed7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2dd6b-57aa-43c0-875f-9a4001a10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b03260-4cf6-484a-9946-f4be8a5ed7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b78c2a-d739-4400-8462-f895c8c81024}" ma:internalName="TaxCatchAll" ma:showField="CatchAllData" ma:web="17b03260-4cf6-484a-9946-f4be8a5ed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e2dd6b-57aa-43c0-875f-9a4001a10ee3">
      <Terms xmlns="http://schemas.microsoft.com/office/infopath/2007/PartnerControls"/>
    </lcf76f155ced4ddcb4097134ff3c332f>
    <TaxCatchAll xmlns="17b03260-4cf6-484a-9946-f4be8a5ed7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6AE87-B04A-42AE-94EC-AEF6E3A44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2dd6b-57aa-43c0-875f-9a4001a10ee3"/>
    <ds:schemaRef ds:uri="17b03260-4cf6-484a-9946-f4be8a5ed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8EC82-7D05-4D74-8985-D45F6FCBDF7E}">
  <ds:schemaRefs>
    <ds:schemaRef ds:uri="http://schemas.microsoft.com/office/2006/metadata/properties"/>
    <ds:schemaRef ds:uri="http://schemas.microsoft.com/office/infopath/2007/PartnerControls"/>
    <ds:schemaRef ds:uri="fae2dd6b-57aa-43c0-875f-9a4001a10ee3"/>
    <ds:schemaRef ds:uri="17b03260-4cf6-484a-9946-f4be8a5ed742"/>
  </ds:schemaRefs>
</ds:datastoreItem>
</file>

<file path=customXml/itemProps3.xml><?xml version="1.0" encoding="utf-8"?>
<ds:datastoreItem xmlns:ds="http://schemas.openxmlformats.org/officeDocument/2006/customXml" ds:itemID="{577F8B09-543C-447C-AE51-7B54DC691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1363</Words>
  <Characters>7774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Bernardy</dc:creator>
  <dc:description/>
  <cp:lastModifiedBy>Patricia Erickson</cp:lastModifiedBy>
  <cp:revision>2</cp:revision>
  <dcterms:created xsi:type="dcterms:W3CDTF">2024-12-09T14:14:00Z</dcterms:created>
  <dcterms:modified xsi:type="dcterms:W3CDTF">2024-12-09T14:14:00Z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0x0101003321043B598A514482353DF805D2AE96</vt:lpwstr>
  </property>
  <property fmtid="{D5CDD505-2E9C-101B-9397-08002B2CF9AE}" pid="3" name="Created">
    <vt:filetime>2024-09-10T00:00:00Z</vt:filetime>
  </property>
  <property fmtid="{D5CDD505-2E9C-101B-9397-08002B2CF9AE}" pid="4" name="Creator">
    <vt:lpwstr>Acrobat PDFMaker 24 for Word</vt:lpwstr>
  </property>
  <property fmtid="{D5CDD505-2E9C-101B-9397-08002B2CF9AE}" pid="5" name="LastSaved">
    <vt:filetime>2024-09-11T00:00:00Z</vt:filetime>
  </property>
  <property fmtid="{D5CDD505-2E9C-101B-9397-08002B2CF9AE}" pid="6" name="MediaServiceImageTags">
    <vt:lpwstr/>
  </property>
  <property fmtid="{D5CDD505-2E9C-101B-9397-08002B2CF9AE}" pid="7" name="Producer">
    <vt:lpwstr>Adobe PDF Library 24.2.207</vt:lpwstr>
  </property>
  <property fmtid="{D5CDD505-2E9C-101B-9397-08002B2CF9AE}" pid="8" name="SourceModified">
    <vt:lpwstr/>
  </property>
</Properties>
</file>