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BADFD" w14:textId="5AA3F282" w:rsidR="001147D5" w:rsidRDefault="001147D5" w:rsidP="00137495">
      <w:pPr>
        <w:pStyle w:val="Title"/>
      </w:pPr>
      <w:r>
        <w:rPr>
          <w:noProof/>
        </w:rPr>
        <w:drawing>
          <wp:anchor distT="0" distB="0" distL="114300" distR="114300" simplePos="0" relativeHeight="251658240" behindDoc="1" locked="0" layoutInCell="1" allowOverlap="1" wp14:anchorId="2CC4B1E8" wp14:editId="4E1019EA">
            <wp:simplePos x="0" y="0"/>
            <wp:positionH relativeFrom="page">
              <wp:align>left</wp:align>
            </wp:positionH>
            <wp:positionV relativeFrom="paragraph">
              <wp:posOffset>-984060</wp:posOffset>
            </wp:positionV>
            <wp:extent cx="7771909" cy="10058400"/>
            <wp:effectExtent l="0" t="0" r="635" b="0"/>
            <wp:wrapNone/>
            <wp:docPr id="112684563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45632" name="Picture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1909" cy="10058400"/>
                    </a:xfrm>
                    <a:prstGeom prst="rect">
                      <a:avLst/>
                    </a:prstGeom>
                    <a:noFill/>
                    <a:ln>
                      <a:noFill/>
                    </a:ln>
                  </pic:spPr>
                </pic:pic>
              </a:graphicData>
            </a:graphic>
            <wp14:sizeRelH relativeFrom="page">
              <wp14:pctWidth>0</wp14:pctWidth>
            </wp14:sizeRelH>
            <wp14:sizeRelV relativeFrom="page">
              <wp14:pctHeight>0</wp14:pctHeight>
            </wp14:sizeRelV>
          </wp:anchor>
        </w:drawing>
      </w:r>
      <w:r w:rsidR="682DDA75">
        <w:t xml:space="preserve"> </w:t>
      </w:r>
      <w:r w:rsidR="3DFF271F">
        <w:t xml:space="preserve"> </w:t>
      </w:r>
    </w:p>
    <w:p w14:paraId="58EC55FD" w14:textId="0F07EB31" w:rsidR="001147D5" w:rsidRDefault="001147D5" w:rsidP="00137495">
      <w:pPr>
        <w:pStyle w:val="Title"/>
      </w:pPr>
    </w:p>
    <w:p w14:paraId="39427CFA" w14:textId="77777777" w:rsidR="001147D5" w:rsidRDefault="001147D5" w:rsidP="00137495">
      <w:pPr>
        <w:pStyle w:val="Title"/>
      </w:pPr>
    </w:p>
    <w:p w14:paraId="365F7AE6" w14:textId="69569296" w:rsidR="00004477" w:rsidRPr="001147D5" w:rsidRDefault="536EDF08" w:rsidP="00137495">
      <w:pPr>
        <w:pStyle w:val="Title"/>
      </w:pPr>
      <w:r w:rsidRPr="001147D5">
        <w:t xml:space="preserve">Student </w:t>
      </w:r>
      <w:r w:rsidR="6223886B" w:rsidRPr="001147D5">
        <w:t>O</w:t>
      </w:r>
      <w:r w:rsidRPr="001147D5">
        <w:t>rganization Handbook</w:t>
      </w:r>
    </w:p>
    <w:p w14:paraId="5C98BCD7" w14:textId="056C0339" w:rsidR="001147D5" w:rsidRPr="001147D5" w:rsidRDefault="0009025B" w:rsidP="00137495">
      <w:pPr>
        <w:pStyle w:val="Title"/>
        <w:rPr>
          <w:spacing w:val="-4"/>
          <w:sz w:val="56"/>
          <w:szCs w:val="56"/>
        </w:rPr>
      </w:pPr>
      <w:r w:rsidRPr="001147D5">
        <w:rPr>
          <w:sz w:val="56"/>
          <w:szCs w:val="56"/>
        </w:rPr>
        <w:t>202</w:t>
      </w:r>
      <w:r w:rsidR="00AE4ED1">
        <w:rPr>
          <w:sz w:val="56"/>
          <w:szCs w:val="56"/>
        </w:rPr>
        <w:t>6</w:t>
      </w:r>
      <w:r w:rsidRPr="001147D5">
        <w:rPr>
          <w:sz w:val="56"/>
          <w:szCs w:val="56"/>
        </w:rPr>
        <w:t>-</w:t>
      </w:r>
      <w:r w:rsidRPr="001147D5">
        <w:rPr>
          <w:spacing w:val="-4"/>
          <w:sz w:val="56"/>
          <w:szCs w:val="56"/>
        </w:rPr>
        <w:t>202</w:t>
      </w:r>
      <w:r w:rsidR="00AE4ED1">
        <w:rPr>
          <w:spacing w:val="-4"/>
          <w:sz w:val="56"/>
          <w:szCs w:val="56"/>
        </w:rPr>
        <w:t>7</w:t>
      </w:r>
    </w:p>
    <w:p w14:paraId="365F7AE8" w14:textId="77777777" w:rsidR="00004477" w:rsidRDefault="00004477" w:rsidP="00620FBB">
      <w:pPr>
        <w:pStyle w:val="BodyText"/>
      </w:pPr>
    </w:p>
    <w:p w14:paraId="365F7AE9" w14:textId="77777777" w:rsidR="00004477" w:rsidRDefault="00004477" w:rsidP="00620FBB">
      <w:pPr>
        <w:pStyle w:val="BodyText"/>
      </w:pPr>
    </w:p>
    <w:p w14:paraId="365F7AEA" w14:textId="77777777" w:rsidR="00004477" w:rsidRDefault="00004477" w:rsidP="00620FBB">
      <w:pPr>
        <w:pStyle w:val="BodyText"/>
      </w:pPr>
    </w:p>
    <w:p w14:paraId="365F7AEB" w14:textId="77777777" w:rsidR="00004477" w:rsidRDefault="00004477" w:rsidP="00620FBB">
      <w:pPr>
        <w:pStyle w:val="BodyText"/>
      </w:pPr>
    </w:p>
    <w:p w14:paraId="365F7AEC" w14:textId="77777777" w:rsidR="00004477" w:rsidRDefault="00004477" w:rsidP="00620FBB">
      <w:pPr>
        <w:pStyle w:val="BodyText"/>
      </w:pPr>
    </w:p>
    <w:p w14:paraId="365F7AED" w14:textId="77777777" w:rsidR="00004477" w:rsidRDefault="00004477" w:rsidP="00620FBB">
      <w:pPr>
        <w:pStyle w:val="BodyText"/>
      </w:pPr>
    </w:p>
    <w:p w14:paraId="365F7AF0" w14:textId="77777777" w:rsidR="00004477" w:rsidRDefault="00004477" w:rsidP="00137495">
      <w:pPr>
        <w:rPr>
          <w:sz w:val="21"/>
        </w:rPr>
        <w:sectPr w:rsidR="00004477" w:rsidSect="00137495">
          <w:headerReference w:type="default" r:id="rId9"/>
          <w:footerReference w:type="default" r:id="rId10"/>
          <w:type w:val="continuous"/>
          <w:pgSz w:w="12240" w:h="15840"/>
          <w:pgMar w:top="1560" w:right="990" w:bottom="280" w:left="990" w:header="720" w:footer="720" w:gutter="0"/>
          <w:cols w:space="720"/>
        </w:sectPr>
      </w:pPr>
    </w:p>
    <w:p w14:paraId="365F7AF1" w14:textId="77777777" w:rsidR="00004477" w:rsidRDefault="0009025B" w:rsidP="00620FBB">
      <w:pPr>
        <w:pStyle w:val="Heading1"/>
      </w:pPr>
      <w:bookmarkStart w:id="0" w:name="Introduction"/>
      <w:bookmarkStart w:id="1" w:name="_Toc231990101"/>
      <w:bookmarkStart w:id="2" w:name="_Toc237963100"/>
      <w:bookmarkEnd w:id="0"/>
      <w:r>
        <w:lastRenderedPageBreak/>
        <w:t>Introduction</w:t>
      </w:r>
      <w:bookmarkEnd w:id="1"/>
      <w:bookmarkEnd w:id="2"/>
    </w:p>
    <w:p w14:paraId="365F7AF5" w14:textId="40789082" w:rsidR="00004477" w:rsidRPr="000451FD" w:rsidRDefault="2892EEAA" w:rsidP="000451FD">
      <w:pPr>
        <w:rPr>
          <w:sz w:val="24"/>
          <w:szCs w:val="24"/>
        </w:rPr>
      </w:pPr>
      <w:r w:rsidRPr="721CBCE4">
        <w:rPr>
          <w:sz w:val="24"/>
          <w:szCs w:val="24"/>
        </w:rPr>
        <w:t>Welcome to the Student Organization Handbook for</w:t>
      </w:r>
      <w:r w:rsidR="378EF248" w:rsidRPr="721CBCE4">
        <w:rPr>
          <w:sz w:val="24"/>
          <w:szCs w:val="24"/>
        </w:rPr>
        <w:t xml:space="preserve"> all</w:t>
      </w:r>
      <w:r w:rsidRPr="721CBCE4">
        <w:rPr>
          <w:sz w:val="24"/>
          <w:szCs w:val="24"/>
        </w:rPr>
        <w:t xml:space="preserve"> Recognized Student Organizations at Northern Illinois University (NIU). As a recognized student organization at NIU, it is important to understand and follow all </w:t>
      </w:r>
      <w:r w:rsidR="24E226F0" w:rsidRPr="721CBCE4">
        <w:rPr>
          <w:sz w:val="24"/>
          <w:szCs w:val="24"/>
        </w:rPr>
        <w:t xml:space="preserve">Student Government Association </w:t>
      </w:r>
      <w:r w:rsidR="00340EA5">
        <w:rPr>
          <w:sz w:val="24"/>
          <w:szCs w:val="24"/>
        </w:rPr>
        <w:t xml:space="preserve">(SGA) </w:t>
      </w:r>
      <w:r w:rsidRPr="721CBCE4">
        <w:rPr>
          <w:sz w:val="24"/>
          <w:szCs w:val="24"/>
        </w:rPr>
        <w:t>and University Policies. This handbook provides student organizations information to become better informed on those policies and procedures. While the handbook will provide information on procedures</w:t>
      </w:r>
      <w:r w:rsidR="0C337C5C" w:rsidRPr="721CBCE4">
        <w:rPr>
          <w:sz w:val="24"/>
          <w:szCs w:val="24"/>
        </w:rPr>
        <w:t>,</w:t>
      </w:r>
      <w:r w:rsidRPr="721CBCE4">
        <w:rPr>
          <w:sz w:val="24"/>
          <w:szCs w:val="24"/>
        </w:rPr>
        <w:t xml:space="preserve"> it is important for student organizations to review the Student Organization Policy in the </w:t>
      </w:r>
      <w:r w:rsidR="4E528877" w:rsidRPr="721CBCE4">
        <w:rPr>
          <w:sz w:val="24"/>
          <w:szCs w:val="24"/>
        </w:rPr>
        <w:t>SGA Bylaws</w:t>
      </w:r>
      <w:r w:rsidRPr="721CBCE4">
        <w:rPr>
          <w:sz w:val="24"/>
          <w:szCs w:val="24"/>
        </w:rPr>
        <w:t xml:space="preserve"> for more detailed information. You can also find additional resources </w:t>
      </w:r>
      <w:r w:rsidR="4735F0E8" w:rsidRPr="451A7EC9">
        <w:rPr>
          <w:sz w:val="24"/>
          <w:szCs w:val="24"/>
        </w:rPr>
        <w:t xml:space="preserve">in the appendix </w:t>
      </w:r>
      <w:r w:rsidRPr="721CBCE4">
        <w:rPr>
          <w:sz w:val="24"/>
          <w:szCs w:val="24"/>
        </w:rPr>
        <w:t>at the end of the document for reference throughout the year. If you need assistance throughout the year, please reach out to SGA</w:t>
      </w:r>
      <w:r w:rsidR="0117775F" w:rsidRPr="721CBCE4">
        <w:rPr>
          <w:sz w:val="24"/>
          <w:szCs w:val="24"/>
        </w:rPr>
        <w:t xml:space="preserve"> at </w:t>
      </w:r>
      <w:hyperlink r:id="rId11">
        <w:r w:rsidR="0117775F" w:rsidRPr="451A7EC9">
          <w:rPr>
            <w:rStyle w:val="Hyperlink"/>
            <w:sz w:val="24"/>
            <w:szCs w:val="24"/>
          </w:rPr>
          <w:t>SGA@</w:t>
        </w:r>
        <w:r w:rsidR="0117775F" w:rsidRPr="451A7EC9">
          <w:rPr>
            <w:rStyle w:val="Hyperlink"/>
          </w:rPr>
          <w:t>niu</w:t>
        </w:r>
        <w:r w:rsidR="0117775F" w:rsidRPr="451A7EC9">
          <w:rPr>
            <w:rStyle w:val="Hyperlink"/>
            <w:sz w:val="24"/>
            <w:szCs w:val="24"/>
          </w:rPr>
          <w:t>.edu</w:t>
        </w:r>
      </w:hyperlink>
      <w:r w:rsidR="0117775F" w:rsidRPr="721CBCE4">
        <w:rPr>
          <w:sz w:val="24"/>
          <w:szCs w:val="24"/>
        </w:rPr>
        <w:t xml:space="preserve"> </w:t>
      </w:r>
      <w:r w:rsidRPr="721CBCE4">
        <w:rPr>
          <w:sz w:val="24"/>
          <w:szCs w:val="24"/>
        </w:rPr>
        <w:t xml:space="preserve">or to </w:t>
      </w:r>
      <w:hyperlink r:id="rId12" w:history="1">
        <w:r w:rsidR="2CC90DCE" w:rsidRPr="000155ED">
          <w:rPr>
            <w:rStyle w:val="Hyperlink"/>
            <w:sz w:val="24"/>
            <w:szCs w:val="24"/>
          </w:rPr>
          <w:t>Studentinvolvement@niu.edu</w:t>
        </w:r>
      </w:hyperlink>
      <w:r w:rsidRPr="721CBCE4">
        <w:rPr>
          <w:sz w:val="24"/>
          <w:szCs w:val="24"/>
        </w:rPr>
        <w:t>. Go Huskies!</w:t>
      </w:r>
    </w:p>
    <w:sdt>
      <w:sdtPr>
        <w:rPr>
          <w:rFonts w:eastAsia="Calibri" w:cs="Calibri"/>
          <w:b w:val="0"/>
          <w:color w:val="auto"/>
          <w:sz w:val="22"/>
          <w:szCs w:val="22"/>
        </w:rPr>
        <w:id w:val="1191566562"/>
        <w:docPartObj>
          <w:docPartGallery w:val="Table of Contents"/>
          <w:docPartUnique/>
        </w:docPartObj>
      </w:sdtPr>
      <w:sdtEndPr>
        <w:rPr>
          <w:rFonts w:eastAsiaTheme="majorEastAsia" w:cstheme="majorBidi"/>
          <w:b/>
          <w:bCs/>
          <w:color w:val="C8102E"/>
          <w:sz w:val="32"/>
          <w:szCs w:val="32"/>
        </w:rPr>
      </w:sdtEndPr>
      <w:sdtContent>
        <w:p w14:paraId="569D114B" w14:textId="65523E3A" w:rsidR="00631719" w:rsidRPr="008227CE" w:rsidDel="008F1016" w:rsidRDefault="00631719" w:rsidP="00620FBB">
          <w:pPr>
            <w:pStyle w:val="TOCHeading"/>
          </w:pPr>
          <w:r w:rsidRPr="008227CE" w:rsidDel="008F1016">
            <w:t>Table of Contents</w:t>
          </w:r>
        </w:p>
        <w:p w14:paraId="418AA2FF" w14:textId="35A4F5A6" w:rsidR="00961571" w:rsidRDefault="006965E1">
          <w:pPr>
            <w:pStyle w:val="TOC1"/>
            <w:tabs>
              <w:tab w:val="right" w:leader="dot" w:pos="10250"/>
            </w:tabs>
            <w:rPr>
              <w:rFonts w:eastAsiaTheme="minorEastAsia" w:cstheme="minorBidi"/>
              <w:b w:val="0"/>
              <w:bCs w:val="0"/>
              <w:noProof/>
              <w:kern w:val="2"/>
              <w:sz w:val="24"/>
              <w:szCs w:val="24"/>
              <w14:ligatures w14:val="standardContextual"/>
            </w:rPr>
          </w:pPr>
          <w:r>
            <w:fldChar w:fldCharType="begin"/>
          </w:r>
          <w:r>
            <w:instrText xml:space="preserve"> TOC \o "1-2" \h \z \u </w:instrText>
          </w:r>
          <w:r>
            <w:fldChar w:fldCharType="separate"/>
          </w:r>
          <w:hyperlink w:anchor="_Toc237963100" w:history="1">
            <w:r w:rsidR="00961571" w:rsidRPr="00463A01">
              <w:rPr>
                <w:rStyle w:val="Hyperlink"/>
                <w:noProof/>
              </w:rPr>
              <w:t>Introduction</w:t>
            </w:r>
            <w:r w:rsidR="00961571">
              <w:rPr>
                <w:noProof/>
                <w:webHidden/>
              </w:rPr>
              <w:tab/>
            </w:r>
            <w:r w:rsidR="00961571">
              <w:rPr>
                <w:noProof/>
                <w:webHidden/>
              </w:rPr>
              <w:fldChar w:fldCharType="begin"/>
            </w:r>
            <w:r w:rsidR="00961571">
              <w:rPr>
                <w:noProof/>
                <w:webHidden/>
              </w:rPr>
              <w:instrText xml:space="preserve"> PAGEREF _Toc237963100 \h </w:instrText>
            </w:r>
            <w:r w:rsidR="00961571">
              <w:rPr>
                <w:noProof/>
                <w:webHidden/>
              </w:rPr>
            </w:r>
            <w:r w:rsidR="00961571">
              <w:rPr>
                <w:noProof/>
                <w:webHidden/>
              </w:rPr>
              <w:fldChar w:fldCharType="separate"/>
            </w:r>
            <w:r w:rsidR="00961571">
              <w:rPr>
                <w:noProof/>
                <w:webHidden/>
              </w:rPr>
              <w:t>1</w:t>
            </w:r>
            <w:r w:rsidR="00961571">
              <w:rPr>
                <w:noProof/>
                <w:webHidden/>
              </w:rPr>
              <w:fldChar w:fldCharType="end"/>
            </w:r>
          </w:hyperlink>
        </w:p>
        <w:p w14:paraId="7E9BEA79" w14:textId="442727D8" w:rsidR="00961571" w:rsidRDefault="00961571">
          <w:pPr>
            <w:pStyle w:val="TOC1"/>
            <w:tabs>
              <w:tab w:val="right" w:leader="dot" w:pos="10250"/>
            </w:tabs>
            <w:rPr>
              <w:rFonts w:eastAsiaTheme="minorEastAsia" w:cstheme="minorBidi"/>
              <w:b w:val="0"/>
              <w:bCs w:val="0"/>
              <w:noProof/>
              <w:kern w:val="2"/>
              <w:sz w:val="24"/>
              <w:szCs w:val="24"/>
              <w14:ligatures w14:val="standardContextual"/>
            </w:rPr>
          </w:pPr>
          <w:hyperlink w:anchor="_Toc237963101" w:history="1">
            <w:r w:rsidRPr="00463A01">
              <w:rPr>
                <w:rStyle w:val="Hyperlink"/>
                <w:noProof/>
              </w:rPr>
              <w:t>Student</w:t>
            </w:r>
            <w:r w:rsidRPr="00463A01">
              <w:rPr>
                <w:rStyle w:val="Hyperlink"/>
                <w:noProof/>
                <w:spacing w:val="-22"/>
              </w:rPr>
              <w:t xml:space="preserve"> </w:t>
            </w:r>
            <w:r w:rsidRPr="00463A01">
              <w:rPr>
                <w:rStyle w:val="Hyperlink"/>
                <w:noProof/>
              </w:rPr>
              <w:t>Organization</w:t>
            </w:r>
            <w:r w:rsidRPr="00463A01">
              <w:rPr>
                <w:rStyle w:val="Hyperlink"/>
                <w:noProof/>
                <w:spacing w:val="-21"/>
              </w:rPr>
              <w:t xml:space="preserve"> </w:t>
            </w:r>
            <w:r w:rsidRPr="00463A01">
              <w:rPr>
                <w:rStyle w:val="Hyperlink"/>
                <w:noProof/>
                <w:spacing w:val="-2"/>
              </w:rPr>
              <w:t>Recognition</w:t>
            </w:r>
            <w:r>
              <w:rPr>
                <w:noProof/>
                <w:webHidden/>
              </w:rPr>
              <w:tab/>
            </w:r>
            <w:r>
              <w:rPr>
                <w:noProof/>
                <w:webHidden/>
              </w:rPr>
              <w:fldChar w:fldCharType="begin"/>
            </w:r>
            <w:r>
              <w:rPr>
                <w:noProof/>
                <w:webHidden/>
              </w:rPr>
              <w:instrText xml:space="preserve"> PAGEREF _Toc237963101 \h </w:instrText>
            </w:r>
            <w:r>
              <w:rPr>
                <w:noProof/>
                <w:webHidden/>
              </w:rPr>
            </w:r>
            <w:r>
              <w:rPr>
                <w:noProof/>
                <w:webHidden/>
              </w:rPr>
              <w:fldChar w:fldCharType="separate"/>
            </w:r>
            <w:r>
              <w:rPr>
                <w:noProof/>
                <w:webHidden/>
              </w:rPr>
              <w:t>3</w:t>
            </w:r>
            <w:r>
              <w:rPr>
                <w:noProof/>
                <w:webHidden/>
              </w:rPr>
              <w:fldChar w:fldCharType="end"/>
            </w:r>
          </w:hyperlink>
        </w:p>
        <w:p w14:paraId="3E7F1BFE" w14:textId="36EB2204"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02" w:history="1">
            <w:r w:rsidRPr="00463A01">
              <w:rPr>
                <w:rStyle w:val="Hyperlink"/>
                <w:noProof/>
              </w:rPr>
              <w:t>Definition of Recognition</w:t>
            </w:r>
            <w:r>
              <w:rPr>
                <w:noProof/>
                <w:webHidden/>
              </w:rPr>
              <w:tab/>
            </w:r>
            <w:r>
              <w:rPr>
                <w:noProof/>
                <w:webHidden/>
              </w:rPr>
              <w:fldChar w:fldCharType="begin"/>
            </w:r>
            <w:r>
              <w:rPr>
                <w:noProof/>
                <w:webHidden/>
              </w:rPr>
              <w:instrText xml:space="preserve"> PAGEREF _Toc237963102 \h </w:instrText>
            </w:r>
            <w:r>
              <w:rPr>
                <w:noProof/>
                <w:webHidden/>
              </w:rPr>
            </w:r>
            <w:r>
              <w:rPr>
                <w:noProof/>
                <w:webHidden/>
              </w:rPr>
              <w:fldChar w:fldCharType="separate"/>
            </w:r>
            <w:r>
              <w:rPr>
                <w:noProof/>
                <w:webHidden/>
              </w:rPr>
              <w:t>3</w:t>
            </w:r>
            <w:r>
              <w:rPr>
                <w:noProof/>
                <w:webHidden/>
              </w:rPr>
              <w:fldChar w:fldCharType="end"/>
            </w:r>
          </w:hyperlink>
        </w:p>
        <w:p w14:paraId="2D61B8D0" w14:textId="007D022D"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03" w:history="1">
            <w:r w:rsidRPr="00463A01">
              <w:rPr>
                <w:rStyle w:val="Hyperlink"/>
                <w:noProof/>
              </w:rPr>
              <w:t>Benefits of</w:t>
            </w:r>
            <w:r w:rsidRPr="00463A01">
              <w:rPr>
                <w:rStyle w:val="Hyperlink"/>
                <w:noProof/>
                <w:spacing w:val="-3"/>
              </w:rPr>
              <w:t xml:space="preserve"> </w:t>
            </w:r>
            <w:r w:rsidRPr="00463A01">
              <w:rPr>
                <w:rStyle w:val="Hyperlink"/>
                <w:noProof/>
                <w:spacing w:val="-2"/>
              </w:rPr>
              <w:t>Recognition</w:t>
            </w:r>
            <w:r>
              <w:rPr>
                <w:noProof/>
                <w:webHidden/>
              </w:rPr>
              <w:tab/>
            </w:r>
            <w:r>
              <w:rPr>
                <w:noProof/>
                <w:webHidden/>
              </w:rPr>
              <w:fldChar w:fldCharType="begin"/>
            </w:r>
            <w:r>
              <w:rPr>
                <w:noProof/>
                <w:webHidden/>
              </w:rPr>
              <w:instrText xml:space="preserve"> PAGEREF _Toc237963103 \h </w:instrText>
            </w:r>
            <w:r>
              <w:rPr>
                <w:noProof/>
                <w:webHidden/>
              </w:rPr>
            </w:r>
            <w:r>
              <w:rPr>
                <w:noProof/>
                <w:webHidden/>
              </w:rPr>
              <w:fldChar w:fldCharType="separate"/>
            </w:r>
            <w:r>
              <w:rPr>
                <w:noProof/>
                <w:webHidden/>
              </w:rPr>
              <w:t>3</w:t>
            </w:r>
            <w:r>
              <w:rPr>
                <w:noProof/>
                <w:webHidden/>
              </w:rPr>
              <w:fldChar w:fldCharType="end"/>
            </w:r>
          </w:hyperlink>
        </w:p>
        <w:p w14:paraId="18FBDFBA" w14:textId="7D781CC6"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04" w:history="1">
            <w:r w:rsidRPr="00463A01">
              <w:rPr>
                <w:rStyle w:val="Hyperlink"/>
                <w:noProof/>
              </w:rPr>
              <w:t>Process</w:t>
            </w:r>
            <w:r w:rsidRPr="00463A01">
              <w:rPr>
                <w:rStyle w:val="Hyperlink"/>
                <w:noProof/>
                <w:spacing w:val="-10"/>
              </w:rPr>
              <w:t xml:space="preserve"> </w:t>
            </w:r>
            <w:r w:rsidRPr="00463A01">
              <w:rPr>
                <w:rStyle w:val="Hyperlink"/>
                <w:noProof/>
              </w:rPr>
              <w:t>of</w:t>
            </w:r>
            <w:r w:rsidRPr="00463A01">
              <w:rPr>
                <w:rStyle w:val="Hyperlink"/>
                <w:noProof/>
                <w:spacing w:val="-9"/>
              </w:rPr>
              <w:t xml:space="preserve"> </w:t>
            </w:r>
            <w:r w:rsidRPr="00463A01">
              <w:rPr>
                <w:rStyle w:val="Hyperlink"/>
                <w:noProof/>
              </w:rPr>
              <w:t>Recognition</w:t>
            </w:r>
            <w:r>
              <w:rPr>
                <w:noProof/>
                <w:webHidden/>
              </w:rPr>
              <w:tab/>
            </w:r>
            <w:r>
              <w:rPr>
                <w:noProof/>
                <w:webHidden/>
              </w:rPr>
              <w:fldChar w:fldCharType="begin"/>
            </w:r>
            <w:r>
              <w:rPr>
                <w:noProof/>
                <w:webHidden/>
              </w:rPr>
              <w:instrText xml:space="preserve"> PAGEREF _Toc237963104 \h </w:instrText>
            </w:r>
            <w:r>
              <w:rPr>
                <w:noProof/>
                <w:webHidden/>
              </w:rPr>
            </w:r>
            <w:r>
              <w:rPr>
                <w:noProof/>
                <w:webHidden/>
              </w:rPr>
              <w:fldChar w:fldCharType="separate"/>
            </w:r>
            <w:r>
              <w:rPr>
                <w:noProof/>
                <w:webHidden/>
              </w:rPr>
              <w:t>3</w:t>
            </w:r>
            <w:r>
              <w:rPr>
                <w:noProof/>
                <w:webHidden/>
              </w:rPr>
              <w:fldChar w:fldCharType="end"/>
            </w:r>
          </w:hyperlink>
        </w:p>
        <w:p w14:paraId="11C2A615" w14:textId="5FF825FF" w:rsidR="00961571" w:rsidRDefault="00961571">
          <w:pPr>
            <w:pStyle w:val="TOC1"/>
            <w:tabs>
              <w:tab w:val="right" w:leader="dot" w:pos="10250"/>
            </w:tabs>
            <w:rPr>
              <w:rFonts w:eastAsiaTheme="minorEastAsia" w:cstheme="minorBidi"/>
              <w:b w:val="0"/>
              <w:bCs w:val="0"/>
              <w:noProof/>
              <w:kern w:val="2"/>
              <w:sz w:val="24"/>
              <w:szCs w:val="24"/>
              <w14:ligatures w14:val="standardContextual"/>
            </w:rPr>
          </w:pPr>
          <w:hyperlink w:anchor="_Toc237963105" w:history="1">
            <w:r w:rsidRPr="00463A01">
              <w:rPr>
                <w:rStyle w:val="Hyperlink"/>
                <w:noProof/>
              </w:rPr>
              <w:t>Advisors</w:t>
            </w:r>
            <w:r>
              <w:rPr>
                <w:noProof/>
                <w:webHidden/>
              </w:rPr>
              <w:tab/>
            </w:r>
            <w:r>
              <w:rPr>
                <w:noProof/>
                <w:webHidden/>
              </w:rPr>
              <w:fldChar w:fldCharType="begin"/>
            </w:r>
            <w:r>
              <w:rPr>
                <w:noProof/>
                <w:webHidden/>
              </w:rPr>
              <w:instrText xml:space="preserve"> PAGEREF _Toc237963105 \h </w:instrText>
            </w:r>
            <w:r>
              <w:rPr>
                <w:noProof/>
                <w:webHidden/>
              </w:rPr>
            </w:r>
            <w:r>
              <w:rPr>
                <w:noProof/>
                <w:webHidden/>
              </w:rPr>
              <w:fldChar w:fldCharType="separate"/>
            </w:r>
            <w:r>
              <w:rPr>
                <w:noProof/>
                <w:webHidden/>
              </w:rPr>
              <w:t>5</w:t>
            </w:r>
            <w:r>
              <w:rPr>
                <w:noProof/>
                <w:webHidden/>
              </w:rPr>
              <w:fldChar w:fldCharType="end"/>
            </w:r>
          </w:hyperlink>
        </w:p>
        <w:p w14:paraId="736A405A" w14:textId="39D00FE1"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06" w:history="1">
            <w:r w:rsidRPr="00463A01">
              <w:rPr>
                <w:rStyle w:val="Hyperlink"/>
                <w:noProof/>
              </w:rPr>
              <w:t>Advisor Agreement</w:t>
            </w:r>
            <w:r>
              <w:rPr>
                <w:noProof/>
                <w:webHidden/>
              </w:rPr>
              <w:tab/>
            </w:r>
            <w:r>
              <w:rPr>
                <w:noProof/>
                <w:webHidden/>
              </w:rPr>
              <w:fldChar w:fldCharType="begin"/>
            </w:r>
            <w:r>
              <w:rPr>
                <w:noProof/>
                <w:webHidden/>
              </w:rPr>
              <w:instrText xml:space="preserve"> PAGEREF _Toc237963106 \h </w:instrText>
            </w:r>
            <w:r>
              <w:rPr>
                <w:noProof/>
                <w:webHidden/>
              </w:rPr>
            </w:r>
            <w:r>
              <w:rPr>
                <w:noProof/>
                <w:webHidden/>
              </w:rPr>
              <w:fldChar w:fldCharType="separate"/>
            </w:r>
            <w:r>
              <w:rPr>
                <w:noProof/>
                <w:webHidden/>
              </w:rPr>
              <w:t>5</w:t>
            </w:r>
            <w:r>
              <w:rPr>
                <w:noProof/>
                <w:webHidden/>
              </w:rPr>
              <w:fldChar w:fldCharType="end"/>
            </w:r>
          </w:hyperlink>
        </w:p>
        <w:p w14:paraId="4E33BCE6" w14:textId="15784E23"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07" w:history="1">
            <w:r w:rsidRPr="00463A01">
              <w:rPr>
                <w:rStyle w:val="Hyperlink"/>
                <w:noProof/>
              </w:rPr>
              <w:t>Re-Registration</w:t>
            </w:r>
            <w:r>
              <w:rPr>
                <w:noProof/>
                <w:webHidden/>
              </w:rPr>
              <w:tab/>
            </w:r>
            <w:r>
              <w:rPr>
                <w:noProof/>
                <w:webHidden/>
              </w:rPr>
              <w:fldChar w:fldCharType="begin"/>
            </w:r>
            <w:r>
              <w:rPr>
                <w:noProof/>
                <w:webHidden/>
              </w:rPr>
              <w:instrText xml:space="preserve"> PAGEREF _Toc237963107 \h </w:instrText>
            </w:r>
            <w:r>
              <w:rPr>
                <w:noProof/>
                <w:webHidden/>
              </w:rPr>
            </w:r>
            <w:r>
              <w:rPr>
                <w:noProof/>
                <w:webHidden/>
              </w:rPr>
              <w:fldChar w:fldCharType="separate"/>
            </w:r>
            <w:r>
              <w:rPr>
                <w:noProof/>
                <w:webHidden/>
              </w:rPr>
              <w:t>6</w:t>
            </w:r>
            <w:r>
              <w:rPr>
                <w:noProof/>
                <w:webHidden/>
              </w:rPr>
              <w:fldChar w:fldCharType="end"/>
            </w:r>
          </w:hyperlink>
        </w:p>
        <w:p w14:paraId="31E2954D" w14:textId="7CEEAAAC"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08" w:history="1">
            <w:r w:rsidRPr="00463A01">
              <w:rPr>
                <w:rStyle w:val="Hyperlink"/>
                <w:noProof/>
              </w:rPr>
              <w:t>Additional Resources and Policies</w:t>
            </w:r>
            <w:r>
              <w:rPr>
                <w:noProof/>
                <w:webHidden/>
              </w:rPr>
              <w:tab/>
            </w:r>
            <w:r>
              <w:rPr>
                <w:noProof/>
                <w:webHidden/>
              </w:rPr>
              <w:fldChar w:fldCharType="begin"/>
            </w:r>
            <w:r>
              <w:rPr>
                <w:noProof/>
                <w:webHidden/>
              </w:rPr>
              <w:instrText xml:space="preserve"> PAGEREF _Toc237963108 \h </w:instrText>
            </w:r>
            <w:r>
              <w:rPr>
                <w:noProof/>
                <w:webHidden/>
              </w:rPr>
            </w:r>
            <w:r>
              <w:rPr>
                <w:noProof/>
                <w:webHidden/>
              </w:rPr>
              <w:fldChar w:fldCharType="separate"/>
            </w:r>
            <w:r>
              <w:rPr>
                <w:noProof/>
                <w:webHidden/>
              </w:rPr>
              <w:t>6</w:t>
            </w:r>
            <w:r>
              <w:rPr>
                <w:noProof/>
                <w:webHidden/>
              </w:rPr>
              <w:fldChar w:fldCharType="end"/>
            </w:r>
          </w:hyperlink>
        </w:p>
        <w:p w14:paraId="5C868B54" w14:textId="5927E976" w:rsidR="00961571" w:rsidRDefault="00961571">
          <w:pPr>
            <w:pStyle w:val="TOC1"/>
            <w:tabs>
              <w:tab w:val="right" w:leader="dot" w:pos="10250"/>
            </w:tabs>
            <w:rPr>
              <w:rFonts w:eastAsiaTheme="minorEastAsia" w:cstheme="minorBidi"/>
              <w:b w:val="0"/>
              <w:bCs w:val="0"/>
              <w:noProof/>
              <w:kern w:val="2"/>
              <w:sz w:val="24"/>
              <w:szCs w:val="24"/>
              <w14:ligatures w14:val="standardContextual"/>
            </w:rPr>
          </w:pPr>
          <w:hyperlink w:anchor="_Toc237963109" w:history="1">
            <w:r w:rsidRPr="00463A01">
              <w:rPr>
                <w:rStyle w:val="Hyperlink"/>
                <w:noProof/>
              </w:rPr>
              <w:t>Student</w:t>
            </w:r>
            <w:r w:rsidRPr="00463A01">
              <w:rPr>
                <w:rStyle w:val="Hyperlink"/>
                <w:noProof/>
                <w:spacing w:val="-23"/>
              </w:rPr>
              <w:t xml:space="preserve"> </w:t>
            </w:r>
            <w:r w:rsidRPr="00463A01">
              <w:rPr>
                <w:rStyle w:val="Hyperlink"/>
                <w:noProof/>
              </w:rPr>
              <w:t>Organization</w:t>
            </w:r>
            <w:r w:rsidRPr="00463A01">
              <w:rPr>
                <w:rStyle w:val="Hyperlink"/>
                <w:noProof/>
                <w:spacing w:val="-21"/>
              </w:rPr>
              <w:t xml:space="preserve"> </w:t>
            </w:r>
            <w:r w:rsidRPr="00463A01">
              <w:rPr>
                <w:rStyle w:val="Hyperlink"/>
                <w:noProof/>
                <w:spacing w:val="-2"/>
              </w:rPr>
              <w:t>Funding</w:t>
            </w:r>
            <w:r>
              <w:rPr>
                <w:noProof/>
                <w:webHidden/>
              </w:rPr>
              <w:tab/>
            </w:r>
            <w:r>
              <w:rPr>
                <w:noProof/>
                <w:webHidden/>
              </w:rPr>
              <w:fldChar w:fldCharType="begin"/>
            </w:r>
            <w:r>
              <w:rPr>
                <w:noProof/>
                <w:webHidden/>
              </w:rPr>
              <w:instrText xml:space="preserve"> PAGEREF _Toc237963109 \h </w:instrText>
            </w:r>
            <w:r>
              <w:rPr>
                <w:noProof/>
                <w:webHidden/>
              </w:rPr>
            </w:r>
            <w:r>
              <w:rPr>
                <w:noProof/>
                <w:webHidden/>
              </w:rPr>
              <w:fldChar w:fldCharType="separate"/>
            </w:r>
            <w:r>
              <w:rPr>
                <w:noProof/>
                <w:webHidden/>
              </w:rPr>
              <w:t>7</w:t>
            </w:r>
            <w:r>
              <w:rPr>
                <w:noProof/>
                <w:webHidden/>
              </w:rPr>
              <w:fldChar w:fldCharType="end"/>
            </w:r>
          </w:hyperlink>
        </w:p>
        <w:p w14:paraId="309C05FC" w14:textId="4D627810"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10" w:history="1">
            <w:r w:rsidRPr="00463A01">
              <w:rPr>
                <w:rStyle w:val="Hyperlink"/>
                <w:noProof/>
              </w:rPr>
              <w:t>Funding</w:t>
            </w:r>
            <w:r w:rsidRPr="00463A01">
              <w:rPr>
                <w:rStyle w:val="Hyperlink"/>
                <w:noProof/>
                <w:spacing w:val="-3"/>
              </w:rPr>
              <w:t xml:space="preserve"> </w:t>
            </w:r>
            <w:r w:rsidRPr="00463A01">
              <w:rPr>
                <w:rStyle w:val="Hyperlink"/>
                <w:noProof/>
              </w:rPr>
              <w:t>Eligibility</w:t>
            </w:r>
            <w:r>
              <w:rPr>
                <w:noProof/>
                <w:webHidden/>
              </w:rPr>
              <w:tab/>
            </w:r>
            <w:r>
              <w:rPr>
                <w:noProof/>
                <w:webHidden/>
              </w:rPr>
              <w:fldChar w:fldCharType="begin"/>
            </w:r>
            <w:r>
              <w:rPr>
                <w:noProof/>
                <w:webHidden/>
              </w:rPr>
              <w:instrText xml:space="preserve"> PAGEREF _Toc237963110 \h </w:instrText>
            </w:r>
            <w:r>
              <w:rPr>
                <w:noProof/>
                <w:webHidden/>
              </w:rPr>
            </w:r>
            <w:r>
              <w:rPr>
                <w:noProof/>
                <w:webHidden/>
              </w:rPr>
              <w:fldChar w:fldCharType="separate"/>
            </w:r>
            <w:r>
              <w:rPr>
                <w:noProof/>
                <w:webHidden/>
              </w:rPr>
              <w:t>7</w:t>
            </w:r>
            <w:r>
              <w:rPr>
                <w:noProof/>
                <w:webHidden/>
              </w:rPr>
              <w:fldChar w:fldCharType="end"/>
            </w:r>
          </w:hyperlink>
        </w:p>
        <w:p w14:paraId="6C9E60AC" w14:textId="2E6B04EE"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11" w:history="1">
            <w:r w:rsidRPr="00463A01">
              <w:rPr>
                <w:rStyle w:val="Hyperlink"/>
                <w:noProof/>
              </w:rPr>
              <w:t>SGA</w:t>
            </w:r>
            <w:r w:rsidRPr="00463A01">
              <w:rPr>
                <w:rStyle w:val="Hyperlink"/>
                <w:noProof/>
                <w:spacing w:val="-3"/>
              </w:rPr>
              <w:t xml:space="preserve"> </w:t>
            </w:r>
            <w:r w:rsidRPr="00463A01">
              <w:rPr>
                <w:rStyle w:val="Hyperlink"/>
                <w:noProof/>
              </w:rPr>
              <w:t>Funding</w:t>
            </w:r>
            <w:r w:rsidRPr="00463A01">
              <w:rPr>
                <w:rStyle w:val="Hyperlink"/>
                <w:noProof/>
                <w:spacing w:val="-2"/>
              </w:rPr>
              <w:t xml:space="preserve"> Categories</w:t>
            </w:r>
            <w:r>
              <w:rPr>
                <w:noProof/>
                <w:webHidden/>
              </w:rPr>
              <w:tab/>
            </w:r>
            <w:r>
              <w:rPr>
                <w:noProof/>
                <w:webHidden/>
              </w:rPr>
              <w:fldChar w:fldCharType="begin"/>
            </w:r>
            <w:r>
              <w:rPr>
                <w:noProof/>
                <w:webHidden/>
              </w:rPr>
              <w:instrText xml:space="preserve"> PAGEREF _Toc237963111 \h </w:instrText>
            </w:r>
            <w:r>
              <w:rPr>
                <w:noProof/>
                <w:webHidden/>
              </w:rPr>
            </w:r>
            <w:r>
              <w:rPr>
                <w:noProof/>
                <w:webHidden/>
              </w:rPr>
              <w:fldChar w:fldCharType="separate"/>
            </w:r>
            <w:r>
              <w:rPr>
                <w:noProof/>
                <w:webHidden/>
              </w:rPr>
              <w:t>7</w:t>
            </w:r>
            <w:r>
              <w:rPr>
                <w:noProof/>
                <w:webHidden/>
              </w:rPr>
              <w:fldChar w:fldCharType="end"/>
            </w:r>
          </w:hyperlink>
        </w:p>
        <w:p w14:paraId="12EF954E" w14:textId="1CFA4E4A"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12" w:history="1">
            <w:r w:rsidRPr="00463A01">
              <w:rPr>
                <w:rStyle w:val="Hyperlink"/>
                <w:noProof/>
              </w:rPr>
              <w:t>Funding</w:t>
            </w:r>
            <w:r w:rsidRPr="00463A01">
              <w:rPr>
                <w:rStyle w:val="Hyperlink"/>
                <w:noProof/>
                <w:spacing w:val="-5"/>
              </w:rPr>
              <w:t xml:space="preserve"> </w:t>
            </w:r>
            <w:r w:rsidRPr="00463A01">
              <w:rPr>
                <w:rStyle w:val="Hyperlink"/>
                <w:noProof/>
                <w:spacing w:val="-4"/>
              </w:rPr>
              <w:t>Tiers</w:t>
            </w:r>
            <w:r>
              <w:rPr>
                <w:noProof/>
                <w:webHidden/>
              </w:rPr>
              <w:tab/>
            </w:r>
            <w:r>
              <w:rPr>
                <w:noProof/>
                <w:webHidden/>
              </w:rPr>
              <w:fldChar w:fldCharType="begin"/>
            </w:r>
            <w:r>
              <w:rPr>
                <w:noProof/>
                <w:webHidden/>
              </w:rPr>
              <w:instrText xml:space="preserve"> PAGEREF _Toc237963112 \h </w:instrText>
            </w:r>
            <w:r>
              <w:rPr>
                <w:noProof/>
                <w:webHidden/>
              </w:rPr>
            </w:r>
            <w:r>
              <w:rPr>
                <w:noProof/>
                <w:webHidden/>
              </w:rPr>
              <w:fldChar w:fldCharType="separate"/>
            </w:r>
            <w:r>
              <w:rPr>
                <w:noProof/>
                <w:webHidden/>
              </w:rPr>
              <w:t>7</w:t>
            </w:r>
            <w:r>
              <w:rPr>
                <w:noProof/>
                <w:webHidden/>
              </w:rPr>
              <w:fldChar w:fldCharType="end"/>
            </w:r>
          </w:hyperlink>
        </w:p>
        <w:p w14:paraId="0C3F9DB1" w14:textId="3984B356"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13" w:history="1">
            <w:r w:rsidRPr="00463A01">
              <w:rPr>
                <w:rStyle w:val="Hyperlink"/>
                <w:noProof/>
              </w:rPr>
              <w:t>How to Request Annual Funding</w:t>
            </w:r>
            <w:r>
              <w:rPr>
                <w:noProof/>
                <w:webHidden/>
              </w:rPr>
              <w:tab/>
            </w:r>
            <w:r>
              <w:rPr>
                <w:noProof/>
                <w:webHidden/>
              </w:rPr>
              <w:fldChar w:fldCharType="begin"/>
            </w:r>
            <w:r>
              <w:rPr>
                <w:noProof/>
                <w:webHidden/>
              </w:rPr>
              <w:instrText xml:space="preserve"> PAGEREF _Toc237963113 \h </w:instrText>
            </w:r>
            <w:r>
              <w:rPr>
                <w:noProof/>
                <w:webHidden/>
              </w:rPr>
            </w:r>
            <w:r>
              <w:rPr>
                <w:noProof/>
                <w:webHidden/>
              </w:rPr>
              <w:fldChar w:fldCharType="separate"/>
            </w:r>
            <w:r>
              <w:rPr>
                <w:noProof/>
                <w:webHidden/>
              </w:rPr>
              <w:t>8</w:t>
            </w:r>
            <w:r>
              <w:rPr>
                <w:noProof/>
                <w:webHidden/>
              </w:rPr>
              <w:fldChar w:fldCharType="end"/>
            </w:r>
          </w:hyperlink>
        </w:p>
        <w:p w14:paraId="7F91464B" w14:textId="712E898F"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14" w:history="1">
            <w:r w:rsidRPr="00463A01">
              <w:rPr>
                <w:rStyle w:val="Hyperlink"/>
                <w:noProof/>
              </w:rPr>
              <w:t>How</w:t>
            </w:r>
            <w:r w:rsidRPr="00463A01">
              <w:rPr>
                <w:rStyle w:val="Hyperlink"/>
                <w:noProof/>
                <w:spacing w:val="-3"/>
              </w:rPr>
              <w:t xml:space="preserve"> </w:t>
            </w:r>
            <w:r w:rsidRPr="00463A01">
              <w:rPr>
                <w:rStyle w:val="Hyperlink"/>
                <w:noProof/>
              </w:rPr>
              <w:t>to</w:t>
            </w:r>
            <w:r w:rsidRPr="00463A01">
              <w:rPr>
                <w:rStyle w:val="Hyperlink"/>
                <w:noProof/>
                <w:spacing w:val="-3"/>
              </w:rPr>
              <w:t xml:space="preserve"> </w:t>
            </w:r>
            <w:r w:rsidRPr="00463A01">
              <w:rPr>
                <w:rStyle w:val="Hyperlink"/>
                <w:noProof/>
              </w:rPr>
              <w:t>Request</w:t>
            </w:r>
            <w:r w:rsidRPr="00463A01">
              <w:rPr>
                <w:rStyle w:val="Hyperlink"/>
                <w:noProof/>
                <w:spacing w:val="-2"/>
              </w:rPr>
              <w:t xml:space="preserve"> </w:t>
            </w:r>
            <w:r w:rsidRPr="00463A01">
              <w:rPr>
                <w:rStyle w:val="Hyperlink"/>
                <w:noProof/>
              </w:rPr>
              <w:t>Supplemental</w:t>
            </w:r>
            <w:r w:rsidRPr="00463A01">
              <w:rPr>
                <w:rStyle w:val="Hyperlink"/>
                <w:noProof/>
                <w:spacing w:val="-5"/>
              </w:rPr>
              <w:t xml:space="preserve"> </w:t>
            </w:r>
            <w:r w:rsidRPr="00463A01">
              <w:rPr>
                <w:rStyle w:val="Hyperlink"/>
                <w:noProof/>
                <w:spacing w:val="-2"/>
              </w:rPr>
              <w:t>Funding</w:t>
            </w:r>
            <w:r>
              <w:rPr>
                <w:noProof/>
                <w:webHidden/>
              </w:rPr>
              <w:tab/>
            </w:r>
            <w:r>
              <w:rPr>
                <w:noProof/>
                <w:webHidden/>
              </w:rPr>
              <w:fldChar w:fldCharType="begin"/>
            </w:r>
            <w:r>
              <w:rPr>
                <w:noProof/>
                <w:webHidden/>
              </w:rPr>
              <w:instrText xml:space="preserve"> PAGEREF _Toc237963114 \h </w:instrText>
            </w:r>
            <w:r>
              <w:rPr>
                <w:noProof/>
                <w:webHidden/>
              </w:rPr>
            </w:r>
            <w:r>
              <w:rPr>
                <w:noProof/>
                <w:webHidden/>
              </w:rPr>
              <w:fldChar w:fldCharType="separate"/>
            </w:r>
            <w:r>
              <w:rPr>
                <w:noProof/>
                <w:webHidden/>
              </w:rPr>
              <w:t>9</w:t>
            </w:r>
            <w:r>
              <w:rPr>
                <w:noProof/>
                <w:webHidden/>
              </w:rPr>
              <w:fldChar w:fldCharType="end"/>
            </w:r>
          </w:hyperlink>
        </w:p>
        <w:p w14:paraId="0342B7E4" w14:textId="034F28A4"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15" w:history="1">
            <w:r w:rsidRPr="00463A01">
              <w:rPr>
                <w:rStyle w:val="Hyperlink"/>
                <w:noProof/>
              </w:rPr>
              <w:t>How</w:t>
            </w:r>
            <w:r w:rsidRPr="00463A01">
              <w:rPr>
                <w:rStyle w:val="Hyperlink"/>
                <w:noProof/>
                <w:spacing w:val="-3"/>
              </w:rPr>
              <w:t xml:space="preserve"> </w:t>
            </w:r>
            <w:r w:rsidRPr="00463A01">
              <w:rPr>
                <w:rStyle w:val="Hyperlink"/>
                <w:noProof/>
              </w:rPr>
              <w:t>to</w:t>
            </w:r>
            <w:r w:rsidRPr="00463A01">
              <w:rPr>
                <w:rStyle w:val="Hyperlink"/>
                <w:noProof/>
                <w:spacing w:val="-3"/>
              </w:rPr>
              <w:t xml:space="preserve"> </w:t>
            </w:r>
            <w:r w:rsidRPr="00463A01">
              <w:rPr>
                <w:rStyle w:val="Hyperlink"/>
                <w:noProof/>
              </w:rPr>
              <w:t>Request</w:t>
            </w:r>
            <w:r w:rsidRPr="00463A01">
              <w:rPr>
                <w:rStyle w:val="Hyperlink"/>
                <w:noProof/>
                <w:spacing w:val="-2"/>
              </w:rPr>
              <w:t xml:space="preserve"> </w:t>
            </w:r>
            <w:r w:rsidRPr="00463A01">
              <w:rPr>
                <w:rStyle w:val="Hyperlink"/>
                <w:noProof/>
              </w:rPr>
              <w:t>Executive</w:t>
            </w:r>
            <w:r w:rsidRPr="00463A01">
              <w:rPr>
                <w:rStyle w:val="Hyperlink"/>
                <w:noProof/>
                <w:spacing w:val="-3"/>
              </w:rPr>
              <w:t xml:space="preserve"> </w:t>
            </w:r>
            <w:r w:rsidRPr="00463A01">
              <w:rPr>
                <w:rStyle w:val="Hyperlink"/>
                <w:noProof/>
                <w:spacing w:val="-2"/>
              </w:rPr>
              <w:t>Allocation</w:t>
            </w:r>
            <w:r>
              <w:rPr>
                <w:noProof/>
                <w:webHidden/>
              </w:rPr>
              <w:tab/>
            </w:r>
            <w:r>
              <w:rPr>
                <w:noProof/>
                <w:webHidden/>
              </w:rPr>
              <w:fldChar w:fldCharType="begin"/>
            </w:r>
            <w:r>
              <w:rPr>
                <w:noProof/>
                <w:webHidden/>
              </w:rPr>
              <w:instrText xml:space="preserve"> PAGEREF _Toc237963115 \h </w:instrText>
            </w:r>
            <w:r>
              <w:rPr>
                <w:noProof/>
                <w:webHidden/>
              </w:rPr>
            </w:r>
            <w:r>
              <w:rPr>
                <w:noProof/>
                <w:webHidden/>
              </w:rPr>
              <w:fldChar w:fldCharType="separate"/>
            </w:r>
            <w:r>
              <w:rPr>
                <w:noProof/>
                <w:webHidden/>
              </w:rPr>
              <w:t>9</w:t>
            </w:r>
            <w:r>
              <w:rPr>
                <w:noProof/>
                <w:webHidden/>
              </w:rPr>
              <w:fldChar w:fldCharType="end"/>
            </w:r>
          </w:hyperlink>
        </w:p>
        <w:p w14:paraId="3195570F" w14:textId="63842A3B" w:rsidR="00961571" w:rsidRDefault="00961571">
          <w:pPr>
            <w:pStyle w:val="TOC1"/>
            <w:tabs>
              <w:tab w:val="right" w:leader="dot" w:pos="10250"/>
            </w:tabs>
            <w:rPr>
              <w:rFonts w:eastAsiaTheme="minorEastAsia" w:cstheme="minorBidi"/>
              <w:b w:val="0"/>
              <w:bCs w:val="0"/>
              <w:noProof/>
              <w:kern w:val="2"/>
              <w:sz w:val="24"/>
              <w:szCs w:val="24"/>
              <w14:ligatures w14:val="standardContextual"/>
            </w:rPr>
          </w:pPr>
          <w:hyperlink w:anchor="_Toc237963116" w:history="1">
            <w:r w:rsidRPr="00463A01">
              <w:rPr>
                <w:rStyle w:val="Hyperlink"/>
                <w:noProof/>
              </w:rPr>
              <w:t>University</w:t>
            </w:r>
            <w:r w:rsidRPr="00463A01">
              <w:rPr>
                <w:rStyle w:val="Hyperlink"/>
                <w:noProof/>
                <w:spacing w:val="-14"/>
              </w:rPr>
              <w:t xml:space="preserve"> </w:t>
            </w:r>
            <w:r w:rsidRPr="00463A01">
              <w:rPr>
                <w:rStyle w:val="Hyperlink"/>
                <w:noProof/>
              </w:rPr>
              <w:t>Policies</w:t>
            </w:r>
            <w:r w:rsidRPr="00463A01">
              <w:rPr>
                <w:rStyle w:val="Hyperlink"/>
                <w:noProof/>
                <w:spacing w:val="-15"/>
              </w:rPr>
              <w:t xml:space="preserve"> </w:t>
            </w:r>
            <w:r w:rsidRPr="00463A01">
              <w:rPr>
                <w:rStyle w:val="Hyperlink"/>
                <w:noProof/>
              </w:rPr>
              <w:t>and</w:t>
            </w:r>
            <w:r w:rsidRPr="00463A01">
              <w:rPr>
                <w:rStyle w:val="Hyperlink"/>
                <w:noProof/>
                <w:spacing w:val="-12"/>
              </w:rPr>
              <w:t xml:space="preserve"> </w:t>
            </w:r>
            <w:r w:rsidRPr="00463A01">
              <w:rPr>
                <w:rStyle w:val="Hyperlink"/>
                <w:noProof/>
                <w:spacing w:val="-2"/>
              </w:rPr>
              <w:t>Procedures</w:t>
            </w:r>
            <w:r>
              <w:rPr>
                <w:noProof/>
                <w:webHidden/>
              </w:rPr>
              <w:tab/>
            </w:r>
            <w:r>
              <w:rPr>
                <w:noProof/>
                <w:webHidden/>
              </w:rPr>
              <w:fldChar w:fldCharType="begin"/>
            </w:r>
            <w:r>
              <w:rPr>
                <w:noProof/>
                <w:webHidden/>
              </w:rPr>
              <w:instrText xml:space="preserve"> PAGEREF _Toc237963116 \h </w:instrText>
            </w:r>
            <w:r>
              <w:rPr>
                <w:noProof/>
                <w:webHidden/>
              </w:rPr>
            </w:r>
            <w:r>
              <w:rPr>
                <w:noProof/>
                <w:webHidden/>
              </w:rPr>
              <w:fldChar w:fldCharType="separate"/>
            </w:r>
            <w:r>
              <w:rPr>
                <w:noProof/>
                <w:webHidden/>
              </w:rPr>
              <w:t>10</w:t>
            </w:r>
            <w:r>
              <w:rPr>
                <w:noProof/>
                <w:webHidden/>
              </w:rPr>
              <w:fldChar w:fldCharType="end"/>
            </w:r>
          </w:hyperlink>
        </w:p>
        <w:p w14:paraId="49399AE4" w14:textId="3821FDCA"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17" w:history="1">
            <w:r w:rsidRPr="00463A01">
              <w:rPr>
                <w:rStyle w:val="Hyperlink"/>
                <w:noProof/>
              </w:rPr>
              <w:t>Student</w:t>
            </w:r>
            <w:r w:rsidRPr="00463A01">
              <w:rPr>
                <w:rStyle w:val="Hyperlink"/>
                <w:noProof/>
                <w:spacing w:val="-3"/>
              </w:rPr>
              <w:t xml:space="preserve"> </w:t>
            </w:r>
            <w:r w:rsidRPr="00463A01">
              <w:rPr>
                <w:rStyle w:val="Hyperlink"/>
                <w:noProof/>
              </w:rPr>
              <w:t>Code</w:t>
            </w:r>
            <w:r w:rsidRPr="00463A01">
              <w:rPr>
                <w:rStyle w:val="Hyperlink"/>
                <w:noProof/>
                <w:spacing w:val="-5"/>
              </w:rPr>
              <w:t xml:space="preserve"> </w:t>
            </w:r>
            <w:r w:rsidRPr="00463A01">
              <w:rPr>
                <w:rStyle w:val="Hyperlink"/>
                <w:noProof/>
              </w:rPr>
              <w:t>of</w:t>
            </w:r>
            <w:r w:rsidRPr="00463A01">
              <w:rPr>
                <w:rStyle w:val="Hyperlink"/>
                <w:noProof/>
                <w:spacing w:val="-6"/>
              </w:rPr>
              <w:t xml:space="preserve"> </w:t>
            </w:r>
            <w:r w:rsidRPr="00463A01">
              <w:rPr>
                <w:rStyle w:val="Hyperlink"/>
                <w:noProof/>
                <w:spacing w:val="-2"/>
              </w:rPr>
              <w:t>Conduct</w:t>
            </w:r>
            <w:r>
              <w:rPr>
                <w:noProof/>
                <w:webHidden/>
              </w:rPr>
              <w:tab/>
            </w:r>
            <w:r>
              <w:rPr>
                <w:noProof/>
                <w:webHidden/>
              </w:rPr>
              <w:fldChar w:fldCharType="begin"/>
            </w:r>
            <w:r>
              <w:rPr>
                <w:noProof/>
                <w:webHidden/>
              </w:rPr>
              <w:instrText xml:space="preserve"> PAGEREF _Toc237963117 \h </w:instrText>
            </w:r>
            <w:r>
              <w:rPr>
                <w:noProof/>
                <w:webHidden/>
              </w:rPr>
            </w:r>
            <w:r>
              <w:rPr>
                <w:noProof/>
                <w:webHidden/>
              </w:rPr>
              <w:fldChar w:fldCharType="separate"/>
            </w:r>
            <w:r>
              <w:rPr>
                <w:noProof/>
                <w:webHidden/>
              </w:rPr>
              <w:t>10</w:t>
            </w:r>
            <w:r>
              <w:rPr>
                <w:noProof/>
                <w:webHidden/>
              </w:rPr>
              <w:fldChar w:fldCharType="end"/>
            </w:r>
          </w:hyperlink>
        </w:p>
        <w:p w14:paraId="41F7EF66" w14:textId="4CA19216"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18" w:history="1">
            <w:r w:rsidRPr="00463A01">
              <w:rPr>
                <w:rStyle w:val="Hyperlink"/>
                <w:noProof/>
              </w:rPr>
              <w:t>Freedom</w:t>
            </w:r>
            <w:r w:rsidRPr="00463A01">
              <w:rPr>
                <w:rStyle w:val="Hyperlink"/>
                <w:noProof/>
                <w:spacing w:val="-7"/>
              </w:rPr>
              <w:t xml:space="preserve"> </w:t>
            </w:r>
            <w:r w:rsidRPr="00463A01">
              <w:rPr>
                <w:rStyle w:val="Hyperlink"/>
                <w:noProof/>
              </w:rPr>
              <w:t>of</w:t>
            </w:r>
            <w:r w:rsidRPr="00463A01">
              <w:rPr>
                <w:rStyle w:val="Hyperlink"/>
                <w:noProof/>
                <w:spacing w:val="-9"/>
              </w:rPr>
              <w:t xml:space="preserve"> </w:t>
            </w:r>
            <w:r w:rsidRPr="00463A01">
              <w:rPr>
                <w:rStyle w:val="Hyperlink"/>
                <w:noProof/>
              </w:rPr>
              <w:t>Expression</w:t>
            </w:r>
            <w:r w:rsidRPr="00463A01">
              <w:rPr>
                <w:rStyle w:val="Hyperlink"/>
                <w:noProof/>
                <w:spacing w:val="-8"/>
              </w:rPr>
              <w:t xml:space="preserve"> </w:t>
            </w:r>
            <w:r w:rsidRPr="00463A01">
              <w:rPr>
                <w:rStyle w:val="Hyperlink"/>
                <w:noProof/>
                <w:spacing w:val="-2"/>
              </w:rPr>
              <w:t>Policy</w:t>
            </w:r>
            <w:r>
              <w:rPr>
                <w:noProof/>
                <w:webHidden/>
              </w:rPr>
              <w:tab/>
            </w:r>
            <w:r>
              <w:rPr>
                <w:noProof/>
                <w:webHidden/>
              </w:rPr>
              <w:fldChar w:fldCharType="begin"/>
            </w:r>
            <w:r>
              <w:rPr>
                <w:noProof/>
                <w:webHidden/>
              </w:rPr>
              <w:instrText xml:space="preserve"> PAGEREF _Toc237963118 \h </w:instrText>
            </w:r>
            <w:r>
              <w:rPr>
                <w:noProof/>
                <w:webHidden/>
              </w:rPr>
            </w:r>
            <w:r>
              <w:rPr>
                <w:noProof/>
                <w:webHidden/>
              </w:rPr>
              <w:fldChar w:fldCharType="separate"/>
            </w:r>
            <w:r>
              <w:rPr>
                <w:noProof/>
                <w:webHidden/>
              </w:rPr>
              <w:t>10</w:t>
            </w:r>
            <w:r>
              <w:rPr>
                <w:noProof/>
                <w:webHidden/>
              </w:rPr>
              <w:fldChar w:fldCharType="end"/>
            </w:r>
          </w:hyperlink>
        </w:p>
        <w:p w14:paraId="5FA7FC56" w14:textId="3955B739"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19" w:history="1">
            <w:r w:rsidRPr="00463A01">
              <w:rPr>
                <w:rStyle w:val="Hyperlink"/>
                <w:noProof/>
              </w:rPr>
              <w:t>Hazing</w:t>
            </w:r>
            <w:r>
              <w:rPr>
                <w:noProof/>
                <w:webHidden/>
              </w:rPr>
              <w:tab/>
            </w:r>
            <w:r>
              <w:rPr>
                <w:noProof/>
                <w:webHidden/>
              </w:rPr>
              <w:fldChar w:fldCharType="begin"/>
            </w:r>
            <w:r>
              <w:rPr>
                <w:noProof/>
                <w:webHidden/>
              </w:rPr>
              <w:instrText xml:space="preserve"> PAGEREF _Toc237963119 \h </w:instrText>
            </w:r>
            <w:r>
              <w:rPr>
                <w:noProof/>
                <w:webHidden/>
              </w:rPr>
            </w:r>
            <w:r>
              <w:rPr>
                <w:noProof/>
                <w:webHidden/>
              </w:rPr>
              <w:fldChar w:fldCharType="separate"/>
            </w:r>
            <w:r>
              <w:rPr>
                <w:noProof/>
                <w:webHidden/>
              </w:rPr>
              <w:t>10</w:t>
            </w:r>
            <w:r>
              <w:rPr>
                <w:noProof/>
                <w:webHidden/>
              </w:rPr>
              <w:fldChar w:fldCharType="end"/>
            </w:r>
          </w:hyperlink>
        </w:p>
        <w:p w14:paraId="4A8858BE" w14:textId="7083796E" w:rsidR="00961571" w:rsidRDefault="00961571">
          <w:pPr>
            <w:pStyle w:val="TOC1"/>
            <w:tabs>
              <w:tab w:val="right" w:leader="dot" w:pos="10250"/>
            </w:tabs>
            <w:rPr>
              <w:rFonts w:eastAsiaTheme="minorEastAsia" w:cstheme="minorBidi"/>
              <w:b w:val="0"/>
              <w:bCs w:val="0"/>
              <w:noProof/>
              <w:kern w:val="2"/>
              <w:sz w:val="24"/>
              <w:szCs w:val="24"/>
              <w14:ligatures w14:val="standardContextual"/>
            </w:rPr>
          </w:pPr>
          <w:hyperlink w:anchor="_Toc237963120" w:history="1">
            <w:r w:rsidRPr="00463A01">
              <w:rPr>
                <w:rStyle w:val="Hyperlink"/>
                <w:noProof/>
              </w:rPr>
              <w:t>NIU Student Organization Policies</w:t>
            </w:r>
            <w:r>
              <w:rPr>
                <w:noProof/>
                <w:webHidden/>
              </w:rPr>
              <w:tab/>
            </w:r>
            <w:r>
              <w:rPr>
                <w:noProof/>
                <w:webHidden/>
              </w:rPr>
              <w:fldChar w:fldCharType="begin"/>
            </w:r>
            <w:r>
              <w:rPr>
                <w:noProof/>
                <w:webHidden/>
              </w:rPr>
              <w:instrText xml:space="preserve"> PAGEREF _Toc237963120 \h </w:instrText>
            </w:r>
            <w:r>
              <w:rPr>
                <w:noProof/>
                <w:webHidden/>
              </w:rPr>
            </w:r>
            <w:r>
              <w:rPr>
                <w:noProof/>
                <w:webHidden/>
              </w:rPr>
              <w:fldChar w:fldCharType="separate"/>
            </w:r>
            <w:r>
              <w:rPr>
                <w:noProof/>
                <w:webHidden/>
              </w:rPr>
              <w:t>12</w:t>
            </w:r>
            <w:r>
              <w:rPr>
                <w:noProof/>
                <w:webHidden/>
              </w:rPr>
              <w:fldChar w:fldCharType="end"/>
            </w:r>
          </w:hyperlink>
        </w:p>
        <w:p w14:paraId="6BC14145" w14:textId="028F77B8"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21" w:history="1">
            <w:r w:rsidRPr="00463A01">
              <w:rPr>
                <w:rStyle w:val="Hyperlink"/>
                <w:noProof/>
              </w:rPr>
              <w:t>Reservation Process for Student Organizations</w:t>
            </w:r>
            <w:r>
              <w:rPr>
                <w:noProof/>
                <w:webHidden/>
              </w:rPr>
              <w:tab/>
            </w:r>
            <w:r>
              <w:rPr>
                <w:noProof/>
                <w:webHidden/>
              </w:rPr>
              <w:fldChar w:fldCharType="begin"/>
            </w:r>
            <w:r>
              <w:rPr>
                <w:noProof/>
                <w:webHidden/>
              </w:rPr>
              <w:instrText xml:space="preserve"> PAGEREF _Toc237963121 \h </w:instrText>
            </w:r>
            <w:r>
              <w:rPr>
                <w:noProof/>
                <w:webHidden/>
              </w:rPr>
            </w:r>
            <w:r>
              <w:rPr>
                <w:noProof/>
                <w:webHidden/>
              </w:rPr>
              <w:fldChar w:fldCharType="separate"/>
            </w:r>
            <w:r>
              <w:rPr>
                <w:noProof/>
                <w:webHidden/>
              </w:rPr>
              <w:t>12</w:t>
            </w:r>
            <w:r>
              <w:rPr>
                <w:noProof/>
                <w:webHidden/>
              </w:rPr>
              <w:fldChar w:fldCharType="end"/>
            </w:r>
          </w:hyperlink>
        </w:p>
        <w:p w14:paraId="6FF1E282" w14:textId="271455B1"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22" w:history="1">
            <w:r w:rsidRPr="00463A01">
              <w:rPr>
                <w:rStyle w:val="Hyperlink"/>
                <w:noProof/>
              </w:rPr>
              <w:t xml:space="preserve">Student Involvement </w:t>
            </w:r>
            <w:r w:rsidRPr="00463A01">
              <w:rPr>
                <w:rStyle w:val="Hyperlink"/>
                <w:noProof/>
                <w:spacing w:val="-13"/>
              </w:rPr>
              <w:t>Risk</w:t>
            </w:r>
            <w:r w:rsidRPr="00463A01">
              <w:rPr>
                <w:rStyle w:val="Hyperlink"/>
                <w:noProof/>
              </w:rPr>
              <w:t xml:space="preserve"> Management Policy</w:t>
            </w:r>
            <w:r>
              <w:rPr>
                <w:noProof/>
                <w:webHidden/>
              </w:rPr>
              <w:tab/>
            </w:r>
            <w:r>
              <w:rPr>
                <w:noProof/>
                <w:webHidden/>
              </w:rPr>
              <w:fldChar w:fldCharType="begin"/>
            </w:r>
            <w:r>
              <w:rPr>
                <w:noProof/>
                <w:webHidden/>
              </w:rPr>
              <w:instrText xml:space="preserve"> PAGEREF _Toc237963122 \h </w:instrText>
            </w:r>
            <w:r>
              <w:rPr>
                <w:noProof/>
                <w:webHidden/>
              </w:rPr>
            </w:r>
            <w:r>
              <w:rPr>
                <w:noProof/>
                <w:webHidden/>
              </w:rPr>
              <w:fldChar w:fldCharType="separate"/>
            </w:r>
            <w:r>
              <w:rPr>
                <w:noProof/>
                <w:webHidden/>
              </w:rPr>
              <w:t>12</w:t>
            </w:r>
            <w:r>
              <w:rPr>
                <w:noProof/>
                <w:webHidden/>
              </w:rPr>
              <w:fldChar w:fldCharType="end"/>
            </w:r>
          </w:hyperlink>
        </w:p>
        <w:p w14:paraId="2D8B8B8A" w14:textId="6C917CAC"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23" w:history="1">
            <w:r w:rsidRPr="00463A01">
              <w:rPr>
                <w:rStyle w:val="Hyperlink"/>
                <w:noProof/>
              </w:rPr>
              <w:t>On-Campus Student Organization Events Policy</w:t>
            </w:r>
            <w:r>
              <w:rPr>
                <w:noProof/>
                <w:webHidden/>
              </w:rPr>
              <w:tab/>
            </w:r>
            <w:r>
              <w:rPr>
                <w:noProof/>
                <w:webHidden/>
              </w:rPr>
              <w:fldChar w:fldCharType="begin"/>
            </w:r>
            <w:r>
              <w:rPr>
                <w:noProof/>
                <w:webHidden/>
              </w:rPr>
              <w:instrText xml:space="preserve"> PAGEREF _Toc237963123 \h </w:instrText>
            </w:r>
            <w:r>
              <w:rPr>
                <w:noProof/>
                <w:webHidden/>
              </w:rPr>
            </w:r>
            <w:r>
              <w:rPr>
                <w:noProof/>
                <w:webHidden/>
              </w:rPr>
              <w:fldChar w:fldCharType="separate"/>
            </w:r>
            <w:r>
              <w:rPr>
                <w:noProof/>
                <w:webHidden/>
              </w:rPr>
              <w:t>17</w:t>
            </w:r>
            <w:r>
              <w:rPr>
                <w:noProof/>
                <w:webHidden/>
              </w:rPr>
              <w:fldChar w:fldCharType="end"/>
            </w:r>
          </w:hyperlink>
        </w:p>
        <w:p w14:paraId="5D74FFC7" w14:textId="60F50350"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24" w:history="1">
            <w:r w:rsidRPr="00463A01">
              <w:rPr>
                <w:rStyle w:val="Hyperlink"/>
                <w:noProof/>
              </w:rPr>
              <w:t>Poster</w:t>
            </w:r>
            <w:r w:rsidRPr="00463A01">
              <w:rPr>
                <w:rStyle w:val="Hyperlink"/>
                <w:noProof/>
                <w:spacing w:val="-7"/>
              </w:rPr>
              <w:t xml:space="preserve"> </w:t>
            </w:r>
            <w:r w:rsidRPr="00463A01">
              <w:rPr>
                <w:rStyle w:val="Hyperlink"/>
                <w:noProof/>
              </w:rPr>
              <w:t>and</w:t>
            </w:r>
            <w:r w:rsidRPr="00463A01">
              <w:rPr>
                <w:rStyle w:val="Hyperlink"/>
                <w:noProof/>
                <w:spacing w:val="-7"/>
              </w:rPr>
              <w:t xml:space="preserve"> </w:t>
            </w:r>
            <w:r w:rsidRPr="00463A01">
              <w:rPr>
                <w:rStyle w:val="Hyperlink"/>
                <w:noProof/>
              </w:rPr>
              <w:t>Chalking</w:t>
            </w:r>
            <w:r w:rsidRPr="00463A01">
              <w:rPr>
                <w:rStyle w:val="Hyperlink"/>
                <w:noProof/>
                <w:spacing w:val="-7"/>
              </w:rPr>
              <w:t xml:space="preserve"> </w:t>
            </w:r>
            <w:r w:rsidRPr="00463A01">
              <w:rPr>
                <w:rStyle w:val="Hyperlink"/>
                <w:noProof/>
                <w:spacing w:val="-2"/>
              </w:rPr>
              <w:t>Policy</w:t>
            </w:r>
            <w:r>
              <w:rPr>
                <w:noProof/>
                <w:webHidden/>
              </w:rPr>
              <w:tab/>
            </w:r>
            <w:r>
              <w:rPr>
                <w:noProof/>
                <w:webHidden/>
              </w:rPr>
              <w:fldChar w:fldCharType="begin"/>
            </w:r>
            <w:r>
              <w:rPr>
                <w:noProof/>
                <w:webHidden/>
              </w:rPr>
              <w:instrText xml:space="preserve"> PAGEREF _Toc237963124 \h </w:instrText>
            </w:r>
            <w:r>
              <w:rPr>
                <w:noProof/>
                <w:webHidden/>
              </w:rPr>
            </w:r>
            <w:r>
              <w:rPr>
                <w:noProof/>
                <w:webHidden/>
              </w:rPr>
              <w:fldChar w:fldCharType="separate"/>
            </w:r>
            <w:r>
              <w:rPr>
                <w:noProof/>
                <w:webHidden/>
              </w:rPr>
              <w:t>22</w:t>
            </w:r>
            <w:r>
              <w:rPr>
                <w:noProof/>
                <w:webHidden/>
              </w:rPr>
              <w:fldChar w:fldCharType="end"/>
            </w:r>
          </w:hyperlink>
        </w:p>
        <w:p w14:paraId="6C855C8B" w14:textId="635EAAC9"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25" w:history="1">
            <w:r w:rsidRPr="00463A01">
              <w:rPr>
                <w:rStyle w:val="Hyperlink"/>
                <w:noProof/>
              </w:rPr>
              <w:t>Open</w:t>
            </w:r>
            <w:r w:rsidRPr="00463A01">
              <w:rPr>
                <w:rStyle w:val="Hyperlink"/>
                <w:noProof/>
                <w:spacing w:val="-3"/>
              </w:rPr>
              <w:t xml:space="preserve"> </w:t>
            </w:r>
            <w:r w:rsidRPr="00463A01">
              <w:rPr>
                <w:rStyle w:val="Hyperlink"/>
                <w:noProof/>
              </w:rPr>
              <w:t>Burning</w:t>
            </w:r>
            <w:r w:rsidRPr="00463A01">
              <w:rPr>
                <w:rStyle w:val="Hyperlink"/>
                <w:noProof/>
                <w:spacing w:val="-5"/>
              </w:rPr>
              <w:t xml:space="preserve"> </w:t>
            </w:r>
            <w:r w:rsidRPr="00463A01">
              <w:rPr>
                <w:rStyle w:val="Hyperlink"/>
                <w:noProof/>
              </w:rPr>
              <w:t>Safety</w:t>
            </w:r>
            <w:r w:rsidRPr="00463A01">
              <w:rPr>
                <w:rStyle w:val="Hyperlink"/>
                <w:noProof/>
                <w:spacing w:val="-5"/>
              </w:rPr>
              <w:t xml:space="preserve"> </w:t>
            </w:r>
            <w:r w:rsidRPr="00463A01">
              <w:rPr>
                <w:rStyle w:val="Hyperlink"/>
                <w:noProof/>
                <w:spacing w:val="-2"/>
              </w:rPr>
              <w:t>Policy</w:t>
            </w:r>
            <w:r>
              <w:rPr>
                <w:noProof/>
                <w:webHidden/>
              </w:rPr>
              <w:tab/>
            </w:r>
            <w:r>
              <w:rPr>
                <w:noProof/>
                <w:webHidden/>
              </w:rPr>
              <w:fldChar w:fldCharType="begin"/>
            </w:r>
            <w:r>
              <w:rPr>
                <w:noProof/>
                <w:webHidden/>
              </w:rPr>
              <w:instrText xml:space="preserve"> PAGEREF _Toc237963125 \h </w:instrText>
            </w:r>
            <w:r>
              <w:rPr>
                <w:noProof/>
                <w:webHidden/>
              </w:rPr>
            </w:r>
            <w:r>
              <w:rPr>
                <w:noProof/>
                <w:webHidden/>
              </w:rPr>
              <w:fldChar w:fldCharType="separate"/>
            </w:r>
            <w:r>
              <w:rPr>
                <w:noProof/>
                <w:webHidden/>
              </w:rPr>
              <w:t>26</w:t>
            </w:r>
            <w:r>
              <w:rPr>
                <w:noProof/>
                <w:webHidden/>
              </w:rPr>
              <w:fldChar w:fldCharType="end"/>
            </w:r>
          </w:hyperlink>
        </w:p>
        <w:p w14:paraId="533C25E0" w14:textId="1E1E05AB"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26" w:history="1">
            <w:r w:rsidRPr="00463A01">
              <w:rPr>
                <w:rStyle w:val="Hyperlink"/>
                <w:noProof/>
              </w:rPr>
              <w:t>Showing Movies at NIU</w:t>
            </w:r>
            <w:r>
              <w:rPr>
                <w:noProof/>
                <w:webHidden/>
              </w:rPr>
              <w:tab/>
            </w:r>
            <w:r>
              <w:rPr>
                <w:noProof/>
                <w:webHidden/>
              </w:rPr>
              <w:fldChar w:fldCharType="begin"/>
            </w:r>
            <w:r>
              <w:rPr>
                <w:noProof/>
                <w:webHidden/>
              </w:rPr>
              <w:instrText xml:space="preserve"> PAGEREF _Toc237963126 \h </w:instrText>
            </w:r>
            <w:r>
              <w:rPr>
                <w:noProof/>
                <w:webHidden/>
              </w:rPr>
            </w:r>
            <w:r>
              <w:rPr>
                <w:noProof/>
                <w:webHidden/>
              </w:rPr>
              <w:fldChar w:fldCharType="separate"/>
            </w:r>
            <w:r>
              <w:rPr>
                <w:noProof/>
                <w:webHidden/>
              </w:rPr>
              <w:t>28</w:t>
            </w:r>
            <w:r>
              <w:rPr>
                <w:noProof/>
                <w:webHidden/>
              </w:rPr>
              <w:fldChar w:fldCharType="end"/>
            </w:r>
          </w:hyperlink>
        </w:p>
        <w:p w14:paraId="4585D313" w14:textId="33C16674" w:rsidR="00961571" w:rsidRDefault="00961571">
          <w:pPr>
            <w:pStyle w:val="TOC1"/>
            <w:tabs>
              <w:tab w:val="right" w:leader="dot" w:pos="10250"/>
            </w:tabs>
            <w:rPr>
              <w:rFonts w:eastAsiaTheme="minorEastAsia" w:cstheme="minorBidi"/>
              <w:b w:val="0"/>
              <w:bCs w:val="0"/>
              <w:noProof/>
              <w:kern w:val="2"/>
              <w:sz w:val="24"/>
              <w:szCs w:val="24"/>
              <w14:ligatures w14:val="standardContextual"/>
            </w:rPr>
          </w:pPr>
          <w:hyperlink w:anchor="_Toc237963127" w:history="1">
            <w:r w:rsidRPr="00463A01">
              <w:rPr>
                <w:rStyle w:val="Hyperlink"/>
                <w:noProof/>
              </w:rPr>
              <w:t>DeKalb</w:t>
            </w:r>
            <w:r w:rsidRPr="00463A01">
              <w:rPr>
                <w:rStyle w:val="Hyperlink"/>
                <w:noProof/>
                <w:spacing w:val="-11"/>
              </w:rPr>
              <w:t xml:space="preserve"> </w:t>
            </w:r>
            <w:r w:rsidRPr="00463A01">
              <w:rPr>
                <w:rStyle w:val="Hyperlink"/>
                <w:noProof/>
              </w:rPr>
              <w:t>Laws</w:t>
            </w:r>
            <w:r w:rsidRPr="00463A01">
              <w:rPr>
                <w:rStyle w:val="Hyperlink"/>
                <w:noProof/>
                <w:spacing w:val="-10"/>
              </w:rPr>
              <w:t xml:space="preserve"> </w:t>
            </w:r>
            <w:r w:rsidRPr="00463A01">
              <w:rPr>
                <w:rStyle w:val="Hyperlink"/>
                <w:noProof/>
              </w:rPr>
              <w:t>and</w:t>
            </w:r>
            <w:r w:rsidRPr="00463A01">
              <w:rPr>
                <w:rStyle w:val="Hyperlink"/>
                <w:noProof/>
                <w:spacing w:val="-9"/>
              </w:rPr>
              <w:t xml:space="preserve"> </w:t>
            </w:r>
            <w:r w:rsidRPr="00463A01">
              <w:rPr>
                <w:rStyle w:val="Hyperlink"/>
                <w:noProof/>
                <w:spacing w:val="-2"/>
              </w:rPr>
              <w:t>Ordinances</w:t>
            </w:r>
            <w:r>
              <w:rPr>
                <w:noProof/>
                <w:webHidden/>
              </w:rPr>
              <w:tab/>
            </w:r>
            <w:r>
              <w:rPr>
                <w:noProof/>
                <w:webHidden/>
              </w:rPr>
              <w:fldChar w:fldCharType="begin"/>
            </w:r>
            <w:r>
              <w:rPr>
                <w:noProof/>
                <w:webHidden/>
              </w:rPr>
              <w:instrText xml:space="preserve"> PAGEREF _Toc237963127 \h </w:instrText>
            </w:r>
            <w:r>
              <w:rPr>
                <w:noProof/>
                <w:webHidden/>
              </w:rPr>
            </w:r>
            <w:r>
              <w:rPr>
                <w:noProof/>
                <w:webHidden/>
              </w:rPr>
              <w:fldChar w:fldCharType="separate"/>
            </w:r>
            <w:r>
              <w:rPr>
                <w:noProof/>
                <w:webHidden/>
              </w:rPr>
              <w:t>28</w:t>
            </w:r>
            <w:r>
              <w:rPr>
                <w:noProof/>
                <w:webHidden/>
              </w:rPr>
              <w:fldChar w:fldCharType="end"/>
            </w:r>
          </w:hyperlink>
        </w:p>
        <w:p w14:paraId="39FF4B6E" w14:textId="735F8A29"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28" w:history="1">
            <w:r w:rsidRPr="00463A01">
              <w:rPr>
                <w:rStyle w:val="Hyperlink"/>
                <w:noProof/>
              </w:rPr>
              <w:t>DeKalb</w:t>
            </w:r>
            <w:r w:rsidRPr="00463A01">
              <w:rPr>
                <w:rStyle w:val="Hyperlink"/>
                <w:noProof/>
                <w:spacing w:val="-7"/>
              </w:rPr>
              <w:t xml:space="preserve"> </w:t>
            </w:r>
            <w:r w:rsidRPr="00463A01">
              <w:rPr>
                <w:rStyle w:val="Hyperlink"/>
                <w:noProof/>
              </w:rPr>
              <w:t>County</w:t>
            </w:r>
            <w:r w:rsidRPr="00463A01">
              <w:rPr>
                <w:rStyle w:val="Hyperlink"/>
                <w:noProof/>
                <w:spacing w:val="-7"/>
              </w:rPr>
              <w:t xml:space="preserve"> </w:t>
            </w:r>
            <w:r w:rsidRPr="00463A01">
              <w:rPr>
                <w:rStyle w:val="Hyperlink"/>
                <w:noProof/>
              </w:rPr>
              <w:t>Raffle</w:t>
            </w:r>
            <w:r w:rsidRPr="00463A01">
              <w:rPr>
                <w:rStyle w:val="Hyperlink"/>
                <w:noProof/>
                <w:spacing w:val="-6"/>
              </w:rPr>
              <w:t xml:space="preserve"> </w:t>
            </w:r>
            <w:r w:rsidRPr="00463A01">
              <w:rPr>
                <w:rStyle w:val="Hyperlink"/>
                <w:noProof/>
                <w:spacing w:val="-2"/>
              </w:rPr>
              <w:t>Ordinance</w:t>
            </w:r>
            <w:r>
              <w:rPr>
                <w:noProof/>
                <w:webHidden/>
              </w:rPr>
              <w:tab/>
            </w:r>
            <w:r>
              <w:rPr>
                <w:noProof/>
                <w:webHidden/>
              </w:rPr>
              <w:fldChar w:fldCharType="begin"/>
            </w:r>
            <w:r>
              <w:rPr>
                <w:noProof/>
                <w:webHidden/>
              </w:rPr>
              <w:instrText xml:space="preserve"> PAGEREF _Toc237963128 \h </w:instrText>
            </w:r>
            <w:r>
              <w:rPr>
                <w:noProof/>
                <w:webHidden/>
              </w:rPr>
            </w:r>
            <w:r>
              <w:rPr>
                <w:noProof/>
                <w:webHidden/>
              </w:rPr>
              <w:fldChar w:fldCharType="separate"/>
            </w:r>
            <w:r>
              <w:rPr>
                <w:noProof/>
                <w:webHidden/>
              </w:rPr>
              <w:t>29</w:t>
            </w:r>
            <w:r>
              <w:rPr>
                <w:noProof/>
                <w:webHidden/>
              </w:rPr>
              <w:fldChar w:fldCharType="end"/>
            </w:r>
          </w:hyperlink>
        </w:p>
        <w:p w14:paraId="11FD9866" w14:textId="5CFC90A4"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29" w:history="1">
            <w:r w:rsidRPr="00463A01">
              <w:rPr>
                <w:rStyle w:val="Hyperlink"/>
                <w:noProof/>
              </w:rPr>
              <w:t>DeKalb</w:t>
            </w:r>
            <w:r w:rsidRPr="00463A01">
              <w:rPr>
                <w:rStyle w:val="Hyperlink"/>
                <w:noProof/>
                <w:spacing w:val="-7"/>
              </w:rPr>
              <w:t xml:space="preserve"> </w:t>
            </w:r>
            <w:r w:rsidRPr="00463A01">
              <w:rPr>
                <w:rStyle w:val="Hyperlink"/>
                <w:noProof/>
              </w:rPr>
              <w:t>Application</w:t>
            </w:r>
            <w:r w:rsidRPr="00463A01">
              <w:rPr>
                <w:rStyle w:val="Hyperlink"/>
                <w:noProof/>
                <w:spacing w:val="-6"/>
              </w:rPr>
              <w:t xml:space="preserve"> </w:t>
            </w:r>
            <w:r w:rsidRPr="00463A01">
              <w:rPr>
                <w:rStyle w:val="Hyperlink"/>
                <w:noProof/>
              </w:rPr>
              <w:t>for</w:t>
            </w:r>
            <w:r w:rsidRPr="00463A01">
              <w:rPr>
                <w:rStyle w:val="Hyperlink"/>
                <w:noProof/>
                <w:spacing w:val="-6"/>
              </w:rPr>
              <w:t xml:space="preserve"> </w:t>
            </w:r>
            <w:r w:rsidRPr="00463A01">
              <w:rPr>
                <w:rStyle w:val="Hyperlink"/>
                <w:noProof/>
              </w:rPr>
              <w:t>Mass</w:t>
            </w:r>
            <w:r w:rsidRPr="00463A01">
              <w:rPr>
                <w:rStyle w:val="Hyperlink"/>
                <w:noProof/>
                <w:spacing w:val="-7"/>
              </w:rPr>
              <w:t xml:space="preserve"> </w:t>
            </w:r>
            <w:r w:rsidRPr="00463A01">
              <w:rPr>
                <w:rStyle w:val="Hyperlink"/>
                <w:noProof/>
                <w:spacing w:val="-2"/>
              </w:rPr>
              <w:t>Gathering</w:t>
            </w:r>
            <w:r>
              <w:rPr>
                <w:noProof/>
                <w:webHidden/>
              </w:rPr>
              <w:tab/>
            </w:r>
            <w:r>
              <w:rPr>
                <w:noProof/>
                <w:webHidden/>
              </w:rPr>
              <w:fldChar w:fldCharType="begin"/>
            </w:r>
            <w:r>
              <w:rPr>
                <w:noProof/>
                <w:webHidden/>
              </w:rPr>
              <w:instrText xml:space="preserve"> PAGEREF _Toc237963129 \h </w:instrText>
            </w:r>
            <w:r>
              <w:rPr>
                <w:noProof/>
                <w:webHidden/>
              </w:rPr>
            </w:r>
            <w:r>
              <w:rPr>
                <w:noProof/>
                <w:webHidden/>
              </w:rPr>
              <w:fldChar w:fldCharType="separate"/>
            </w:r>
            <w:r>
              <w:rPr>
                <w:noProof/>
                <w:webHidden/>
              </w:rPr>
              <w:t>29</w:t>
            </w:r>
            <w:r>
              <w:rPr>
                <w:noProof/>
                <w:webHidden/>
              </w:rPr>
              <w:fldChar w:fldCharType="end"/>
            </w:r>
          </w:hyperlink>
        </w:p>
        <w:p w14:paraId="48CC47F0" w14:textId="6F1E9C6D" w:rsidR="00961571" w:rsidRDefault="00961571">
          <w:pPr>
            <w:pStyle w:val="TOC1"/>
            <w:tabs>
              <w:tab w:val="right" w:leader="dot" w:pos="10250"/>
            </w:tabs>
            <w:rPr>
              <w:rFonts w:eastAsiaTheme="minorEastAsia" w:cstheme="minorBidi"/>
              <w:b w:val="0"/>
              <w:bCs w:val="0"/>
              <w:noProof/>
              <w:kern w:val="2"/>
              <w:sz w:val="24"/>
              <w:szCs w:val="24"/>
              <w14:ligatures w14:val="standardContextual"/>
            </w:rPr>
          </w:pPr>
          <w:hyperlink w:anchor="_Toc237963130" w:history="1">
            <w:r w:rsidRPr="00463A01">
              <w:rPr>
                <w:rStyle w:val="Hyperlink"/>
                <w:noProof/>
              </w:rPr>
              <w:t>Training</w:t>
            </w:r>
            <w:r w:rsidRPr="00463A01">
              <w:rPr>
                <w:rStyle w:val="Hyperlink"/>
                <w:noProof/>
                <w:spacing w:val="-12"/>
              </w:rPr>
              <w:t xml:space="preserve"> </w:t>
            </w:r>
            <w:r w:rsidRPr="00463A01">
              <w:rPr>
                <w:rStyle w:val="Hyperlink"/>
                <w:noProof/>
              </w:rPr>
              <w:t>and</w:t>
            </w:r>
            <w:r w:rsidRPr="00463A01">
              <w:rPr>
                <w:rStyle w:val="Hyperlink"/>
                <w:noProof/>
                <w:spacing w:val="-12"/>
              </w:rPr>
              <w:t xml:space="preserve"> </w:t>
            </w:r>
            <w:r w:rsidRPr="00463A01">
              <w:rPr>
                <w:rStyle w:val="Hyperlink"/>
                <w:noProof/>
                <w:spacing w:val="-2"/>
              </w:rPr>
              <w:t>Expectations</w:t>
            </w:r>
            <w:r>
              <w:rPr>
                <w:noProof/>
                <w:webHidden/>
              </w:rPr>
              <w:tab/>
            </w:r>
            <w:r>
              <w:rPr>
                <w:noProof/>
                <w:webHidden/>
              </w:rPr>
              <w:fldChar w:fldCharType="begin"/>
            </w:r>
            <w:r>
              <w:rPr>
                <w:noProof/>
                <w:webHidden/>
              </w:rPr>
              <w:instrText xml:space="preserve"> PAGEREF _Toc237963130 \h </w:instrText>
            </w:r>
            <w:r>
              <w:rPr>
                <w:noProof/>
                <w:webHidden/>
              </w:rPr>
            </w:r>
            <w:r>
              <w:rPr>
                <w:noProof/>
                <w:webHidden/>
              </w:rPr>
              <w:fldChar w:fldCharType="separate"/>
            </w:r>
            <w:r>
              <w:rPr>
                <w:noProof/>
                <w:webHidden/>
              </w:rPr>
              <w:t>29</w:t>
            </w:r>
            <w:r>
              <w:rPr>
                <w:noProof/>
                <w:webHidden/>
              </w:rPr>
              <w:fldChar w:fldCharType="end"/>
            </w:r>
          </w:hyperlink>
        </w:p>
        <w:p w14:paraId="5FF09595" w14:textId="0C1BC1D8"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31" w:history="1">
            <w:r w:rsidRPr="00463A01">
              <w:rPr>
                <w:rStyle w:val="Hyperlink"/>
                <w:noProof/>
              </w:rPr>
              <w:t>Required</w:t>
            </w:r>
            <w:r w:rsidRPr="00463A01">
              <w:rPr>
                <w:rStyle w:val="Hyperlink"/>
                <w:noProof/>
                <w:spacing w:val="-1"/>
              </w:rPr>
              <w:t xml:space="preserve"> </w:t>
            </w:r>
            <w:r w:rsidRPr="00463A01">
              <w:rPr>
                <w:rStyle w:val="Hyperlink"/>
                <w:noProof/>
                <w:spacing w:val="-2"/>
              </w:rPr>
              <w:t>Training</w:t>
            </w:r>
            <w:r>
              <w:rPr>
                <w:noProof/>
                <w:webHidden/>
              </w:rPr>
              <w:tab/>
            </w:r>
            <w:r>
              <w:rPr>
                <w:noProof/>
                <w:webHidden/>
              </w:rPr>
              <w:fldChar w:fldCharType="begin"/>
            </w:r>
            <w:r>
              <w:rPr>
                <w:noProof/>
                <w:webHidden/>
              </w:rPr>
              <w:instrText xml:space="preserve"> PAGEREF _Toc237963131 \h </w:instrText>
            </w:r>
            <w:r>
              <w:rPr>
                <w:noProof/>
                <w:webHidden/>
              </w:rPr>
            </w:r>
            <w:r>
              <w:rPr>
                <w:noProof/>
                <w:webHidden/>
              </w:rPr>
              <w:fldChar w:fldCharType="separate"/>
            </w:r>
            <w:r>
              <w:rPr>
                <w:noProof/>
                <w:webHidden/>
              </w:rPr>
              <w:t>29</w:t>
            </w:r>
            <w:r>
              <w:rPr>
                <w:noProof/>
                <w:webHidden/>
              </w:rPr>
              <w:fldChar w:fldCharType="end"/>
            </w:r>
          </w:hyperlink>
        </w:p>
        <w:p w14:paraId="2BA75557" w14:textId="2CB944EB" w:rsidR="00961571" w:rsidRDefault="00961571">
          <w:pPr>
            <w:pStyle w:val="TOC1"/>
            <w:tabs>
              <w:tab w:val="right" w:leader="dot" w:pos="10250"/>
            </w:tabs>
            <w:rPr>
              <w:rFonts w:eastAsiaTheme="minorEastAsia" w:cstheme="minorBidi"/>
              <w:b w:val="0"/>
              <w:bCs w:val="0"/>
              <w:noProof/>
              <w:kern w:val="2"/>
              <w:sz w:val="24"/>
              <w:szCs w:val="24"/>
              <w14:ligatures w14:val="standardContextual"/>
            </w:rPr>
          </w:pPr>
          <w:hyperlink w:anchor="_Toc237963132" w:history="1">
            <w:r w:rsidRPr="00463A01">
              <w:rPr>
                <w:rStyle w:val="Hyperlink"/>
                <w:noProof/>
              </w:rPr>
              <w:t>Resources</w:t>
            </w:r>
            <w:r>
              <w:rPr>
                <w:noProof/>
                <w:webHidden/>
              </w:rPr>
              <w:tab/>
            </w:r>
            <w:r>
              <w:rPr>
                <w:noProof/>
                <w:webHidden/>
              </w:rPr>
              <w:fldChar w:fldCharType="begin"/>
            </w:r>
            <w:r>
              <w:rPr>
                <w:noProof/>
                <w:webHidden/>
              </w:rPr>
              <w:instrText xml:space="preserve"> PAGEREF _Toc237963132 \h </w:instrText>
            </w:r>
            <w:r>
              <w:rPr>
                <w:noProof/>
                <w:webHidden/>
              </w:rPr>
            </w:r>
            <w:r>
              <w:rPr>
                <w:noProof/>
                <w:webHidden/>
              </w:rPr>
              <w:fldChar w:fldCharType="separate"/>
            </w:r>
            <w:r>
              <w:rPr>
                <w:noProof/>
                <w:webHidden/>
              </w:rPr>
              <w:t>30</w:t>
            </w:r>
            <w:r>
              <w:rPr>
                <w:noProof/>
                <w:webHidden/>
              </w:rPr>
              <w:fldChar w:fldCharType="end"/>
            </w:r>
          </w:hyperlink>
        </w:p>
        <w:p w14:paraId="4D81A6C6" w14:textId="3DFAE2F4"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33" w:history="1">
            <w:r w:rsidRPr="00463A01">
              <w:rPr>
                <w:rStyle w:val="Hyperlink"/>
                <w:noProof/>
              </w:rPr>
              <w:t>Accessibility</w:t>
            </w:r>
            <w:r>
              <w:rPr>
                <w:noProof/>
                <w:webHidden/>
              </w:rPr>
              <w:tab/>
            </w:r>
            <w:r>
              <w:rPr>
                <w:noProof/>
                <w:webHidden/>
              </w:rPr>
              <w:fldChar w:fldCharType="begin"/>
            </w:r>
            <w:r>
              <w:rPr>
                <w:noProof/>
                <w:webHidden/>
              </w:rPr>
              <w:instrText xml:space="preserve"> PAGEREF _Toc237963133 \h </w:instrText>
            </w:r>
            <w:r>
              <w:rPr>
                <w:noProof/>
                <w:webHidden/>
              </w:rPr>
            </w:r>
            <w:r>
              <w:rPr>
                <w:noProof/>
                <w:webHidden/>
              </w:rPr>
              <w:fldChar w:fldCharType="separate"/>
            </w:r>
            <w:r>
              <w:rPr>
                <w:noProof/>
                <w:webHidden/>
              </w:rPr>
              <w:t>30</w:t>
            </w:r>
            <w:r>
              <w:rPr>
                <w:noProof/>
                <w:webHidden/>
              </w:rPr>
              <w:fldChar w:fldCharType="end"/>
            </w:r>
          </w:hyperlink>
        </w:p>
        <w:p w14:paraId="01E7CE4E" w14:textId="53B54812"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34" w:history="1">
            <w:r w:rsidRPr="00463A01">
              <w:rPr>
                <w:rStyle w:val="Hyperlink"/>
                <w:noProof/>
              </w:rPr>
              <w:t>Student</w:t>
            </w:r>
            <w:r w:rsidRPr="00463A01">
              <w:rPr>
                <w:rStyle w:val="Hyperlink"/>
                <w:noProof/>
                <w:spacing w:val="-6"/>
              </w:rPr>
              <w:t xml:space="preserve"> </w:t>
            </w:r>
            <w:r w:rsidRPr="00463A01">
              <w:rPr>
                <w:rStyle w:val="Hyperlink"/>
                <w:noProof/>
              </w:rPr>
              <w:t>Organization</w:t>
            </w:r>
            <w:r w:rsidRPr="00463A01">
              <w:rPr>
                <w:rStyle w:val="Hyperlink"/>
                <w:noProof/>
                <w:spacing w:val="-5"/>
              </w:rPr>
              <w:t xml:space="preserve"> </w:t>
            </w:r>
            <w:r w:rsidRPr="00463A01">
              <w:rPr>
                <w:rStyle w:val="Hyperlink"/>
                <w:noProof/>
              </w:rPr>
              <w:t>News</w:t>
            </w:r>
            <w:r w:rsidRPr="00463A01">
              <w:rPr>
                <w:rStyle w:val="Hyperlink"/>
                <w:noProof/>
                <w:spacing w:val="-2"/>
              </w:rPr>
              <w:t xml:space="preserve"> Website</w:t>
            </w:r>
            <w:r>
              <w:rPr>
                <w:noProof/>
                <w:webHidden/>
              </w:rPr>
              <w:tab/>
            </w:r>
            <w:r>
              <w:rPr>
                <w:noProof/>
                <w:webHidden/>
              </w:rPr>
              <w:fldChar w:fldCharType="begin"/>
            </w:r>
            <w:r>
              <w:rPr>
                <w:noProof/>
                <w:webHidden/>
              </w:rPr>
              <w:instrText xml:space="preserve"> PAGEREF _Toc237963134 \h </w:instrText>
            </w:r>
            <w:r>
              <w:rPr>
                <w:noProof/>
                <w:webHidden/>
              </w:rPr>
            </w:r>
            <w:r>
              <w:rPr>
                <w:noProof/>
                <w:webHidden/>
              </w:rPr>
              <w:fldChar w:fldCharType="separate"/>
            </w:r>
            <w:r>
              <w:rPr>
                <w:noProof/>
                <w:webHidden/>
              </w:rPr>
              <w:t>30</w:t>
            </w:r>
            <w:r>
              <w:rPr>
                <w:noProof/>
                <w:webHidden/>
              </w:rPr>
              <w:fldChar w:fldCharType="end"/>
            </w:r>
          </w:hyperlink>
        </w:p>
        <w:p w14:paraId="34E227AE" w14:textId="04C7AD45"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35" w:history="1">
            <w:r w:rsidRPr="00463A01">
              <w:rPr>
                <w:rStyle w:val="Hyperlink"/>
                <w:noProof/>
              </w:rPr>
              <w:t>Bi-Weekly</w:t>
            </w:r>
            <w:r w:rsidRPr="00463A01">
              <w:rPr>
                <w:rStyle w:val="Hyperlink"/>
                <w:noProof/>
                <w:spacing w:val="-8"/>
              </w:rPr>
              <w:t xml:space="preserve"> </w:t>
            </w:r>
            <w:r w:rsidRPr="00463A01">
              <w:rPr>
                <w:rStyle w:val="Hyperlink"/>
                <w:noProof/>
              </w:rPr>
              <w:t>Student</w:t>
            </w:r>
            <w:r w:rsidRPr="00463A01">
              <w:rPr>
                <w:rStyle w:val="Hyperlink"/>
                <w:noProof/>
                <w:spacing w:val="-5"/>
              </w:rPr>
              <w:t xml:space="preserve"> </w:t>
            </w:r>
            <w:r w:rsidRPr="00463A01">
              <w:rPr>
                <w:rStyle w:val="Hyperlink"/>
                <w:noProof/>
              </w:rPr>
              <w:t>Organization</w:t>
            </w:r>
            <w:r w:rsidRPr="00463A01">
              <w:rPr>
                <w:rStyle w:val="Hyperlink"/>
                <w:noProof/>
                <w:spacing w:val="-6"/>
              </w:rPr>
              <w:t xml:space="preserve"> </w:t>
            </w:r>
            <w:r w:rsidRPr="00463A01">
              <w:rPr>
                <w:rStyle w:val="Hyperlink"/>
                <w:noProof/>
                <w:spacing w:val="-2"/>
              </w:rPr>
              <w:t>Communications</w:t>
            </w:r>
            <w:r>
              <w:rPr>
                <w:noProof/>
                <w:webHidden/>
              </w:rPr>
              <w:tab/>
            </w:r>
            <w:r>
              <w:rPr>
                <w:noProof/>
                <w:webHidden/>
              </w:rPr>
              <w:fldChar w:fldCharType="begin"/>
            </w:r>
            <w:r>
              <w:rPr>
                <w:noProof/>
                <w:webHidden/>
              </w:rPr>
              <w:instrText xml:space="preserve"> PAGEREF _Toc237963135 \h </w:instrText>
            </w:r>
            <w:r>
              <w:rPr>
                <w:noProof/>
                <w:webHidden/>
              </w:rPr>
            </w:r>
            <w:r>
              <w:rPr>
                <w:noProof/>
                <w:webHidden/>
              </w:rPr>
              <w:fldChar w:fldCharType="separate"/>
            </w:r>
            <w:r>
              <w:rPr>
                <w:noProof/>
                <w:webHidden/>
              </w:rPr>
              <w:t>31</w:t>
            </w:r>
            <w:r>
              <w:rPr>
                <w:noProof/>
                <w:webHidden/>
              </w:rPr>
              <w:fldChar w:fldCharType="end"/>
            </w:r>
          </w:hyperlink>
        </w:p>
        <w:p w14:paraId="63191188" w14:textId="1BFDA2DC" w:rsidR="00961571" w:rsidRDefault="00961571">
          <w:pPr>
            <w:pStyle w:val="TOC1"/>
            <w:tabs>
              <w:tab w:val="right" w:leader="dot" w:pos="10250"/>
            </w:tabs>
            <w:rPr>
              <w:rFonts w:eastAsiaTheme="minorEastAsia" w:cstheme="minorBidi"/>
              <w:b w:val="0"/>
              <w:bCs w:val="0"/>
              <w:noProof/>
              <w:kern w:val="2"/>
              <w:sz w:val="24"/>
              <w:szCs w:val="24"/>
              <w14:ligatures w14:val="standardContextual"/>
            </w:rPr>
          </w:pPr>
          <w:hyperlink w:anchor="_Toc237963136" w:history="1">
            <w:r w:rsidRPr="00463A01">
              <w:rPr>
                <w:rStyle w:val="Hyperlink"/>
                <w:noProof/>
              </w:rPr>
              <w:t>Appendix</w:t>
            </w:r>
            <w:r>
              <w:rPr>
                <w:noProof/>
                <w:webHidden/>
              </w:rPr>
              <w:tab/>
            </w:r>
            <w:r>
              <w:rPr>
                <w:noProof/>
                <w:webHidden/>
              </w:rPr>
              <w:fldChar w:fldCharType="begin"/>
            </w:r>
            <w:r>
              <w:rPr>
                <w:noProof/>
                <w:webHidden/>
              </w:rPr>
              <w:instrText xml:space="preserve"> PAGEREF _Toc237963136 \h </w:instrText>
            </w:r>
            <w:r>
              <w:rPr>
                <w:noProof/>
                <w:webHidden/>
              </w:rPr>
            </w:r>
            <w:r>
              <w:rPr>
                <w:noProof/>
                <w:webHidden/>
              </w:rPr>
              <w:fldChar w:fldCharType="separate"/>
            </w:r>
            <w:r>
              <w:rPr>
                <w:noProof/>
                <w:webHidden/>
              </w:rPr>
              <w:t>31</w:t>
            </w:r>
            <w:r>
              <w:rPr>
                <w:noProof/>
                <w:webHidden/>
              </w:rPr>
              <w:fldChar w:fldCharType="end"/>
            </w:r>
          </w:hyperlink>
        </w:p>
        <w:p w14:paraId="53C27EA6" w14:textId="5EF53C22" w:rsidR="00961571" w:rsidRDefault="00961571">
          <w:pPr>
            <w:pStyle w:val="TOC2"/>
            <w:tabs>
              <w:tab w:val="right" w:leader="dot" w:pos="10250"/>
            </w:tabs>
            <w:rPr>
              <w:rFonts w:eastAsiaTheme="minorEastAsia" w:cstheme="minorBidi"/>
              <w:noProof/>
              <w:kern w:val="2"/>
              <w:sz w:val="24"/>
              <w:szCs w:val="24"/>
              <w14:ligatures w14:val="standardContextual"/>
            </w:rPr>
          </w:pPr>
          <w:hyperlink w:anchor="_Toc237963137" w:history="1">
            <w:r w:rsidRPr="00463A01">
              <w:rPr>
                <w:rStyle w:val="Hyperlink"/>
                <w:noProof/>
              </w:rPr>
              <w:t>Appendix A – Definitions</w:t>
            </w:r>
            <w:r>
              <w:rPr>
                <w:noProof/>
                <w:webHidden/>
              </w:rPr>
              <w:tab/>
            </w:r>
            <w:r>
              <w:rPr>
                <w:noProof/>
                <w:webHidden/>
              </w:rPr>
              <w:fldChar w:fldCharType="begin"/>
            </w:r>
            <w:r>
              <w:rPr>
                <w:noProof/>
                <w:webHidden/>
              </w:rPr>
              <w:instrText xml:space="preserve"> PAGEREF _Toc237963137 \h </w:instrText>
            </w:r>
            <w:r>
              <w:rPr>
                <w:noProof/>
                <w:webHidden/>
              </w:rPr>
            </w:r>
            <w:r>
              <w:rPr>
                <w:noProof/>
                <w:webHidden/>
              </w:rPr>
              <w:fldChar w:fldCharType="separate"/>
            </w:r>
            <w:r>
              <w:rPr>
                <w:noProof/>
                <w:webHidden/>
              </w:rPr>
              <w:t>31</w:t>
            </w:r>
            <w:r>
              <w:rPr>
                <w:noProof/>
                <w:webHidden/>
              </w:rPr>
              <w:fldChar w:fldCharType="end"/>
            </w:r>
          </w:hyperlink>
        </w:p>
        <w:p w14:paraId="62AD53D1" w14:textId="6DF50498" w:rsidR="00631719" w:rsidRDefault="006965E1" w:rsidP="00A53E1C">
          <w:pPr>
            <w:pStyle w:val="TOCHeading"/>
          </w:pPr>
          <w:r>
            <w:rPr>
              <w:rFonts w:asciiTheme="minorHAnsi" w:hAnsiTheme="minorHAnsi" w:cstheme="minorHAnsi"/>
              <w:sz w:val="20"/>
              <w:szCs w:val="20"/>
            </w:rPr>
            <w:fldChar w:fldCharType="end"/>
          </w:r>
        </w:p>
      </w:sdtContent>
    </w:sdt>
    <w:p w14:paraId="365F7B07" w14:textId="77777777" w:rsidR="00004477" w:rsidRDefault="00004477" w:rsidP="00137495">
      <w:pPr>
        <w:sectPr w:rsidR="00004477" w:rsidSect="00137495">
          <w:headerReference w:type="default" r:id="rId13"/>
          <w:footerReference w:type="default" r:id="rId14"/>
          <w:pgSz w:w="12240" w:h="15840"/>
          <w:pgMar w:top="810" w:right="990" w:bottom="1200" w:left="990" w:header="0" w:footer="1014" w:gutter="0"/>
          <w:pgNumType w:start="1"/>
          <w:cols w:space="720"/>
        </w:sectPr>
      </w:pPr>
    </w:p>
    <w:p w14:paraId="365F7B08" w14:textId="77777777" w:rsidR="00004477" w:rsidRDefault="2B739AC3" w:rsidP="00620FBB">
      <w:pPr>
        <w:pStyle w:val="Heading1"/>
      </w:pPr>
      <w:bookmarkStart w:id="3" w:name="Student_Organization_Recognition"/>
      <w:bookmarkStart w:id="4" w:name="_Toc231990102"/>
      <w:bookmarkStart w:id="5" w:name="_Toc237963101"/>
      <w:bookmarkEnd w:id="3"/>
      <w:r>
        <w:lastRenderedPageBreak/>
        <w:t>Student</w:t>
      </w:r>
      <w:r>
        <w:rPr>
          <w:spacing w:val="-22"/>
        </w:rPr>
        <w:t xml:space="preserve"> </w:t>
      </w:r>
      <w:r>
        <w:t>Organization</w:t>
      </w:r>
      <w:r>
        <w:rPr>
          <w:spacing w:val="-21"/>
        </w:rPr>
        <w:t xml:space="preserve"> </w:t>
      </w:r>
      <w:r>
        <w:rPr>
          <w:spacing w:val="-2"/>
        </w:rPr>
        <w:t>Recognition</w:t>
      </w:r>
      <w:bookmarkEnd w:id="4"/>
      <w:bookmarkEnd w:id="5"/>
    </w:p>
    <w:p w14:paraId="365F7B0A" w14:textId="38D2BEA9" w:rsidR="00004477" w:rsidRPr="001147D5" w:rsidRDefault="0009025B" w:rsidP="00E014FE">
      <w:pPr>
        <w:pStyle w:val="Heading2"/>
      </w:pPr>
      <w:bookmarkStart w:id="6" w:name="Definition_of_Recognition"/>
      <w:bookmarkStart w:id="7" w:name="_Toc231990103"/>
      <w:bookmarkStart w:id="8" w:name="_Toc237963102"/>
      <w:bookmarkEnd w:id="6"/>
      <w:r w:rsidRPr="001147D5">
        <w:t>Definition of Recognition</w:t>
      </w:r>
      <w:bookmarkEnd w:id="7"/>
      <w:bookmarkEnd w:id="8"/>
    </w:p>
    <w:p w14:paraId="365F7B0D" w14:textId="77777777" w:rsidR="00004477" w:rsidRPr="002D67BB" w:rsidRDefault="0009025B" w:rsidP="000979AC">
      <w:pPr>
        <w:pStyle w:val="Heading3"/>
      </w:pPr>
      <w:bookmarkStart w:id="9" w:name="Temporary_Recognition"/>
      <w:bookmarkStart w:id="10" w:name="Full_Recognition"/>
      <w:bookmarkEnd w:id="9"/>
      <w:bookmarkEnd w:id="10"/>
      <w:r w:rsidRPr="002D67BB">
        <w:t>Full</w:t>
      </w:r>
      <w:r w:rsidRPr="002D67BB">
        <w:rPr>
          <w:spacing w:val="-1"/>
        </w:rPr>
        <w:t xml:space="preserve"> </w:t>
      </w:r>
      <w:r w:rsidRPr="002D67BB">
        <w:t>Recognition</w:t>
      </w:r>
    </w:p>
    <w:p w14:paraId="365F7B0E" w14:textId="77777777" w:rsidR="00004477" w:rsidRDefault="0009025B" w:rsidP="00FF309B">
      <w:pPr>
        <w:pStyle w:val="BodyText"/>
      </w:pPr>
      <w:r>
        <w:t>A</w:t>
      </w:r>
      <w:r>
        <w:rPr>
          <w:spacing w:val="-3"/>
        </w:rPr>
        <w:t xml:space="preserve"> </w:t>
      </w:r>
      <w:r>
        <w:t>student</w:t>
      </w:r>
      <w:r>
        <w:rPr>
          <w:spacing w:val="-4"/>
        </w:rPr>
        <w:t xml:space="preserve"> </w:t>
      </w:r>
      <w:r>
        <w:t>organization</w:t>
      </w:r>
      <w:r>
        <w:rPr>
          <w:spacing w:val="-5"/>
        </w:rPr>
        <w:t xml:space="preserve"> </w:t>
      </w:r>
      <w:r>
        <w:t>that</w:t>
      </w:r>
      <w:r>
        <w:rPr>
          <w:spacing w:val="-4"/>
        </w:rPr>
        <w:t xml:space="preserve"> </w:t>
      </w:r>
      <w:r>
        <w:t>has</w:t>
      </w:r>
      <w:r>
        <w:rPr>
          <w:spacing w:val="-3"/>
        </w:rPr>
        <w:t xml:space="preserve"> </w:t>
      </w:r>
      <w:r>
        <w:t>received</w:t>
      </w:r>
      <w:r>
        <w:rPr>
          <w:spacing w:val="-3"/>
        </w:rPr>
        <w:t xml:space="preserve"> </w:t>
      </w:r>
      <w:r>
        <w:t>approval</w:t>
      </w:r>
      <w:r>
        <w:rPr>
          <w:spacing w:val="-3"/>
        </w:rPr>
        <w:t xml:space="preserve"> </w:t>
      </w:r>
      <w:r>
        <w:t>from</w:t>
      </w:r>
      <w:r>
        <w:rPr>
          <w:spacing w:val="-2"/>
        </w:rPr>
        <w:t xml:space="preserve"> </w:t>
      </w:r>
      <w:r>
        <w:t>both</w:t>
      </w:r>
      <w:r>
        <w:rPr>
          <w:spacing w:val="-3"/>
        </w:rPr>
        <w:t xml:space="preserve"> </w:t>
      </w:r>
      <w:r>
        <w:t>the</w:t>
      </w:r>
      <w:r>
        <w:rPr>
          <w:spacing w:val="-4"/>
        </w:rPr>
        <w:t xml:space="preserve"> </w:t>
      </w:r>
      <w:r>
        <w:t>Organization</w:t>
      </w:r>
      <w:r>
        <w:rPr>
          <w:spacing w:val="-3"/>
        </w:rPr>
        <w:t xml:space="preserve"> </w:t>
      </w:r>
      <w:r>
        <w:t>Oversight</w:t>
      </w:r>
      <w:r>
        <w:rPr>
          <w:spacing w:val="-2"/>
        </w:rPr>
        <w:t xml:space="preserve"> </w:t>
      </w:r>
      <w:r>
        <w:t>Committee</w:t>
      </w:r>
      <w:r>
        <w:rPr>
          <w:spacing w:val="-2"/>
        </w:rPr>
        <w:t xml:space="preserve"> </w:t>
      </w:r>
      <w:r>
        <w:t xml:space="preserve">and the SGA Senate. The student organization has all the rights and privileges of a fully recognized </w:t>
      </w:r>
      <w:r>
        <w:rPr>
          <w:spacing w:val="-2"/>
        </w:rPr>
        <w:t>organization.</w:t>
      </w:r>
    </w:p>
    <w:p w14:paraId="365F7B10" w14:textId="07E92560" w:rsidR="00004477" w:rsidRPr="001147D5" w:rsidRDefault="0009025B" w:rsidP="00E014FE">
      <w:pPr>
        <w:pStyle w:val="Heading2"/>
      </w:pPr>
      <w:bookmarkStart w:id="11" w:name="Benefits_of_Recognition"/>
      <w:bookmarkStart w:id="12" w:name="_Toc231990104"/>
      <w:bookmarkStart w:id="13" w:name="_Toc237963103"/>
      <w:bookmarkEnd w:id="11"/>
      <w:r>
        <w:t>Benefits of</w:t>
      </w:r>
      <w:r>
        <w:rPr>
          <w:spacing w:val="-3"/>
        </w:rPr>
        <w:t xml:space="preserve"> </w:t>
      </w:r>
      <w:r>
        <w:rPr>
          <w:spacing w:val="-2"/>
        </w:rPr>
        <w:t>Recognition</w:t>
      </w:r>
      <w:bookmarkEnd w:id="12"/>
      <w:bookmarkEnd w:id="13"/>
    </w:p>
    <w:p w14:paraId="40F3DDE9" w14:textId="1E1FA262" w:rsidR="000E2B35" w:rsidRDefault="74E1A140" w:rsidP="00620FBB">
      <w:pPr>
        <w:pStyle w:val="BodyText"/>
      </w:pPr>
      <w:r>
        <w:t>Being</w:t>
      </w:r>
      <w:r>
        <w:rPr>
          <w:spacing w:val="-3"/>
        </w:rPr>
        <w:t xml:space="preserve"> </w:t>
      </w:r>
      <w:r>
        <w:t>recognized</w:t>
      </w:r>
      <w:r>
        <w:rPr>
          <w:spacing w:val="-1"/>
        </w:rPr>
        <w:t xml:space="preserve"> </w:t>
      </w:r>
      <w:r>
        <w:t>by</w:t>
      </w:r>
      <w:r>
        <w:rPr>
          <w:spacing w:val="-6"/>
        </w:rPr>
        <w:t xml:space="preserve"> </w:t>
      </w:r>
      <w:r>
        <w:t>the</w:t>
      </w:r>
      <w:r>
        <w:rPr>
          <w:spacing w:val="-4"/>
        </w:rPr>
        <w:t xml:space="preserve"> </w:t>
      </w:r>
      <w:r w:rsidR="1164E3D8">
        <w:t>SGA</w:t>
      </w:r>
      <w:r>
        <w:rPr>
          <w:spacing w:val="-3"/>
        </w:rPr>
        <w:t xml:space="preserve"> </w:t>
      </w:r>
      <w:r>
        <w:t>allows</w:t>
      </w:r>
      <w:r w:rsidDel="009D182E">
        <w:rPr>
          <w:spacing w:val="-5"/>
        </w:rPr>
        <w:t xml:space="preserve"> </w:t>
      </w:r>
      <w:r>
        <w:t>student organizations to receive benefits at Northern Illinois University.</w:t>
      </w:r>
      <w:r w:rsidR="2A290AA1">
        <w:t xml:space="preserve"> </w:t>
      </w:r>
      <w:r w:rsidR="4B87E4B8">
        <w:t>Benefits</w:t>
      </w:r>
      <w:r w:rsidR="4B87E4B8">
        <w:rPr>
          <w:spacing w:val="-1"/>
        </w:rPr>
        <w:t xml:space="preserve"> </w:t>
      </w:r>
      <w:r w:rsidR="4B87E4B8">
        <w:t>include:</w:t>
      </w:r>
    </w:p>
    <w:p w14:paraId="365F7B13" w14:textId="77777777" w:rsidR="00004477" w:rsidRPr="002D67BB" w:rsidRDefault="0009025B" w:rsidP="000979AC">
      <w:pPr>
        <w:pStyle w:val="Heading3"/>
      </w:pPr>
      <w:bookmarkStart w:id="14" w:name="Funding"/>
      <w:bookmarkEnd w:id="14"/>
      <w:r w:rsidRPr="002D67BB">
        <w:t>Funding</w:t>
      </w:r>
    </w:p>
    <w:p w14:paraId="227A4E7B" w14:textId="3EA542C6" w:rsidR="000E2B35" w:rsidRDefault="74E1A140" w:rsidP="00620FBB">
      <w:pPr>
        <w:pStyle w:val="BodyText"/>
      </w:pPr>
      <w:r>
        <w:t>Recognized Student Organizations can request funding in a variety of ways from the SGA.</w:t>
      </w:r>
      <w:r>
        <w:rPr>
          <w:spacing w:val="-3"/>
        </w:rPr>
        <w:t xml:space="preserve"> </w:t>
      </w:r>
      <w:r>
        <w:t>The</w:t>
      </w:r>
      <w:r>
        <w:rPr>
          <w:spacing w:val="-4"/>
        </w:rPr>
        <w:t xml:space="preserve"> </w:t>
      </w:r>
      <w:r>
        <w:t>different</w:t>
      </w:r>
      <w:r>
        <w:rPr>
          <w:spacing w:val="-1"/>
        </w:rPr>
        <w:t xml:space="preserve"> </w:t>
      </w:r>
      <w:r>
        <w:t>kinds</w:t>
      </w:r>
      <w:r>
        <w:rPr>
          <w:spacing w:val="-4"/>
        </w:rPr>
        <w:t xml:space="preserve"> </w:t>
      </w:r>
      <w:r>
        <w:t>of</w:t>
      </w:r>
      <w:r>
        <w:rPr>
          <w:spacing w:val="-4"/>
        </w:rPr>
        <w:t xml:space="preserve"> </w:t>
      </w:r>
      <w:r>
        <w:t>funding</w:t>
      </w:r>
      <w:r>
        <w:rPr>
          <w:spacing w:val="-4"/>
        </w:rPr>
        <w:t xml:space="preserve"> </w:t>
      </w:r>
      <w:r>
        <w:t>that</w:t>
      </w:r>
      <w:r>
        <w:rPr>
          <w:spacing w:val="-4"/>
        </w:rPr>
        <w:t xml:space="preserve"> </w:t>
      </w:r>
      <w:r w:rsidR="009D182E">
        <w:t>are</w:t>
      </w:r>
      <w:r>
        <w:rPr>
          <w:spacing w:val="-3"/>
        </w:rPr>
        <w:t xml:space="preserve"> </w:t>
      </w:r>
      <w:r>
        <w:t>available</w:t>
      </w:r>
      <w:r>
        <w:rPr>
          <w:spacing w:val="-2"/>
        </w:rPr>
        <w:t xml:space="preserve"> </w:t>
      </w:r>
      <w:r>
        <w:t>to</w:t>
      </w:r>
      <w:r>
        <w:rPr>
          <w:spacing w:val="-4"/>
        </w:rPr>
        <w:t xml:space="preserve"> </w:t>
      </w:r>
      <w:r>
        <w:t>Student</w:t>
      </w:r>
      <w:r>
        <w:rPr>
          <w:spacing w:val="-4"/>
        </w:rPr>
        <w:t xml:space="preserve"> </w:t>
      </w:r>
      <w:r>
        <w:t>Organizations</w:t>
      </w:r>
      <w:r>
        <w:rPr>
          <w:spacing w:val="-3"/>
        </w:rPr>
        <w:t xml:space="preserve"> </w:t>
      </w:r>
      <w:r>
        <w:t>are</w:t>
      </w:r>
      <w:r>
        <w:rPr>
          <w:spacing w:val="-4"/>
        </w:rPr>
        <w:t xml:space="preserve"> </w:t>
      </w:r>
      <w:r>
        <w:t>Annual Funding,</w:t>
      </w:r>
      <w:r>
        <w:rPr>
          <w:spacing w:val="-3"/>
        </w:rPr>
        <w:t xml:space="preserve"> </w:t>
      </w:r>
      <w:r>
        <w:t>Supplemental</w:t>
      </w:r>
      <w:r>
        <w:rPr>
          <w:spacing w:val="-5"/>
        </w:rPr>
        <w:t xml:space="preserve"> </w:t>
      </w:r>
      <w:r>
        <w:t>Funding,</w:t>
      </w:r>
      <w:r>
        <w:rPr>
          <w:spacing w:val="-3"/>
        </w:rPr>
        <w:t xml:space="preserve"> </w:t>
      </w:r>
      <w:r>
        <w:t>and</w:t>
      </w:r>
      <w:r>
        <w:rPr>
          <w:spacing w:val="-4"/>
        </w:rPr>
        <w:t xml:space="preserve"> </w:t>
      </w:r>
      <w:r>
        <w:t>Executive</w:t>
      </w:r>
      <w:r>
        <w:rPr>
          <w:spacing w:val="-3"/>
        </w:rPr>
        <w:t xml:space="preserve"> </w:t>
      </w:r>
      <w:r>
        <w:t>Allocation.</w:t>
      </w:r>
      <w:r>
        <w:rPr>
          <w:spacing w:val="-6"/>
        </w:rPr>
        <w:t xml:space="preserve"> </w:t>
      </w:r>
      <w:r>
        <w:t>Student</w:t>
      </w:r>
      <w:r>
        <w:rPr>
          <w:spacing w:val="-4"/>
        </w:rPr>
        <w:t xml:space="preserve"> </w:t>
      </w:r>
      <w:r>
        <w:t>Organizations</w:t>
      </w:r>
      <w:r>
        <w:rPr>
          <w:spacing w:val="-5"/>
        </w:rPr>
        <w:t xml:space="preserve"> </w:t>
      </w:r>
      <w:r>
        <w:t>should refer</w:t>
      </w:r>
      <w:r>
        <w:rPr>
          <w:spacing w:val="-4"/>
        </w:rPr>
        <w:t xml:space="preserve"> </w:t>
      </w:r>
      <w:r>
        <w:t>to</w:t>
      </w:r>
      <w:r>
        <w:rPr>
          <w:spacing w:val="-3"/>
        </w:rPr>
        <w:t xml:space="preserve"> </w:t>
      </w:r>
      <w:r>
        <w:t>the</w:t>
      </w:r>
      <w:r>
        <w:rPr>
          <w:spacing w:val="-3"/>
        </w:rPr>
        <w:t xml:space="preserve"> </w:t>
      </w:r>
      <w:r>
        <w:t>funding</w:t>
      </w:r>
      <w:r>
        <w:rPr>
          <w:spacing w:val="-2"/>
        </w:rPr>
        <w:t xml:space="preserve"> </w:t>
      </w:r>
      <w:r>
        <w:t>and</w:t>
      </w:r>
      <w:r>
        <w:rPr>
          <w:spacing w:val="-3"/>
        </w:rPr>
        <w:t xml:space="preserve"> </w:t>
      </w:r>
      <w:r>
        <w:t>budget section of</w:t>
      </w:r>
      <w:r>
        <w:rPr>
          <w:spacing w:val="-3"/>
        </w:rPr>
        <w:t xml:space="preserve"> </w:t>
      </w:r>
      <w:r>
        <w:t>this</w:t>
      </w:r>
      <w:r>
        <w:rPr>
          <w:spacing w:val="-4"/>
        </w:rPr>
        <w:t xml:space="preserve"> </w:t>
      </w:r>
      <w:r>
        <w:t>handbook</w:t>
      </w:r>
      <w:r>
        <w:rPr>
          <w:spacing w:val="-3"/>
        </w:rPr>
        <w:t xml:space="preserve"> </w:t>
      </w:r>
      <w:r>
        <w:t>to</w:t>
      </w:r>
      <w:r>
        <w:rPr>
          <w:spacing w:val="-1"/>
        </w:rPr>
        <w:t xml:space="preserve"> </w:t>
      </w:r>
      <w:r>
        <w:t>learn more</w:t>
      </w:r>
      <w:r>
        <w:rPr>
          <w:spacing w:val="-3"/>
        </w:rPr>
        <w:t xml:space="preserve"> </w:t>
      </w:r>
      <w:r>
        <w:t>about</w:t>
      </w:r>
      <w:r>
        <w:rPr>
          <w:spacing w:val="-3"/>
        </w:rPr>
        <w:t xml:space="preserve"> </w:t>
      </w:r>
      <w:r>
        <w:t>each</w:t>
      </w:r>
      <w:r>
        <w:rPr>
          <w:spacing w:val="-3"/>
        </w:rPr>
        <w:t xml:space="preserve"> </w:t>
      </w:r>
      <w:r>
        <w:t>type of funding and their respective timelines.</w:t>
      </w:r>
    </w:p>
    <w:p w14:paraId="365F7B15" w14:textId="77777777" w:rsidR="00004477" w:rsidRPr="002D67BB" w:rsidRDefault="0009025B" w:rsidP="000979AC">
      <w:pPr>
        <w:pStyle w:val="Heading3"/>
      </w:pPr>
      <w:bookmarkStart w:id="15" w:name="Space_Reservations"/>
      <w:bookmarkEnd w:id="15"/>
      <w:r w:rsidRPr="002D67BB">
        <w:t>Space Reservations</w:t>
      </w:r>
    </w:p>
    <w:p w14:paraId="45A6C46B" w14:textId="7695B324" w:rsidR="000E2B35" w:rsidRPr="0022392F" w:rsidRDefault="536EDF08" w:rsidP="00620FBB">
      <w:pPr>
        <w:pStyle w:val="BodyText"/>
        <w:rPr>
          <w:spacing w:val="-2"/>
        </w:rPr>
      </w:pPr>
      <w:r>
        <w:t xml:space="preserve">Recognized Student Organizations will have priority regarding space reservation over groups external to the </w:t>
      </w:r>
      <w:r w:rsidR="2F3AED5A">
        <w:t>U</w:t>
      </w:r>
      <w:r>
        <w:t xml:space="preserve">niversity. Recognized Student Organizations will be able to reserve their space through the Huskie </w:t>
      </w:r>
      <w:r w:rsidR="55B59987">
        <w:t>Hub</w:t>
      </w:r>
      <w:r>
        <w:t xml:space="preserve"> Event Registration page. Details on event registration</w:t>
      </w:r>
      <w:r>
        <w:rPr>
          <w:spacing w:val="-4"/>
        </w:rPr>
        <w:t xml:space="preserve"> </w:t>
      </w:r>
      <w:r>
        <w:t>can</w:t>
      </w:r>
      <w:r>
        <w:rPr>
          <w:spacing w:val="-4"/>
        </w:rPr>
        <w:t xml:space="preserve"> </w:t>
      </w:r>
      <w:r>
        <w:t>be</w:t>
      </w:r>
      <w:r>
        <w:rPr>
          <w:spacing w:val="-4"/>
        </w:rPr>
        <w:t xml:space="preserve"> </w:t>
      </w:r>
      <w:r>
        <w:t>found</w:t>
      </w:r>
      <w:r>
        <w:rPr>
          <w:spacing w:val="-1"/>
        </w:rPr>
        <w:t xml:space="preserve"> </w:t>
      </w:r>
      <w:r>
        <w:t>in</w:t>
      </w:r>
      <w:r>
        <w:rPr>
          <w:spacing w:val="-4"/>
        </w:rPr>
        <w:t xml:space="preserve"> </w:t>
      </w:r>
      <w:r>
        <w:t>the</w:t>
      </w:r>
      <w:r>
        <w:rPr>
          <w:spacing w:val="-4"/>
        </w:rPr>
        <w:t xml:space="preserve"> </w:t>
      </w:r>
      <w:r>
        <w:t>Event</w:t>
      </w:r>
      <w:r>
        <w:rPr>
          <w:spacing w:val="-1"/>
        </w:rPr>
        <w:t xml:space="preserve"> </w:t>
      </w:r>
      <w:r>
        <w:t>Registration</w:t>
      </w:r>
      <w:r>
        <w:rPr>
          <w:spacing w:val="-1"/>
        </w:rPr>
        <w:t xml:space="preserve"> </w:t>
      </w:r>
      <w:r>
        <w:t>Section</w:t>
      </w:r>
      <w:r>
        <w:rPr>
          <w:spacing w:val="-4"/>
        </w:rPr>
        <w:t xml:space="preserve"> </w:t>
      </w:r>
      <w:r>
        <w:t>of</w:t>
      </w:r>
      <w:r>
        <w:rPr>
          <w:spacing w:val="-4"/>
        </w:rPr>
        <w:t xml:space="preserve"> </w:t>
      </w:r>
      <w:r>
        <w:t>the</w:t>
      </w:r>
      <w:r>
        <w:rPr>
          <w:spacing w:val="-2"/>
        </w:rPr>
        <w:t xml:space="preserve"> </w:t>
      </w:r>
      <w:r>
        <w:t>Student</w:t>
      </w:r>
      <w:r>
        <w:rPr>
          <w:spacing w:val="-4"/>
        </w:rPr>
        <w:t xml:space="preserve"> </w:t>
      </w:r>
      <w:r>
        <w:t xml:space="preserve">Organization </w:t>
      </w:r>
      <w:r>
        <w:rPr>
          <w:spacing w:val="-2"/>
        </w:rPr>
        <w:t>Handbook.</w:t>
      </w:r>
    </w:p>
    <w:p w14:paraId="365F7B17" w14:textId="77777777" w:rsidR="00004477" w:rsidRPr="002D67BB" w:rsidRDefault="0009025B" w:rsidP="000979AC">
      <w:pPr>
        <w:pStyle w:val="Heading3"/>
      </w:pPr>
      <w:bookmarkStart w:id="16" w:name="Involvement_Fairs"/>
      <w:bookmarkEnd w:id="16"/>
      <w:r w:rsidRPr="002D67BB">
        <w:t>Involvement</w:t>
      </w:r>
      <w:r w:rsidRPr="002D67BB">
        <w:rPr>
          <w:spacing w:val="-10"/>
        </w:rPr>
        <w:t xml:space="preserve"> </w:t>
      </w:r>
      <w:r w:rsidRPr="002D67BB">
        <w:rPr>
          <w:spacing w:val="-4"/>
        </w:rPr>
        <w:t>Fairs</w:t>
      </w:r>
    </w:p>
    <w:p w14:paraId="6C9EDECE" w14:textId="64FF701B" w:rsidR="002F125D" w:rsidRPr="000E2B35" w:rsidRDefault="74E1A140" w:rsidP="00137495">
      <w:r>
        <w:t xml:space="preserve">Recognized Student Organizations are allowed to participate in the Annual Involvement Fair. Any Student Organization wishing to participate in the Annual Involvement Fair must have received full recognition from SGA </w:t>
      </w:r>
      <w:r w:rsidR="00721548">
        <w:t xml:space="preserve">at the time of the involvement fair sign up </w:t>
      </w:r>
      <w:r>
        <w:t>and is in good standing with the</w:t>
      </w:r>
      <w:r w:rsidR="2EDDB48F">
        <w:t xml:space="preserve"> </w:t>
      </w:r>
      <w:r w:rsidR="738EC949">
        <w:t>U</w:t>
      </w:r>
      <w:r>
        <w:t xml:space="preserve">niversity. Recognized Student Organizations will also be informed of </w:t>
      </w:r>
      <w:r w:rsidR="00C1414E" w:rsidRPr="00C1414E">
        <w:t>other opportunities to promote their organizations at University-sponsored events.</w:t>
      </w:r>
    </w:p>
    <w:p w14:paraId="365F7B1B" w14:textId="77777777" w:rsidR="00004477" w:rsidRPr="002D67BB" w:rsidRDefault="0009025B" w:rsidP="000979AC">
      <w:pPr>
        <w:pStyle w:val="Heading3"/>
      </w:pPr>
      <w:bookmarkStart w:id="17" w:name="Service_Opportunities"/>
      <w:bookmarkEnd w:id="17"/>
      <w:r w:rsidRPr="002D67BB">
        <w:t>Service</w:t>
      </w:r>
      <w:r w:rsidRPr="002D67BB">
        <w:rPr>
          <w:spacing w:val="-3"/>
        </w:rPr>
        <w:t xml:space="preserve"> </w:t>
      </w:r>
      <w:r w:rsidRPr="002D67BB">
        <w:t>Opportunities</w:t>
      </w:r>
    </w:p>
    <w:p w14:paraId="365F7B1C" w14:textId="77777777" w:rsidR="00004477" w:rsidRDefault="0009025B" w:rsidP="00620FBB">
      <w:pPr>
        <w:pStyle w:val="BodyText"/>
      </w:pPr>
      <w:r>
        <w:t>Recognized</w:t>
      </w:r>
      <w:r>
        <w:rPr>
          <w:spacing w:val="-2"/>
        </w:rPr>
        <w:t xml:space="preserve"> </w:t>
      </w:r>
      <w:r>
        <w:t>Student</w:t>
      </w:r>
      <w:r>
        <w:rPr>
          <w:spacing w:val="-2"/>
        </w:rPr>
        <w:t xml:space="preserve"> </w:t>
      </w:r>
      <w:r>
        <w:t>Organizations</w:t>
      </w:r>
      <w:r>
        <w:rPr>
          <w:spacing w:val="-6"/>
        </w:rPr>
        <w:t xml:space="preserve"> </w:t>
      </w:r>
      <w:r>
        <w:t>will</w:t>
      </w:r>
      <w:r>
        <w:rPr>
          <w:spacing w:val="-6"/>
        </w:rPr>
        <w:t xml:space="preserve"> </w:t>
      </w:r>
      <w:r>
        <w:t>be</w:t>
      </w:r>
      <w:r>
        <w:rPr>
          <w:spacing w:val="-5"/>
        </w:rPr>
        <w:t xml:space="preserve"> </w:t>
      </w:r>
      <w:r>
        <w:t>informed</w:t>
      </w:r>
      <w:r>
        <w:rPr>
          <w:spacing w:val="-2"/>
        </w:rPr>
        <w:t xml:space="preserve"> </w:t>
      </w:r>
      <w:r>
        <w:t>of</w:t>
      </w:r>
      <w:r>
        <w:rPr>
          <w:spacing w:val="-2"/>
        </w:rPr>
        <w:t xml:space="preserve"> </w:t>
      </w:r>
      <w:r>
        <w:t>any</w:t>
      </w:r>
      <w:r>
        <w:rPr>
          <w:spacing w:val="-4"/>
        </w:rPr>
        <w:t xml:space="preserve"> </w:t>
      </w:r>
      <w:r>
        <w:t>planned</w:t>
      </w:r>
      <w:r>
        <w:rPr>
          <w:spacing w:val="-2"/>
        </w:rPr>
        <w:t xml:space="preserve"> </w:t>
      </w:r>
      <w:r>
        <w:t>service</w:t>
      </w:r>
      <w:r>
        <w:rPr>
          <w:spacing w:val="-3"/>
        </w:rPr>
        <w:t xml:space="preserve"> </w:t>
      </w:r>
      <w:r>
        <w:t>opportunities as they are brought to University Staff or SGA.</w:t>
      </w:r>
    </w:p>
    <w:p w14:paraId="365F7B1D" w14:textId="3F0DF043" w:rsidR="00004477" w:rsidRPr="002D67BB" w:rsidRDefault="536EDF08" w:rsidP="000979AC">
      <w:pPr>
        <w:pStyle w:val="Heading3"/>
      </w:pPr>
      <w:bookmarkStart w:id="18" w:name="Huskie_Hub_Page"/>
      <w:bookmarkEnd w:id="18"/>
      <w:r w:rsidRPr="002D67BB">
        <w:t>Huskie</w:t>
      </w:r>
      <w:r w:rsidRPr="002D67BB">
        <w:rPr>
          <w:spacing w:val="-5"/>
        </w:rPr>
        <w:t xml:space="preserve"> </w:t>
      </w:r>
      <w:r w:rsidRPr="002D67BB">
        <w:t>Hub</w:t>
      </w:r>
    </w:p>
    <w:p w14:paraId="365F7B1F" w14:textId="57CE70BF" w:rsidR="00004477" w:rsidRDefault="0009025B" w:rsidP="00620FBB">
      <w:pPr>
        <w:pStyle w:val="BodyText"/>
      </w:pPr>
      <w:r>
        <w:t>Huskie</w:t>
      </w:r>
      <w:r>
        <w:rPr>
          <w:spacing w:val="-3"/>
        </w:rPr>
        <w:t xml:space="preserve"> </w:t>
      </w:r>
      <w:r>
        <w:t>Hub</w:t>
      </w:r>
      <w:r>
        <w:rPr>
          <w:spacing w:val="-2"/>
        </w:rPr>
        <w:t xml:space="preserve"> </w:t>
      </w:r>
      <w:r>
        <w:t>is</w:t>
      </w:r>
      <w:r>
        <w:rPr>
          <w:spacing w:val="-5"/>
        </w:rPr>
        <w:t xml:space="preserve"> </w:t>
      </w:r>
      <w:r>
        <w:t>our</w:t>
      </w:r>
      <w:r>
        <w:rPr>
          <w:spacing w:val="-6"/>
        </w:rPr>
        <w:t xml:space="preserve"> </w:t>
      </w:r>
      <w:r>
        <w:t>Student</w:t>
      </w:r>
      <w:r>
        <w:rPr>
          <w:spacing w:val="-2"/>
        </w:rPr>
        <w:t xml:space="preserve"> </w:t>
      </w:r>
      <w:r>
        <w:t>Involvement</w:t>
      </w:r>
      <w:r>
        <w:rPr>
          <w:spacing w:val="-5"/>
        </w:rPr>
        <w:t xml:space="preserve"> </w:t>
      </w:r>
      <w:r>
        <w:t>platform.</w:t>
      </w:r>
      <w:r>
        <w:rPr>
          <w:spacing w:val="-6"/>
        </w:rPr>
        <w:t xml:space="preserve"> </w:t>
      </w:r>
      <w:r>
        <w:t>Recognized</w:t>
      </w:r>
      <w:r>
        <w:rPr>
          <w:spacing w:val="-2"/>
        </w:rPr>
        <w:t xml:space="preserve"> </w:t>
      </w:r>
      <w:r>
        <w:t>Student</w:t>
      </w:r>
      <w:r>
        <w:rPr>
          <w:spacing w:val="-2"/>
        </w:rPr>
        <w:t xml:space="preserve"> </w:t>
      </w:r>
      <w:r>
        <w:t>Organizations</w:t>
      </w:r>
      <w:r>
        <w:rPr>
          <w:spacing w:val="-5"/>
        </w:rPr>
        <w:t xml:space="preserve"> </w:t>
      </w:r>
      <w:r>
        <w:t>will have a page listed in Huskie Hub and will be able to submit event registrations among other forms in Huskie Hub.</w:t>
      </w:r>
    </w:p>
    <w:p w14:paraId="365F7B20" w14:textId="77777777" w:rsidR="00004477" w:rsidRDefault="0009025B" w:rsidP="00E014FE">
      <w:pPr>
        <w:pStyle w:val="Heading2"/>
      </w:pPr>
      <w:bookmarkStart w:id="19" w:name="Process_of_Recognition"/>
      <w:bookmarkStart w:id="20" w:name="_Toc231990105"/>
      <w:bookmarkStart w:id="21" w:name="_Toc237963104"/>
      <w:bookmarkEnd w:id="19"/>
      <w:r>
        <w:t>Process</w:t>
      </w:r>
      <w:r>
        <w:rPr>
          <w:spacing w:val="-10"/>
        </w:rPr>
        <w:t xml:space="preserve"> </w:t>
      </w:r>
      <w:r>
        <w:t>of</w:t>
      </w:r>
      <w:r>
        <w:rPr>
          <w:spacing w:val="-9"/>
        </w:rPr>
        <w:t xml:space="preserve"> </w:t>
      </w:r>
      <w:r>
        <w:t>Recognition</w:t>
      </w:r>
      <w:bookmarkEnd w:id="20"/>
      <w:bookmarkEnd w:id="21"/>
    </w:p>
    <w:p w14:paraId="365F7B21" w14:textId="77777777" w:rsidR="00004477" w:rsidRDefault="0009025B" w:rsidP="00620FBB">
      <w:pPr>
        <w:pStyle w:val="BodyText"/>
      </w:pPr>
      <w:r>
        <w:t>To</w:t>
      </w:r>
      <w:r>
        <w:rPr>
          <w:spacing w:val="-2"/>
        </w:rPr>
        <w:t xml:space="preserve"> </w:t>
      </w:r>
      <w:r>
        <w:t>begin</w:t>
      </w:r>
      <w:r>
        <w:rPr>
          <w:spacing w:val="-3"/>
        </w:rPr>
        <w:t xml:space="preserve"> </w:t>
      </w:r>
      <w:r>
        <w:t>the</w:t>
      </w:r>
      <w:r>
        <w:rPr>
          <w:spacing w:val="-2"/>
        </w:rPr>
        <w:t xml:space="preserve"> </w:t>
      </w:r>
      <w:r>
        <w:t>process</w:t>
      </w:r>
      <w:r>
        <w:rPr>
          <w:spacing w:val="-3"/>
        </w:rPr>
        <w:t xml:space="preserve"> </w:t>
      </w:r>
      <w:r>
        <w:t>of</w:t>
      </w:r>
      <w:r>
        <w:rPr>
          <w:spacing w:val="-3"/>
        </w:rPr>
        <w:t xml:space="preserve"> </w:t>
      </w:r>
      <w:r>
        <w:t>becoming</w:t>
      </w:r>
      <w:r>
        <w:rPr>
          <w:spacing w:val="-3"/>
        </w:rPr>
        <w:t xml:space="preserve"> </w:t>
      </w:r>
      <w:r>
        <w:t>a</w:t>
      </w:r>
      <w:r>
        <w:rPr>
          <w:spacing w:val="-4"/>
        </w:rPr>
        <w:t xml:space="preserve"> </w:t>
      </w:r>
      <w:r>
        <w:t>recognized</w:t>
      </w:r>
      <w:r>
        <w:rPr>
          <w:spacing w:val="-1"/>
        </w:rPr>
        <w:t xml:space="preserve"> </w:t>
      </w:r>
      <w:r>
        <w:t>student</w:t>
      </w:r>
      <w:r>
        <w:rPr>
          <w:spacing w:val="-3"/>
        </w:rPr>
        <w:t xml:space="preserve"> </w:t>
      </w:r>
      <w:r>
        <w:t>organization,</w:t>
      </w:r>
      <w:r>
        <w:rPr>
          <w:spacing w:val="-4"/>
        </w:rPr>
        <w:t xml:space="preserve"> </w:t>
      </w:r>
      <w:r>
        <w:t>a</w:t>
      </w:r>
      <w:r>
        <w:rPr>
          <w:spacing w:val="-2"/>
        </w:rPr>
        <w:t xml:space="preserve"> </w:t>
      </w:r>
      <w:r>
        <w:t>student</w:t>
      </w:r>
      <w:r>
        <w:rPr>
          <w:spacing w:val="-1"/>
        </w:rPr>
        <w:t xml:space="preserve"> </w:t>
      </w:r>
      <w:r>
        <w:t>or</w:t>
      </w:r>
      <w:r>
        <w:rPr>
          <w:spacing w:val="-4"/>
        </w:rPr>
        <w:t xml:space="preserve"> </w:t>
      </w:r>
      <w:r>
        <w:t>advisor</w:t>
      </w:r>
      <w:r>
        <w:rPr>
          <w:spacing w:val="-2"/>
        </w:rPr>
        <w:t xml:space="preserve"> </w:t>
      </w:r>
      <w:r>
        <w:t>of</w:t>
      </w:r>
      <w:r>
        <w:rPr>
          <w:spacing w:val="-3"/>
        </w:rPr>
        <w:t xml:space="preserve"> </w:t>
      </w:r>
      <w:r>
        <w:t xml:space="preserve">the organization will need to submit an </w:t>
      </w:r>
      <w:hyperlink r:id="rId15">
        <w:r w:rsidR="00004477" w:rsidRPr="008227CE">
          <w:rPr>
            <w:rStyle w:val="Hyperlink"/>
          </w:rPr>
          <w:t>Organization Registration Form</w:t>
        </w:r>
      </w:hyperlink>
      <w:r>
        <w:rPr>
          <w:color w:val="0562C1"/>
        </w:rPr>
        <w:t xml:space="preserve"> </w:t>
      </w:r>
      <w:r>
        <w:t xml:space="preserve">under the groups tab on Huskie </w:t>
      </w:r>
      <w:r>
        <w:lastRenderedPageBreak/>
        <w:t>Hub.</w:t>
      </w:r>
    </w:p>
    <w:p w14:paraId="365F7B22" w14:textId="77777777" w:rsidR="00004477" w:rsidRDefault="0009025B" w:rsidP="00620FBB">
      <w:pPr>
        <w:pStyle w:val="BodyText"/>
      </w:pPr>
      <w:r>
        <w:t>Organizations</w:t>
      </w:r>
      <w:r>
        <w:rPr>
          <w:spacing w:val="-6"/>
        </w:rPr>
        <w:t xml:space="preserve"> </w:t>
      </w:r>
      <w:r>
        <w:t>will</w:t>
      </w:r>
      <w:r>
        <w:rPr>
          <w:spacing w:val="-4"/>
        </w:rPr>
        <w:t xml:space="preserve"> </w:t>
      </w:r>
      <w:r>
        <w:t>need</w:t>
      </w:r>
      <w:r>
        <w:rPr>
          <w:spacing w:val="-2"/>
        </w:rPr>
        <w:t xml:space="preserve"> </w:t>
      </w:r>
      <w:r>
        <w:t>to</w:t>
      </w:r>
      <w:r>
        <w:rPr>
          <w:spacing w:val="-1"/>
        </w:rPr>
        <w:t xml:space="preserve"> </w:t>
      </w:r>
      <w:r>
        <w:t>have</w:t>
      </w:r>
      <w:r>
        <w:rPr>
          <w:spacing w:val="-3"/>
        </w:rPr>
        <w:t xml:space="preserve"> </w:t>
      </w:r>
      <w:r>
        <w:t>the</w:t>
      </w:r>
      <w:r>
        <w:rPr>
          <w:spacing w:val="-2"/>
        </w:rPr>
        <w:t xml:space="preserve"> </w:t>
      </w:r>
      <w:r>
        <w:t>following</w:t>
      </w:r>
      <w:r>
        <w:rPr>
          <w:spacing w:val="-4"/>
        </w:rPr>
        <w:t xml:space="preserve"> </w:t>
      </w:r>
      <w:r>
        <w:t>when submitting</w:t>
      </w:r>
      <w:r>
        <w:rPr>
          <w:spacing w:val="-1"/>
        </w:rPr>
        <w:t xml:space="preserve"> </w:t>
      </w:r>
      <w:r>
        <w:t>their</w:t>
      </w:r>
      <w:r>
        <w:rPr>
          <w:spacing w:val="-4"/>
        </w:rPr>
        <w:t xml:space="preserve"> </w:t>
      </w:r>
      <w:r>
        <w:t>Organization</w:t>
      </w:r>
      <w:r>
        <w:rPr>
          <w:spacing w:val="-2"/>
        </w:rPr>
        <w:t xml:space="preserve"> Registration:</w:t>
      </w:r>
    </w:p>
    <w:p w14:paraId="365F7B23" w14:textId="77777777" w:rsidR="00004477" w:rsidRDefault="536EDF08" w:rsidP="00620FBB">
      <w:pPr>
        <w:pStyle w:val="BodyText"/>
        <w:numPr>
          <w:ilvl w:val="0"/>
          <w:numId w:val="11"/>
        </w:numPr>
      </w:pPr>
      <w:r>
        <w:t>Organization</w:t>
      </w:r>
      <w:r>
        <w:rPr>
          <w:spacing w:val="-2"/>
        </w:rPr>
        <w:t xml:space="preserve"> Description</w:t>
      </w:r>
    </w:p>
    <w:p w14:paraId="365F7B24" w14:textId="1127D102" w:rsidR="00004477" w:rsidRDefault="536EDF08" w:rsidP="00620FBB">
      <w:pPr>
        <w:pStyle w:val="BodyText"/>
        <w:numPr>
          <w:ilvl w:val="0"/>
          <w:numId w:val="11"/>
        </w:numPr>
      </w:pPr>
      <w:r>
        <w:t>Organization</w:t>
      </w:r>
      <w:r>
        <w:rPr>
          <w:spacing w:val="-6"/>
        </w:rPr>
        <w:t xml:space="preserve"> </w:t>
      </w:r>
      <w:r>
        <w:t>Officers</w:t>
      </w:r>
      <w:r>
        <w:rPr>
          <w:spacing w:val="-5"/>
        </w:rPr>
        <w:t xml:space="preserve"> </w:t>
      </w:r>
      <w:r>
        <w:t>(President</w:t>
      </w:r>
      <w:r w:rsidR="3CB38775">
        <w:t>, Vice President, Treasurer,</w:t>
      </w:r>
      <w:r>
        <w:rPr>
          <w:spacing w:val="-2"/>
        </w:rPr>
        <w:t xml:space="preserve"> </w:t>
      </w:r>
      <w:r>
        <w:t>and</w:t>
      </w:r>
      <w:r>
        <w:rPr>
          <w:spacing w:val="-1"/>
        </w:rPr>
        <w:t xml:space="preserve"> </w:t>
      </w:r>
      <w:r>
        <w:t>Full</w:t>
      </w:r>
      <w:r>
        <w:rPr>
          <w:spacing w:val="-4"/>
        </w:rPr>
        <w:t xml:space="preserve"> </w:t>
      </w:r>
      <w:r>
        <w:t>Time</w:t>
      </w:r>
      <w:r>
        <w:rPr>
          <w:spacing w:val="-3"/>
        </w:rPr>
        <w:t xml:space="preserve"> </w:t>
      </w:r>
      <w:r>
        <w:t>Faculty/Staff</w:t>
      </w:r>
      <w:r>
        <w:rPr>
          <w:spacing w:val="-3"/>
        </w:rPr>
        <w:t xml:space="preserve"> </w:t>
      </w:r>
      <w:r>
        <w:rPr>
          <w:spacing w:val="-2"/>
        </w:rPr>
        <w:t>Advisor)</w:t>
      </w:r>
    </w:p>
    <w:p w14:paraId="365F7B25" w14:textId="7EDFB10D" w:rsidR="00004477" w:rsidRDefault="536EDF08" w:rsidP="00620FBB">
      <w:pPr>
        <w:pStyle w:val="BodyText"/>
        <w:numPr>
          <w:ilvl w:val="0"/>
          <w:numId w:val="11"/>
        </w:numPr>
      </w:pPr>
      <w:r>
        <w:t>At</w:t>
      </w:r>
      <w:r>
        <w:rPr>
          <w:spacing w:val="-2"/>
        </w:rPr>
        <w:t xml:space="preserve"> </w:t>
      </w:r>
      <w:r>
        <w:t>minimum</w:t>
      </w:r>
      <w:r>
        <w:rPr>
          <w:spacing w:val="-3"/>
        </w:rPr>
        <w:t xml:space="preserve"> </w:t>
      </w:r>
      <w:r w:rsidR="2B7C5F65">
        <w:t>two</w:t>
      </w:r>
      <w:r>
        <w:rPr>
          <w:spacing w:val="-4"/>
        </w:rPr>
        <w:t xml:space="preserve"> </w:t>
      </w:r>
      <w:r>
        <w:t>members</w:t>
      </w:r>
      <w:r>
        <w:rPr>
          <w:spacing w:val="-2"/>
        </w:rPr>
        <w:t xml:space="preserve"> </w:t>
      </w:r>
      <w:r>
        <w:t>in</w:t>
      </w:r>
      <w:r>
        <w:rPr>
          <w:spacing w:val="-4"/>
        </w:rPr>
        <w:t xml:space="preserve"> </w:t>
      </w:r>
      <w:r>
        <w:t>addition</w:t>
      </w:r>
      <w:r>
        <w:rPr>
          <w:spacing w:val="-4"/>
        </w:rPr>
        <w:t xml:space="preserve"> </w:t>
      </w:r>
      <w:r>
        <w:t>to</w:t>
      </w:r>
      <w:r>
        <w:rPr>
          <w:spacing w:val="-4"/>
        </w:rPr>
        <w:t xml:space="preserve"> </w:t>
      </w:r>
      <w:r>
        <w:t>the</w:t>
      </w:r>
      <w:r>
        <w:rPr>
          <w:spacing w:val="-3"/>
        </w:rPr>
        <w:t xml:space="preserve"> </w:t>
      </w:r>
      <w:r w:rsidR="00C92D6A">
        <w:t xml:space="preserve">executive board </w:t>
      </w:r>
      <w:r>
        <w:t>(all</w:t>
      </w:r>
      <w:r>
        <w:rPr>
          <w:spacing w:val="-4"/>
        </w:rPr>
        <w:t xml:space="preserve"> </w:t>
      </w:r>
      <w:r>
        <w:t>members</w:t>
      </w:r>
      <w:r>
        <w:rPr>
          <w:spacing w:val="-2"/>
        </w:rPr>
        <w:t xml:space="preserve"> </w:t>
      </w:r>
      <w:r>
        <w:t>must be currently enrolled NIU Students)</w:t>
      </w:r>
    </w:p>
    <w:p w14:paraId="32E0877F" w14:textId="77777777" w:rsidR="008227CE" w:rsidRPr="008227CE" w:rsidRDefault="0009025B" w:rsidP="00620FBB">
      <w:pPr>
        <w:pStyle w:val="BodyText"/>
        <w:numPr>
          <w:ilvl w:val="0"/>
          <w:numId w:val="11"/>
        </w:numPr>
        <w:rPr>
          <w:b/>
        </w:rPr>
      </w:pPr>
      <w:r>
        <w:t>Governing</w:t>
      </w:r>
      <w:r>
        <w:rPr>
          <w:spacing w:val="-3"/>
        </w:rPr>
        <w:t xml:space="preserve"> </w:t>
      </w:r>
      <w:r>
        <w:rPr>
          <w:spacing w:val="-2"/>
        </w:rPr>
        <w:t>Documents:</w:t>
      </w:r>
    </w:p>
    <w:p w14:paraId="365F7B27" w14:textId="425786F0" w:rsidR="00004477" w:rsidRPr="008227CE" w:rsidRDefault="74E1A140" w:rsidP="00620FBB">
      <w:pPr>
        <w:pStyle w:val="BodyText"/>
        <w:numPr>
          <w:ilvl w:val="1"/>
          <w:numId w:val="11"/>
        </w:numPr>
      </w:pPr>
      <w:r w:rsidRPr="008227CE">
        <w:t>Constitution</w:t>
      </w:r>
      <w:r w:rsidRPr="008227CE">
        <w:rPr>
          <w:spacing w:val="-3"/>
        </w:rPr>
        <w:t xml:space="preserve"> </w:t>
      </w:r>
      <w:r w:rsidRPr="008227CE">
        <w:t>and</w:t>
      </w:r>
      <w:r w:rsidRPr="008227CE">
        <w:rPr>
          <w:spacing w:val="-3"/>
        </w:rPr>
        <w:t xml:space="preserve"> </w:t>
      </w:r>
      <w:r w:rsidRPr="008227CE">
        <w:rPr>
          <w:spacing w:val="-2"/>
        </w:rPr>
        <w:t>Bylaws</w:t>
      </w:r>
    </w:p>
    <w:p w14:paraId="365F7B28" w14:textId="77777777" w:rsidR="00004477" w:rsidRDefault="0009025B" w:rsidP="00620FBB">
      <w:pPr>
        <w:pStyle w:val="BodyText"/>
      </w:pPr>
      <w:r>
        <w:t>Any</w:t>
      </w:r>
      <w:r>
        <w:rPr>
          <w:spacing w:val="-4"/>
        </w:rPr>
        <w:t xml:space="preserve"> </w:t>
      </w:r>
      <w:r>
        <w:t>new</w:t>
      </w:r>
      <w:r>
        <w:rPr>
          <w:spacing w:val="-2"/>
        </w:rPr>
        <w:t xml:space="preserve"> </w:t>
      </w:r>
      <w:r>
        <w:t>Student</w:t>
      </w:r>
      <w:r>
        <w:rPr>
          <w:spacing w:val="-2"/>
        </w:rPr>
        <w:t xml:space="preserve"> </w:t>
      </w:r>
      <w:r>
        <w:t>Organization</w:t>
      </w:r>
      <w:r>
        <w:rPr>
          <w:spacing w:val="-2"/>
        </w:rPr>
        <w:t xml:space="preserve"> </w:t>
      </w:r>
      <w:r>
        <w:t>Registration</w:t>
      </w:r>
      <w:r>
        <w:rPr>
          <w:spacing w:val="-5"/>
        </w:rPr>
        <w:t xml:space="preserve"> </w:t>
      </w:r>
      <w:r>
        <w:t>will</w:t>
      </w:r>
      <w:r>
        <w:rPr>
          <w:spacing w:val="-3"/>
        </w:rPr>
        <w:t xml:space="preserve"> </w:t>
      </w:r>
      <w:r>
        <w:t>go</w:t>
      </w:r>
      <w:r>
        <w:rPr>
          <w:spacing w:val="-3"/>
        </w:rPr>
        <w:t xml:space="preserve"> </w:t>
      </w:r>
      <w:r>
        <w:t>through</w:t>
      </w:r>
      <w:r>
        <w:rPr>
          <w:spacing w:val="-5"/>
        </w:rPr>
        <w:t xml:space="preserve"> </w:t>
      </w:r>
      <w:r>
        <w:t>the</w:t>
      </w:r>
      <w:r>
        <w:rPr>
          <w:spacing w:val="-5"/>
        </w:rPr>
        <w:t xml:space="preserve"> </w:t>
      </w:r>
      <w:r>
        <w:t>following</w:t>
      </w:r>
      <w:r>
        <w:rPr>
          <w:spacing w:val="-5"/>
        </w:rPr>
        <w:t xml:space="preserve"> </w:t>
      </w:r>
      <w:r>
        <w:t>approval</w:t>
      </w:r>
      <w:r>
        <w:rPr>
          <w:spacing w:val="-5"/>
        </w:rPr>
        <w:t xml:space="preserve"> </w:t>
      </w:r>
      <w:r>
        <w:t>process within Huskie Hub.</w:t>
      </w:r>
    </w:p>
    <w:p w14:paraId="365F7B29" w14:textId="77777777" w:rsidR="00004477" w:rsidRPr="002D67BB" w:rsidRDefault="0009025B" w:rsidP="000979AC">
      <w:pPr>
        <w:pStyle w:val="Heading3"/>
      </w:pPr>
      <w:bookmarkStart w:id="22" w:name="Membership_Approval"/>
      <w:bookmarkEnd w:id="22"/>
      <w:r w:rsidRPr="002D67BB">
        <w:t>Membership</w:t>
      </w:r>
      <w:r w:rsidRPr="002D67BB">
        <w:rPr>
          <w:spacing w:val="-5"/>
        </w:rPr>
        <w:t xml:space="preserve"> </w:t>
      </w:r>
      <w:r w:rsidRPr="002D67BB">
        <w:rPr>
          <w:spacing w:val="-2"/>
        </w:rPr>
        <w:t>Approval</w:t>
      </w:r>
    </w:p>
    <w:p w14:paraId="550281AD" w14:textId="57F6892D" w:rsidR="0094569A" w:rsidRDefault="0009025B" w:rsidP="00620FBB">
      <w:pPr>
        <w:pStyle w:val="BodyText"/>
      </w:pPr>
      <w:r>
        <w:t>The</w:t>
      </w:r>
      <w:r>
        <w:rPr>
          <w:spacing w:val="-4"/>
        </w:rPr>
        <w:t xml:space="preserve"> </w:t>
      </w:r>
      <w:r>
        <w:t>organization</w:t>
      </w:r>
      <w:r>
        <w:rPr>
          <w:spacing w:val="-4"/>
        </w:rPr>
        <w:t xml:space="preserve"> </w:t>
      </w:r>
      <w:r>
        <w:t>membership</w:t>
      </w:r>
      <w:r>
        <w:rPr>
          <w:spacing w:val="-2"/>
        </w:rPr>
        <w:t xml:space="preserve"> </w:t>
      </w:r>
      <w:r>
        <w:t>(including</w:t>
      </w:r>
      <w:r>
        <w:rPr>
          <w:spacing w:val="-3"/>
        </w:rPr>
        <w:t xml:space="preserve"> </w:t>
      </w:r>
      <w:r>
        <w:t>officers)</w:t>
      </w:r>
      <w:r>
        <w:rPr>
          <w:spacing w:val="-6"/>
        </w:rPr>
        <w:t xml:space="preserve"> </w:t>
      </w:r>
      <w:r>
        <w:t>will</w:t>
      </w:r>
      <w:r>
        <w:rPr>
          <w:spacing w:val="-5"/>
        </w:rPr>
        <w:t xml:space="preserve"> </w:t>
      </w:r>
      <w:r>
        <w:t>need</w:t>
      </w:r>
      <w:r>
        <w:rPr>
          <w:spacing w:val="-4"/>
        </w:rPr>
        <w:t xml:space="preserve"> </w:t>
      </w:r>
      <w:r>
        <w:t>to</w:t>
      </w:r>
      <w:r>
        <w:rPr>
          <w:spacing w:val="-2"/>
        </w:rPr>
        <w:t xml:space="preserve"> </w:t>
      </w:r>
      <w:r>
        <w:t>confirm</w:t>
      </w:r>
      <w:r>
        <w:rPr>
          <w:spacing w:val="-5"/>
        </w:rPr>
        <w:t xml:space="preserve"> </w:t>
      </w:r>
      <w:r>
        <w:t>within</w:t>
      </w:r>
      <w:r>
        <w:rPr>
          <w:spacing w:val="-2"/>
        </w:rPr>
        <w:t xml:space="preserve"> </w:t>
      </w:r>
      <w:r>
        <w:t>Huskie</w:t>
      </w:r>
      <w:r>
        <w:rPr>
          <w:spacing w:val="-2"/>
        </w:rPr>
        <w:t xml:space="preserve"> </w:t>
      </w:r>
      <w:r>
        <w:t>Hub they are a part of the organization.</w:t>
      </w:r>
    </w:p>
    <w:p w14:paraId="365F7B2B" w14:textId="77777777" w:rsidR="00004477" w:rsidRPr="002D67BB" w:rsidRDefault="0009025B" w:rsidP="000979AC">
      <w:pPr>
        <w:pStyle w:val="Heading3"/>
      </w:pPr>
      <w:bookmarkStart w:id="23" w:name="Student_Organization_Staff_Review_and_Ap"/>
      <w:bookmarkEnd w:id="23"/>
      <w:r w:rsidRPr="002D67BB">
        <w:t>Student</w:t>
      </w:r>
      <w:r w:rsidRPr="002D67BB">
        <w:rPr>
          <w:spacing w:val="-9"/>
        </w:rPr>
        <w:t xml:space="preserve"> </w:t>
      </w:r>
      <w:r w:rsidRPr="002D67BB">
        <w:t>Organization</w:t>
      </w:r>
      <w:r w:rsidRPr="002D67BB">
        <w:rPr>
          <w:spacing w:val="-4"/>
        </w:rPr>
        <w:t xml:space="preserve"> </w:t>
      </w:r>
      <w:r w:rsidRPr="002D67BB">
        <w:t>Staff</w:t>
      </w:r>
      <w:r w:rsidRPr="002D67BB">
        <w:rPr>
          <w:spacing w:val="-2"/>
        </w:rPr>
        <w:t xml:space="preserve"> </w:t>
      </w:r>
      <w:r w:rsidRPr="002D67BB">
        <w:t>Review</w:t>
      </w:r>
      <w:r w:rsidRPr="002D67BB">
        <w:rPr>
          <w:spacing w:val="-4"/>
        </w:rPr>
        <w:t xml:space="preserve"> </w:t>
      </w:r>
      <w:r w:rsidRPr="002D67BB">
        <w:t>and</w:t>
      </w:r>
      <w:r w:rsidRPr="002D67BB">
        <w:rPr>
          <w:spacing w:val="-4"/>
        </w:rPr>
        <w:t xml:space="preserve"> </w:t>
      </w:r>
      <w:r w:rsidRPr="002D67BB">
        <w:rPr>
          <w:spacing w:val="-2"/>
        </w:rPr>
        <w:t>Approval</w:t>
      </w:r>
    </w:p>
    <w:p w14:paraId="365F7B2C" w14:textId="77777777" w:rsidR="00004477" w:rsidRDefault="0009025B" w:rsidP="00137495">
      <w:pPr>
        <w:spacing w:before="25" w:line="259" w:lineRule="auto"/>
        <w:rPr>
          <w:spacing w:val="-2"/>
        </w:rPr>
      </w:pPr>
      <w:r>
        <w:t>Staff</w:t>
      </w:r>
      <w:r>
        <w:rPr>
          <w:spacing w:val="-3"/>
        </w:rPr>
        <w:t xml:space="preserve"> </w:t>
      </w:r>
      <w:r>
        <w:t>may</w:t>
      </w:r>
      <w:r>
        <w:rPr>
          <w:spacing w:val="-2"/>
        </w:rPr>
        <w:t xml:space="preserve"> </w:t>
      </w:r>
      <w:r>
        <w:t>follow</w:t>
      </w:r>
      <w:r>
        <w:rPr>
          <w:spacing w:val="-2"/>
        </w:rPr>
        <w:t xml:space="preserve"> </w:t>
      </w:r>
      <w:r>
        <w:t>up</w:t>
      </w:r>
      <w:r>
        <w:rPr>
          <w:spacing w:val="-5"/>
        </w:rPr>
        <w:t xml:space="preserve"> </w:t>
      </w:r>
      <w:r>
        <w:t>with</w:t>
      </w:r>
      <w:r>
        <w:rPr>
          <w:spacing w:val="-4"/>
        </w:rPr>
        <w:t xml:space="preserve"> </w:t>
      </w:r>
      <w:r>
        <w:t>additional</w:t>
      </w:r>
      <w:r>
        <w:rPr>
          <w:spacing w:val="-3"/>
        </w:rPr>
        <w:t xml:space="preserve"> </w:t>
      </w:r>
      <w:r>
        <w:t>questions</w:t>
      </w:r>
      <w:r>
        <w:rPr>
          <w:spacing w:val="-4"/>
        </w:rPr>
        <w:t xml:space="preserve"> </w:t>
      </w:r>
      <w:r>
        <w:t>to</w:t>
      </w:r>
      <w:r>
        <w:rPr>
          <w:spacing w:val="-4"/>
        </w:rPr>
        <w:t xml:space="preserve"> </w:t>
      </w:r>
      <w:r>
        <w:t>the</w:t>
      </w:r>
      <w:r>
        <w:rPr>
          <w:spacing w:val="-2"/>
        </w:rPr>
        <w:t xml:space="preserve"> </w:t>
      </w:r>
      <w:r>
        <w:t>person</w:t>
      </w:r>
      <w:r>
        <w:rPr>
          <w:spacing w:val="-5"/>
        </w:rPr>
        <w:t xml:space="preserve"> </w:t>
      </w:r>
      <w:r>
        <w:t>that</w:t>
      </w:r>
      <w:r>
        <w:rPr>
          <w:spacing w:val="-2"/>
        </w:rPr>
        <w:t xml:space="preserve"> </w:t>
      </w:r>
      <w:r>
        <w:t>submitted</w:t>
      </w:r>
      <w:r>
        <w:rPr>
          <w:spacing w:val="-4"/>
        </w:rPr>
        <w:t xml:space="preserve"> </w:t>
      </w:r>
      <w:r>
        <w:t>the</w:t>
      </w:r>
      <w:r>
        <w:rPr>
          <w:spacing w:val="-4"/>
        </w:rPr>
        <w:t xml:space="preserve"> </w:t>
      </w:r>
      <w:r>
        <w:t xml:space="preserve">organization </w:t>
      </w:r>
      <w:r>
        <w:rPr>
          <w:spacing w:val="-2"/>
        </w:rPr>
        <w:t>registration.</w:t>
      </w:r>
    </w:p>
    <w:p w14:paraId="1BF46B6C" w14:textId="2B2F0681" w:rsidR="008227CE" w:rsidRDefault="008227CE" w:rsidP="00137495">
      <w:pPr>
        <w:rPr>
          <w:rFonts w:ascii="Calibri Light" w:eastAsia="Calibri Light" w:hAnsi="Calibri Light" w:cs="Calibri Light"/>
          <w:color w:val="C8102E"/>
          <w:sz w:val="33"/>
          <w:szCs w:val="33"/>
        </w:rPr>
      </w:pPr>
      <w:bookmarkStart w:id="24" w:name="SGA_Approval"/>
      <w:bookmarkEnd w:id="24"/>
    </w:p>
    <w:p w14:paraId="365F7B2D" w14:textId="46194014" w:rsidR="00004477" w:rsidRPr="002D67BB" w:rsidRDefault="0009025B" w:rsidP="000979AC">
      <w:pPr>
        <w:pStyle w:val="Heading3"/>
      </w:pPr>
      <w:r w:rsidRPr="002D67BB">
        <w:t>SGA Approval</w:t>
      </w:r>
    </w:p>
    <w:p w14:paraId="365F7B30" w14:textId="242A038B" w:rsidR="00004477" w:rsidRDefault="536EDF08" w:rsidP="00620FBB">
      <w:pPr>
        <w:pStyle w:val="BodyText"/>
      </w:pPr>
      <w:r>
        <w:t>The</w:t>
      </w:r>
      <w:r>
        <w:rPr>
          <w:spacing w:val="-4"/>
        </w:rPr>
        <w:t xml:space="preserve"> </w:t>
      </w:r>
      <w:r>
        <w:t>Organization</w:t>
      </w:r>
      <w:r>
        <w:rPr>
          <w:spacing w:val="-6"/>
        </w:rPr>
        <w:t xml:space="preserve"> </w:t>
      </w:r>
      <w:r>
        <w:t>Oversight</w:t>
      </w:r>
      <w:r>
        <w:rPr>
          <w:spacing w:val="-3"/>
        </w:rPr>
        <w:t xml:space="preserve"> </w:t>
      </w:r>
      <w:r>
        <w:t>Committee</w:t>
      </w:r>
      <w:r>
        <w:rPr>
          <w:spacing w:val="-4"/>
        </w:rPr>
        <w:t xml:space="preserve"> </w:t>
      </w:r>
      <w:r>
        <w:t>will</w:t>
      </w:r>
      <w:r>
        <w:rPr>
          <w:spacing w:val="-4"/>
        </w:rPr>
        <w:t xml:space="preserve"> </w:t>
      </w:r>
      <w:r w:rsidR="27BA5B78">
        <w:t>vote</w:t>
      </w:r>
      <w:r w:rsidR="0099258E">
        <w:t xml:space="preserve"> </w:t>
      </w:r>
      <w:r w:rsidR="0023506A">
        <w:t>o</w:t>
      </w:r>
      <w:r w:rsidR="005F4D10">
        <w:t>n behalf of the</w:t>
      </w:r>
      <w:r w:rsidR="005F4D10">
        <w:rPr>
          <w:spacing w:val="-2"/>
        </w:rPr>
        <w:t xml:space="preserve"> </w:t>
      </w:r>
      <w:r w:rsidR="005F4D10">
        <w:t>Senate</w:t>
      </w:r>
      <w:r w:rsidR="005F4D10">
        <w:rPr>
          <w:spacing w:val="-4"/>
        </w:rPr>
        <w:t xml:space="preserve"> </w:t>
      </w:r>
      <w:r w:rsidR="005F4D10">
        <w:t>for</w:t>
      </w:r>
      <w:r w:rsidR="005F4D10">
        <w:rPr>
          <w:spacing w:val="-5"/>
        </w:rPr>
        <w:t xml:space="preserve"> </w:t>
      </w:r>
      <w:r w:rsidR="005F4D10">
        <w:t>full</w:t>
      </w:r>
      <w:r w:rsidR="005F4D10">
        <w:rPr>
          <w:spacing w:val="-2"/>
        </w:rPr>
        <w:t xml:space="preserve"> </w:t>
      </w:r>
      <w:r w:rsidR="005F4D10">
        <w:t xml:space="preserve">recognition and then be </w:t>
      </w:r>
      <w:r w:rsidR="0023506A">
        <w:t xml:space="preserve">approved </w:t>
      </w:r>
      <w:r w:rsidR="005F4D10">
        <w:t>in Huskie Hub to reflect full recognition.</w:t>
      </w:r>
    </w:p>
    <w:p w14:paraId="365F7B31" w14:textId="001993A4" w:rsidR="00004477" w:rsidRDefault="2B739AC3" w:rsidP="00620FBB">
      <w:pPr>
        <w:pStyle w:val="BodyText"/>
      </w:pPr>
      <w:r>
        <w:t>SGA</w:t>
      </w:r>
      <w:r>
        <w:rPr>
          <w:spacing w:val="-3"/>
        </w:rPr>
        <w:t xml:space="preserve"> </w:t>
      </w:r>
      <w:r w:rsidR="00E627CD">
        <w:t>will take the following steps to review recognition</w:t>
      </w:r>
      <w:r w:rsidR="00A651A4">
        <w:t xml:space="preserve"> of student organizations</w:t>
      </w:r>
      <w:r>
        <w:rPr>
          <w:spacing w:val="-2"/>
        </w:rPr>
        <w:t>.</w:t>
      </w:r>
    </w:p>
    <w:p w14:paraId="365F7B32" w14:textId="23F872AA" w:rsidR="00004477" w:rsidRPr="00137495" w:rsidRDefault="00C40FBB" w:rsidP="00E55574">
      <w:pPr>
        <w:pStyle w:val="ListParagraph"/>
        <w:numPr>
          <w:ilvl w:val="0"/>
          <w:numId w:val="12"/>
        </w:numPr>
        <w:tabs>
          <w:tab w:val="left" w:pos="2100"/>
        </w:tabs>
        <w:spacing w:before="185" w:line="259" w:lineRule="auto"/>
      </w:pPr>
      <w:r w:rsidRPr="00C40FBB">
        <w:t>The Organization Registration form</w:t>
      </w:r>
      <w:r w:rsidR="00AF1C81">
        <w:t xml:space="preserve"> found in Huskie Hub</w:t>
      </w:r>
      <w:r w:rsidRPr="00C40FBB">
        <w:t xml:space="preserve"> is reviewed by</w:t>
      </w:r>
      <w:r>
        <w:t xml:space="preserve"> </w:t>
      </w:r>
      <w:r w:rsidR="74E1A140" w:rsidRPr="451A7EC9">
        <w:t xml:space="preserve">the </w:t>
      </w:r>
      <w:r w:rsidR="3FC36591" w:rsidRPr="451A7EC9">
        <w:t>SGA</w:t>
      </w:r>
      <w:r w:rsidR="74E1A140" w:rsidRPr="451A7EC9">
        <w:t xml:space="preserve"> Vice President or SGA Director of Organizational Development. The SGA Vice President will be reviewing the submission to make sure that all required documents are present. The SGA Vice President or SGA Director of Organizational Development may also reach out to the organization to get further</w:t>
      </w:r>
      <w:r w:rsidR="74E1A140" w:rsidRPr="00137495">
        <w:rPr>
          <w:spacing w:val="-5"/>
          <w:szCs w:val="24"/>
        </w:rPr>
        <w:t xml:space="preserve"> </w:t>
      </w:r>
      <w:r w:rsidR="74E1A140" w:rsidRPr="451A7EC9">
        <w:t>clarification</w:t>
      </w:r>
      <w:r w:rsidR="74E1A140" w:rsidRPr="00137495">
        <w:rPr>
          <w:spacing w:val="-5"/>
          <w:szCs w:val="24"/>
        </w:rPr>
        <w:t xml:space="preserve"> </w:t>
      </w:r>
      <w:r w:rsidR="74E1A140" w:rsidRPr="451A7EC9">
        <w:t>on</w:t>
      </w:r>
      <w:r w:rsidR="74E1A140" w:rsidRPr="00137495">
        <w:rPr>
          <w:spacing w:val="-2"/>
          <w:szCs w:val="24"/>
        </w:rPr>
        <w:t xml:space="preserve"> </w:t>
      </w:r>
      <w:r w:rsidR="74E1A140" w:rsidRPr="451A7EC9">
        <w:t>the</w:t>
      </w:r>
      <w:r w:rsidR="74E1A140" w:rsidRPr="00137495">
        <w:rPr>
          <w:spacing w:val="-3"/>
          <w:szCs w:val="24"/>
        </w:rPr>
        <w:t xml:space="preserve"> </w:t>
      </w:r>
      <w:r w:rsidR="74E1A140" w:rsidRPr="451A7EC9">
        <w:t>submitted</w:t>
      </w:r>
      <w:r w:rsidR="74E1A140" w:rsidRPr="00137495">
        <w:rPr>
          <w:spacing w:val="-2"/>
          <w:szCs w:val="24"/>
        </w:rPr>
        <w:t xml:space="preserve"> </w:t>
      </w:r>
      <w:r w:rsidR="74E1A140" w:rsidRPr="451A7EC9">
        <w:t>materials.</w:t>
      </w:r>
    </w:p>
    <w:p w14:paraId="5574846A" w14:textId="623E68A0" w:rsidR="0060060A" w:rsidRDefault="0009025B" w:rsidP="00E55574">
      <w:pPr>
        <w:pStyle w:val="ListParagraph"/>
        <w:numPr>
          <w:ilvl w:val="0"/>
          <w:numId w:val="12"/>
        </w:numPr>
        <w:tabs>
          <w:tab w:val="left" w:pos="2100"/>
        </w:tabs>
        <w:spacing w:line="259" w:lineRule="auto"/>
      </w:pPr>
      <w:r w:rsidRPr="00137495">
        <w:t>The Organization Oversight Committee will meet with the student organization to</w:t>
      </w:r>
      <w:r w:rsidRPr="00137495">
        <w:rPr>
          <w:spacing w:val="-3"/>
        </w:rPr>
        <w:t xml:space="preserve"> </w:t>
      </w:r>
      <w:r w:rsidRPr="00137495">
        <w:t>review</w:t>
      </w:r>
      <w:r w:rsidRPr="00137495">
        <w:rPr>
          <w:spacing w:val="-5"/>
        </w:rPr>
        <w:t xml:space="preserve"> </w:t>
      </w:r>
      <w:r w:rsidRPr="00137495">
        <w:t>their</w:t>
      </w:r>
      <w:r w:rsidRPr="00137495">
        <w:rPr>
          <w:spacing w:val="-3"/>
        </w:rPr>
        <w:t xml:space="preserve"> </w:t>
      </w:r>
      <w:r w:rsidRPr="00137495">
        <w:t>materials</w:t>
      </w:r>
      <w:r w:rsidRPr="00137495">
        <w:rPr>
          <w:spacing w:val="-6"/>
        </w:rPr>
        <w:t xml:space="preserve"> </w:t>
      </w:r>
      <w:r w:rsidRPr="00137495">
        <w:t>once</w:t>
      </w:r>
      <w:r w:rsidRPr="00137495">
        <w:rPr>
          <w:spacing w:val="-3"/>
        </w:rPr>
        <w:t xml:space="preserve"> </w:t>
      </w:r>
      <w:r w:rsidRPr="00137495">
        <w:t>more.</w:t>
      </w:r>
      <w:r w:rsidRPr="00137495">
        <w:rPr>
          <w:spacing w:val="-4"/>
        </w:rPr>
        <w:t xml:space="preserve"> </w:t>
      </w:r>
      <w:r w:rsidRPr="00137495">
        <w:t>If</w:t>
      </w:r>
      <w:r w:rsidRPr="00137495">
        <w:rPr>
          <w:spacing w:val="-5"/>
        </w:rPr>
        <w:t xml:space="preserve"> </w:t>
      </w:r>
      <w:r w:rsidRPr="00137495">
        <w:t>the</w:t>
      </w:r>
      <w:r w:rsidRPr="00137495">
        <w:rPr>
          <w:spacing w:val="-3"/>
        </w:rPr>
        <w:t xml:space="preserve"> </w:t>
      </w:r>
      <w:r w:rsidRPr="00137495">
        <w:t>committee</w:t>
      </w:r>
      <w:r w:rsidRPr="00137495">
        <w:rPr>
          <w:spacing w:val="-5"/>
        </w:rPr>
        <w:t xml:space="preserve"> </w:t>
      </w:r>
      <w:r w:rsidR="005F4A68" w:rsidRPr="00137495">
        <w:t>find</w:t>
      </w:r>
      <w:r w:rsidRPr="00137495">
        <w:t>s</w:t>
      </w:r>
      <w:r w:rsidR="005F4A68" w:rsidRPr="00137495">
        <w:t xml:space="preserve"> that the organization has all</w:t>
      </w:r>
      <w:r w:rsidR="005F4A68" w:rsidRPr="00137495" w:rsidDel="001114BE">
        <w:t xml:space="preserve"> </w:t>
      </w:r>
      <w:r w:rsidR="00F864AE" w:rsidRPr="00137495">
        <w:t>the required pieces in their constitution and bylaws, the Organization Oversight Committee will vote</w:t>
      </w:r>
      <w:r w:rsidRPr="00137495">
        <w:rPr>
          <w:spacing w:val="-4"/>
        </w:rPr>
        <w:t xml:space="preserve"> </w:t>
      </w:r>
      <w:r w:rsidRPr="00137495">
        <w:t>for</w:t>
      </w:r>
      <w:r w:rsidRPr="00137495">
        <w:rPr>
          <w:spacing w:val="-3"/>
        </w:rPr>
        <w:t xml:space="preserve"> </w:t>
      </w:r>
      <w:r w:rsidRPr="00137495">
        <w:t>approval of full</w:t>
      </w:r>
      <w:r w:rsidRPr="00137495">
        <w:rPr>
          <w:spacing w:val="-1"/>
        </w:rPr>
        <w:t xml:space="preserve"> </w:t>
      </w:r>
      <w:r w:rsidR="00D56FE0" w:rsidRPr="00137495">
        <w:t>recognition of</w:t>
      </w:r>
      <w:r w:rsidRPr="00137495">
        <w:t xml:space="preserve"> the organization.</w:t>
      </w:r>
      <w:r w:rsidR="0060060A" w:rsidRPr="0060060A">
        <w:rPr>
          <w:noProof/>
        </w:rPr>
        <w:t xml:space="preserve"> </w:t>
      </w:r>
    </w:p>
    <w:p w14:paraId="55253830" w14:textId="77777777" w:rsidR="0060060A" w:rsidRDefault="0060060A" w:rsidP="0060060A">
      <w:pPr>
        <w:pStyle w:val="ListParagraph"/>
        <w:tabs>
          <w:tab w:val="left" w:pos="2100"/>
        </w:tabs>
        <w:spacing w:line="259" w:lineRule="auto"/>
        <w:ind w:left="720" w:firstLine="0"/>
      </w:pPr>
    </w:p>
    <w:p w14:paraId="36D161DE" w14:textId="6844708B" w:rsidR="0060060A" w:rsidRDefault="0060060A" w:rsidP="00A53E1C">
      <w:pPr>
        <w:tabs>
          <w:tab w:val="left" w:pos="2100"/>
        </w:tabs>
        <w:spacing w:line="259" w:lineRule="auto"/>
        <w:rPr>
          <w:rFonts w:ascii="Calibri Light" w:eastAsia="Calibri Light" w:hAnsi="Calibri Light" w:cs="Calibri Light"/>
          <w:b/>
          <w:bCs/>
          <w:sz w:val="40"/>
          <w:szCs w:val="40"/>
        </w:rPr>
      </w:pPr>
      <w:r>
        <w:rPr>
          <w:noProof/>
        </w:rPr>
        <w:lastRenderedPageBreak/>
        <w:drawing>
          <wp:inline distT="0" distB="0" distL="0" distR="0" wp14:anchorId="6163CCB1" wp14:editId="0F9EC6EB">
            <wp:extent cx="6432550" cy="2882147"/>
            <wp:effectExtent l="0" t="0" r="63500" b="0"/>
            <wp:docPr id="1365821928"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5F3BC28" w14:textId="77777777" w:rsidR="00F304F4" w:rsidRDefault="00F304F4" w:rsidP="00F304F4">
      <w:pPr>
        <w:pStyle w:val="Heading1"/>
      </w:pPr>
      <w:bookmarkStart w:id="25" w:name="_Toc231990106"/>
      <w:bookmarkStart w:id="26" w:name="_Toc237963105"/>
      <w:r>
        <w:t>Advisors</w:t>
      </w:r>
      <w:bookmarkEnd w:id="25"/>
      <w:bookmarkEnd w:id="26"/>
    </w:p>
    <w:p w14:paraId="62862DE2" w14:textId="77B7BECE" w:rsidR="00F304F4" w:rsidRDefault="00F304F4" w:rsidP="00F304F4">
      <w:pPr>
        <w:pStyle w:val="BodyText"/>
      </w:pPr>
      <w:r>
        <w:t>An advisor</w:t>
      </w:r>
      <w:r>
        <w:rPr>
          <w:spacing w:val="-1"/>
        </w:rPr>
        <w:t xml:space="preserve"> </w:t>
      </w:r>
      <w:r>
        <w:t>is</w:t>
      </w:r>
      <w:r>
        <w:rPr>
          <w:spacing w:val="-4"/>
        </w:rPr>
        <w:t xml:space="preserve"> </w:t>
      </w:r>
      <w:r>
        <w:t>one who gives ideas, shares insight, provides a different perspective, and counsels. In general, advisors have three main functions:</w:t>
      </w:r>
    </w:p>
    <w:p w14:paraId="509B31C2" w14:textId="77777777" w:rsidR="00F304F4" w:rsidRDefault="00F304F4" w:rsidP="00F304F4">
      <w:pPr>
        <w:pStyle w:val="ListParagraph"/>
        <w:numPr>
          <w:ilvl w:val="0"/>
          <w:numId w:val="46"/>
        </w:numPr>
        <w:tabs>
          <w:tab w:val="left" w:pos="1379"/>
        </w:tabs>
        <w:spacing w:before="161"/>
      </w:pPr>
      <w:r>
        <w:t>Help</w:t>
      </w:r>
      <w:r w:rsidRPr="00B0302C">
        <w:rPr>
          <w:spacing w:val="-1"/>
        </w:rPr>
        <w:t xml:space="preserve"> </w:t>
      </w:r>
      <w:r>
        <w:t>with</w:t>
      </w:r>
      <w:r w:rsidRPr="00B0302C">
        <w:rPr>
          <w:spacing w:val="-4"/>
        </w:rPr>
        <w:t xml:space="preserve"> </w:t>
      </w:r>
      <w:r>
        <w:t>the</w:t>
      </w:r>
      <w:r w:rsidRPr="00B0302C">
        <w:rPr>
          <w:spacing w:val="-2"/>
        </w:rPr>
        <w:t xml:space="preserve"> </w:t>
      </w:r>
      <w:r>
        <w:t>growth</w:t>
      </w:r>
      <w:r w:rsidRPr="00B0302C">
        <w:rPr>
          <w:spacing w:val="-3"/>
        </w:rPr>
        <w:t xml:space="preserve"> </w:t>
      </w:r>
      <w:r>
        <w:t>and</w:t>
      </w:r>
      <w:r w:rsidRPr="00B0302C">
        <w:rPr>
          <w:spacing w:val="-1"/>
        </w:rPr>
        <w:t xml:space="preserve"> </w:t>
      </w:r>
      <w:r>
        <w:t>development</w:t>
      </w:r>
      <w:r w:rsidRPr="00B0302C">
        <w:rPr>
          <w:spacing w:val="-1"/>
        </w:rPr>
        <w:t xml:space="preserve"> </w:t>
      </w:r>
      <w:r>
        <w:t xml:space="preserve">of </w:t>
      </w:r>
      <w:r w:rsidRPr="00B0302C">
        <w:rPr>
          <w:spacing w:val="-2"/>
        </w:rPr>
        <w:t>students.</w:t>
      </w:r>
    </w:p>
    <w:p w14:paraId="6CD0C693" w14:textId="77777777" w:rsidR="00F304F4" w:rsidRDefault="00F304F4" w:rsidP="00F304F4">
      <w:pPr>
        <w:pStyle w:val="ListParagraph"/>
        <w:numPr>
          <w:ilvl w:val="0"/>
          <w:numId w:val="46"/>
        </w:numPr>
        <w:tabs>
          <w:tab w:val="left" w:pos="1379"/>
        </w:tabs>
        <w:spacing w:before="23"/>
      </w:pPr>
      <w:r>
        <w:t>Add</w:t>
      </w:r>
      <w:r w:rsidRPr="00B0302C">
        <w:rPr>
          <w:spacing w:val="-2"/>
        </w:rPr>
        <w:t xml:space="preserve"> </w:t>
      </w:r>
      <w:r>
        <w:t>to</w:t>
      </w:r>
      <w:r w:rsidRPr="00B0302C">
        <w:rPr>
          <w:spacing w:val="-2"/>
        </w:rPr>
        <w:t xml:space="preserve"> </w:t>
      </w:r>
      <w:r>
        <w:t>the</w:t>
      </w:r>
      <w:r w:rsidRPr="00B0302C">
        <w:rPr>
          <w:spacing w:val="1"/>
        </w:rPr>
        <w:t xml:space="preserve"> </w:t>
      </w:r>
      <w:r>
        <w:t>continuity</w:t>
      </w:r>
      <w:r w:rsidRPr="00B0302C">
        <w:rPr>
          <w:spacing w:val="-1"/>
        </w:rPr>
        <w:t xml:space="preserve"> </w:t>
      </w:r>
      <w:r>
        <w:t>of</w:t>
      </w:r>
      <w:r w:rsidRPr="00B0302C">
        <w:rPr>
          <w:spacing w:val="-3"/>
        </w:rPr>
        <w:t xml:space="preserve"> </w:t>
      </w:r>
      <w:r>
        <w:t>the</w:t>
      </w:r>
      <w:r w:rsidRPr="00B0302C">
        <w:rPr>
          <w:spacing w:val="-2"/>
        </w:rPr>
        <w:t xml:space="preserve"> </w:t>
      </w:r>
      <w:r>
        <w:t>groups as</w:t>
      </w:r>
      <w:r w:rsidRPr="00B0302C">
        <w:rPr>
          <w:spacing w:val="-3"/>
        </w:rPr>
        <w:t xml:space="preserve"> </w:t>
      </w:r>
      <w:r>
        <w:t>members</w:t>
      </w:r>
      <w:r w:rsidRPr="00B0302C">
        <w:rPr>
          <w:spacing w:val="-2"/>
        </w:rPr>
        <w:t xml:space="preserve"> graduate.</w:t>
      </w:r>
    </w:p>
    <w:p w14:paraId="205EF336" w14:textId="77777777" w:rsidR="00F304F4" w:rsidRDefault="00F304F4" w:rsidP="00F304F4">
      <w:pPr>
        <w:pStyle w:val="ListParagraph"/>
        <w:numPr>
          <w:ilvl w:val="0"/>
          <w:numId w:val="46"/>
        </w:numPr>
        <w:tabs>
          <w:tab w:val="left" w:pos="1379"/>
        </w:tabs>
        <w:spacing w:before="24"/>
      </w:pPr>
      <w:r>
        <w:t>Assist</w:t>
      </w:r>
      <w:r w:rsidRPr="00B0302C">
        <w:rPr>
          <w:spacing w:val="-1"/>
        </w:rPr>
        <w:t xml:space="preserve"> </w:t>
      </w:r>
      <w:r>
        <w:t>in</w:t>
      </w:r>
      <w:r w:rsidRPr="00B0302C">
        <w:rPr>
          <w:spacing w:val="-3"/>
        </w:rPr>
        <w:t xml:space="preserve"> </w:t>
      </w:r>
      <w:r>
        <w:t>program</w:t>
      </w:r>
      <w:r w:rsidRPr="00B0302C">
        <w:rPr>
          <w:spacing w:val="-2"/>
        </w:rPr>
        <w:t xml:space="preserve"> </w:t>
      </w:r>
      <w:r>
        <w:t>content and</w:t>
      </w:r>
      <w:r w:rsidRPr="00B0302C">
        <w:rPr>
          <w:spacing w:val="-3"/>
        </w:rPr>
        <w:t xml:space="preserve"> </w:t>
      </w:r>
      <w:r w:rsidRPr="00B0302C">
        <w:rPr>
          <w:spacing w:val="-2"/>
        </w:rPr>
        <w:t>purpose.</w:t>
      </w:r>
    </w:p>
    <w:p w14:paraId="75A51131" w14:textId="77777777" w:rsidR="00F304F4" w:rsidRDefault="00F304F4" w:rsidP="00F304F4">
      <w:pPr>
        <w:pStyle w:val="BodyText"/>
      </w:pPr>
      <w:r>
        <w:t>The</w:t>
      </w:r>
      <w:r>
        <w:rPr>
          <w:spacing w:val="-3"/>
        </w:rPr>
        <w:t xml:space="preserve"> </w:t>
      </w:r>
      <w:r>
        <w:t>staff</w:t>
      </w:r>
      <w:r>
        <w:rPr>
          <w:spacing w:val="-5"/>
        </w:rPr>
        <w:t xml:space="preserve"> </w:t>
      </w:r>
      <w:r>
        <w:t>within</w:t>
      </w:r>
      <w:r>
        <w:rPr>
          <w:spacing w:val="-5"/>
        </w:rPr>
        <w:t xml:space="preserve"> </w:t>
      </w:r>
      <w:r>
        <w:t>Student</w:t>
      </w:r>
      <w:r>
        <w:rPr>
          <w:spacing w:val="-7"/>
        </w:rPr>
        <w:t xml:space="preserve"> </w:t>
      </w:r>
      <w:r>
        <w:t>Involvement</w:t>
      </w:r>
      <w:r>
        <w:rPr>
          <w:spacing w:val="-3"/>
        </w:rPr>
        <w:t xml:space="preserve"> </w:t>
      </w:r>
      <w:r>
        <w:t>offer</w:t>
      </w:r>
      <w:r>
        <w:rPr>
          <w:spacing w:val="-3"/>
        </w:rPr>
        <w:t xml:space="preserve"> </w:t>
      </w:r>
      <w:r>
        <w:t>support</w:t>
      </w:r>
      <w:r>
        <w:rPr>
          <w:spacing w:val="-5"/>
        </w:rPr>
        <w:t xml:space="preserve"> </w:t>
      </w:r>
      <w:r>
        <w:t>to</w:t>
      </w:r>
      <w:r>
        <w:rPr>
          <w:spacing w:val="-3"/>
        </w:rPr>
        <w:t xml:space="preserve"> </w:t>
      </w:r>
      <w:r>
        <w:t>student</w:t>
      </w:r>
      <w:r>
        <w:rPr>
          <w:spacing w:val="-2"/>
        </w:rPr>
        <w:t xml:space="preserve"> </w:t>
      </w:r>
      <w:r>
        <w:t>organization</w:t>
      </w:r>
      <w:r>
        <w:rPr>
          <w:spacing w:val="-2"/>
        </w:rPr>
        <w:t xml:space="preserve"> </w:t>
      </w:r>
      <w:r>
        <w:t>advisors.</w:t>
      </w:r>
      <w:r>
        <w:rPr>
          <w:spacing w:val="-4"/>
        </w:rPr>
        <w:t xml:space="preserve"> </w:t>
      </w:r>
      <w:r>
        <w:t>One</w:t>
      </w:r>
      <w:r>
        <w:rPr>
          <w:spacing w:val="-3"/>
        </w:rPr>
        <w:t xml:space="preserve"> </w:t>
      </w:r>
      <w:r>
        <w:t>such support system is the Monthly Advisor Town Halls where advisors will meet with Student Involvement Staff and other advisors to receive important updates and talk through some situations the advisor is facing with the organization they are advising.</w:t>
      </w:r>
    </w:p>
    <w:p w14:paraId="1C8C3ABB" w14:textId="77777777" w:rsidR="00687DAB" w:rsidRDefault="28F08FE9" w:rsidP="00F304F4">
      <w:pPr>
        <w:pStyle w:val="BodyText"/>
      </w:pPr>
      <w:r>
        <w:t xml:space="preserve">Student involvement staff will have advisors watch a quick video to learn about important resources and knowledge that will be helpful for advisors to have in assisting their student organization. Advisors will also have access to an Advisor’s Handbook which will have information that will have information on recourses that the advisor can utilize in assisting their student organization. </w:t>
      </w:r>
      <w:r w:rsidR="00687DAB" w:rsidRPr="00687DAB">
        <w:t>Student Involvement will require advisors to complete a monthly check-in form. This form will provide Student Involvement insight on how the organization is function and allow the office to provide advisors with guidance and/or resources on how to address those challenges.</w:t>
      </w:r>
    </w:p>
    <w:p w14:paraId="5F66832E" w14:textId="7A369F5A" w:rsidR="00F304F4" w:rsidRDefault="00F304F4" w:rsidP="00F304F4">
      <w:pPr>
        <w:pStyle w:val="BodyText"/>
      </w:pPr>
      <w:r>
        <w:t>Additionally,</w:t>
      </w:r>
      <w:r>
        <w:rPr>
          <w:spacing w:val="-2"/>
        </w:rPr>
        <w:t xml:space="preserve"> </w:t>
      </w:r>
      <w:r>
        <w:t>Student</w:t>
      </w:r>
      <w:r>
        <w:rPr>
          <w:spacing w:val="-3"/>
        </w:rPr>
        <w:t xml:space="preserve"> </w:t>
      </w:r>
      <w:r>
        <w:t>Involvement</w:t>
      </w:r>
      <w:r>
        <w:rPr>
          <w:spacing w:val="-1"/>
        </w:rPr>
        <w:t xml:space="preserve"> </w:t>
      </w:r>
      <w:r>
        <w:t>Staff</w:t>
      </w:r>
      <w:r>
        <w:rPr>
          <w:spacing w:val="-3"/>
        </w:rPr>
        <w:t xml:space="preserve"> </w:t>
      </w:r>
      <w:r>
        <w:t>houses</w:t>
      </w:r>
      <w:r>
        <w:rPr>
          <w:spacing w:val="-4"/>
        </w:rPr>
        <w:t xml:space="preserve"> </w:t>
      </w:r>
      <w:r>
        <w:t>a</w:t>
      </w:r>
      <w:r>
        <w:rPr>
          <w:spacing w:val="-4"/>
        </w:rPr>
        <w:t xml:space="preserve"> </w:t>
      </w:r>
      <w:r>
        <w:t>variety</w:t>
      </w:r>
      <w:r>
        <w:rPr>
          <w:spacing w:val="-2"/>
        </w:rPr>
        <w:t xml:space="preserve"> </w:t>
      </w:r>
      <w:r>
        <w:t>of</w:t>
      </w:r>
      <w:r>
        <w:rPr>
          <w:spacing w:val="-2"/>
        </w:rPr>
        <w:t xml:space="preserve"> </w:t>
      </w:r>
      <w:r>
        <w:t>materials</w:t>
      </w:r>
      <w:r>
        <w:rPr>
          <w:spacing w:val="-4"/>
        </w:rPr>
        <w:t xml:space="preserve"> </w:t>
      </w:r>
      <w:r>
        <w:t>that</w:t>
      </w:r>
      <w:r>
        <w:rPr>
          <w:spacing w:val="-5"/>
        </w:rPr>
        <w:t xml:space="preserve"> </w:t>
      </w:r>
      <w:r>
        <w:t>cover</w:t>
      </w:r>
      <w:r>
        <w:rPr>
          <w:spacing w:val="-2"/>
        </w:rPr>
        <w:t xml:space="preserve"> </w:t>
      </w:r>
      <w:r>
        <w:t>a</w:t>
      </w:r>
      <w:r>
        <w:rPr>
          <w:spacing w:val="-4"/>
        </w:rPr>
        <w:t xml:space="preserve"> </w:t>
      </w:r>
      <w:r>
        <w:t>wide</w:t>
      </w:r>
      <w:r>
        <w:rPr>
          <w:spacing w:val="-3"/>
        </w:rPr>
        <w:t xml:space="preserve"> </w:t>
      </w:r>
      <w:r>
        <w:t>range</w:t>
      </w:r>
      <w:r>
        <w:rPr>
          <w:spacing w:val="-2"/>
        </w:rPr>
        <w:t xml:space="preserve"> </w:t>
      </w:r>
      <w:r>
        <w:t>of topics including meetings, icebreakers/team builders, communication skills, leadership styles, ethics, recruiting members, fundraising, problem solving, multicultural awareness, presentations and programming, publicity, stress management, volunteerism, training, delegation, and conflict resolution.</w:t>
      </w:r>
    </w:p>
    <w:p w14:paraId="7AC35360" w14:textId="77777777" w:rsidR="00F304F4" w:rsidRPr="002D67BB" w:rsidRDefault="00F304F4" w:rsidP="00F304F4">
      <w:pPr>
        <w:pStyle w:val="Heading2"/>
      </w:pPr>
      <w:bookmarkStart w:id="27" w:name="_Toc231990107"/>
      <w:bookmarkStart w:id="28" w:name="_Toc237963106"/>
      <w:r w:rsidRPr="002D67BB">
        <w:t>Advisor Agreement</w:t>
      </w:r>
      <w:bookmarkEnd w:id="27"/>
      <w:bookmarkEnd w:id="28"/>
    </w:p>
    <w:p w14:paraId="326277A5" w14:textId="77777777" w:rsidR="00F304F4" w:rsidRDefault="00F304F4" w:rsidP="00F304F4">
      <w:pPr>
        <w:pStyle w:val="BodyText"/>
      </w:pPr>
      <w:r>
        <w:t>The</w:t>
      </w:r>
      <w:r>
        <w:rPr>
          <w:spacing w:val="-2"/>
        </w:rPr>
        <w:t xml:space="preserve"> </w:t>
      </w:r>
      <w:r w:rsidRPr="007E3291">
        <w:t>Advisor Agreement</w:t>
      </w:r>
      <w:r>
        <w:rPr>
          <w:color w:val="0562C1"/>
          <w:spacing w:val="-4"/>
        </w:rPr>
        <w:t xml:space="preserve"> </w:t>
      </w:r>
      <w:r>
        <w:t>is</w:t>
      </w:r>
      <w:r>
        <w:rPr>
          <w:spacing w:val="-3"/>
        </w:rPr>
        <w:t xml:space="preserve"> </w:t>
      </w:r>
      <w:r>
        <w:t>to</w:t>
      </w:r>
      <w:r>
        <w:rPr>
          <w:spacing w:val="-4"/>
        </w:rPr>
        <w:t xml:space="preserve"> </w:t>
      </w:r>
      <w:r>
        <w:t>be</w:t>
      </w:r>
      <w:r>
        <w:rPr>
          <w:spacing w:val="-4"/>
        </w:rPr>
        <w:t xml:space="preserve"> </w:t>
      </w:r>
      <w:r>
        <w:t>signed</w:t>
      </w:r>
      <w:r>
        <w:rPr>
          <w:spacing w:val="-1"/>
        </w:rPr>
        <w:t xml:space="preserve"> </w:t>
      </w:r>
      <w:r>
        <w:t>on</w:t>
      </w:r>
      <w:r>
        <w:rPr>
          <w:spacing w:val="-1"/>
        </w:rPr>
        <w:t xml:space="preserve"> </w:t>
      </w:r>
      <w:r>
        <w:t>a</w:t>
      </w:r>
      <w:r>
        <w:rPr>
          <w:spacing w:val="-5"/>
        </w:rPr>
        <w:t xml:space="preserve"> </w:t>
      </w:r>
      <w:r>
        <w:t>yearly</w:t>
      </w:r>
      <w:r>
        <w:rPr>
          <w:spacing w:val="-3"/>
        </w:rPr>
        <w:t xml:space="preserve"> </w:t>
      </w:r>
      <w:r>
        <w:t>basis</w:t>
      </w:r>
      <w:r>
        <w:rPr>
          <w:spacing w:val="-3"/>
        </w:rPr>
        <w:t xml:space="preserve"> </w:t>
      </w:r>
      <w:r>
        <w:t>by</w:t>
      </w:r>
      <w:r>
        <w:rPr>
          <w:spacing w:val="-6"/>
        </w:rPr>
        <w:t xml:space="preserve"> </w:t>
      </w:r>
      <w:r>
        <w:t>the</w:t>
      </w:r>
      <w:r>
        <w:rPr>
          <w:spacing w:val="-2"/>
        </w:rPr>
        <w:t xml:space="preserve"> </w:t>
      </w:r>
      <w:r>
        <w:t>Full</w:t>
      </w:r>
      <w:r>
        <w:rPr>
          <w:spacing w:val="-2"/>
        </w:rPr>
        <w:t xml:space="preserve"> </w:t>
      </w:r>
      <w:r>
        <w:t>Time</w:t>
      </w:r>
      <w:r>
        <w:rPr>
          <w:spacing w:val="-2"/>
        </w:rPr>
        <w:t xml:space="preserve"> </w:t>
      </w:r>
      <w:r>
        <w:t>Faculty/Staff</w:t>
      </w:r>
      <w:r>
        <w:rPr>
          <w:spacing w:val="-1"/>
        </w:rPr>
        <w:t xml:space="preserve"> </w:t>
      </w:r>
      <w:r>
        <w:t xml:space="preserve">Advisor. This is an agreement for the Faculty/Staff Advisor to use as a guide and expectations when interacting with their student organization(s). If an advisor changes for whatever reason the </w:t>
      </w:r>
      <w:hyperlink r:id="rId21">
        <w:r>
          <w:rPr>
            <w:color w:val="0562C1"/>
            <w:u w:val="single" w:color="0562C1"/>
          </w:rPr>
          <w:t xml:space="preserve">Faculty/Staff Advisor Change </w:t>
        </w:r>
        <w:r>
          <w:rPr>
            <w:color w:val="0562C1"/>
            <w:u w:val="single" w:color="0562C1"/>
          </w:rPr>
          <w:lastRenderedPageBreak/>
          <w:t>Agreement</w:t>
        </w:r>
      </w:hyperlink>
      <w:r>
        <w:rPr>
          <w:color w:val="0562C1"/>
        </w:rPr>
        <w:t xml:space="preserve"> </w:t>
      </w:r>
      <w:r>
        <w:t>must be signed prior to the new advisor taking on those responsibilities.</w:t>
      </w:r>
    </w:p>
    <w:p w14:paraId="0694D2D5" w14:textId="184713BC" w:rsidR="00F304F4" w:rsidRDefault="28F08FE9" w:rsidP="00F304F4">
      <w:pPr>
        <w:pStyle w:val="BodyText"/>
      </w:pPr>
      <w:r>
        <w:t>If an organization is in the process of looking for an advisor</w:t>
      </w:r>
      <w:r w:rsidR="4C9F16F6">
        <w:t>,</w:t>
      </w:r>
      <w:r>
        <w:t xml:space="preserve"> the student organization can reach out to Student Involvement &amp; Leadership Development staff at </w:t>
      </w:r>
      <w:hyperlink r:id="rId22">
        <w:r w:rsidRPr="451A7EC9">
          <w:rPr>
            <w:color w:val="0562C1"/>
            <w:u w:val="single"/>
          </w:rPr>
          <w:t>studentinvolvement@niu.edu</w:t>
        </w:r>
      </w:hyperlink>
      <w:r w:rsidRPr="451A7EC9">
        <w:rPr>
          <w:color w:val="0562C1"/>
        </w:rPr>
        <w:t xml:space="preserve"> </w:t>
      </w:r>
      <w:r>
        <w:t xml:space="preserve">or fill out the </w:t>
      </w:r>
      <w:hyperlink r:id="rId23">
        <w:r w:rsidRPr="451A7EC9">
          <w:rPr>
            <w:color w:val="0562C1"/>
            <w:u w:val="single"/>
          </w:rPr>
          <w:t>Faculty/Staff Advisor Request Form</w:t>
        </w:r>
      </w:hyperlink>
      <w:r>
        <w:t>.</w:t>
      </w:r>
    </w:p>
    <w:p w14:paraId="1668D959" w14:textId="77777777" w:rsidR="00F304F4" w:rsidRDefault="00F304F4" w:rsidP="00F304F4">
      <w:pPr>
        <w:pStyle w:val="BodyText"/>
      </w:pPr>
    </w:p>
    <w:p w14:paraId="4F66E600" w14:textId="77777777" w:rsidR="00F304F4" w:rsidRDefault="00F304F4" w:rsidP="00F304F4">
      <w:pPr>
        <w:pStyle w:val="BodyText"/>
        <w:rPr>
          <w:rFonts w:ascii="Calibri Light" w:eastAsia="Calibri Light" w:hAnsi="Calibri Light" w:cs="Calibri Light"/>
          <w:color w:val="C8102E"/>
          <w:sz w:val="56"/>
          <w:szCs w:val="56"/>
        </w:rPr>
      </w:pPr>
      <w:r>
        <w:t>If a Faculty/Staff member would like to serve as a Student Organization Advisor and do not have</w:t>
      </w:r>
      <w:r>
        <w:rPr>
          <w:spacing w:val="-2"/>
        </w:rPr>
        <w:t xml:space="preserve"> </w:t>
      </w:r>
      <w:r>
        <w:t>a</w:t>
      </w:r>
      <w:r>
        <w:rPr>
          <w:spacing w:val="-5"/>
        </w:rPr>
        <w:t xml:space="preserve"> </w:t>
      </w:r>
      <w:r>
        <w:t>specific</w:t>
      </w:r>
      <w:r>
        <w:rPr>
          <w:spacing w:val="-6"/>
        </w:rPr>
        <w:t xml:space="preserve"> </w:t>
      </w:r>
      <w:r>
        <w:t>organization</w:t>
      </w:r>
      <w:r>
        <w:rPr>
          <w:spacing w:val="-1"/>
        </w:rPr>
        <w:t xml:space="preserve"> </w:t>
      </w:r>
      <w:r>
        <w:t>in</w:t>
      </w:r>
      <w:r>
        <w:rPr>
          <w:spacing w:val="-1"/>
        </w:rPr>
        <w:t xml:space="preserve"> </w:t>
      </w:r>
      <w:r>
        <w:t>mind</w:t>
      </w:r>
      <w:r>
        <w:rPr>
          <w:spacing w:val="-4"/>
        </w:rPr>
        <w:t xml:space="preserve"> </w:t>
      </w:r>
      <w:r>
        <w:t>they</w:t>
      </w:r>
      <w:r>
        <w:rPr>
          <w:spacing w:val="-3"/>
        </w:rPr>
        <w:t xml:space="preserve"> </w:t>
      </w:r>
      <w:r>
        <w:t>can</w:t>
      </w:r>
      <w:r>
        <w:rPr>
          <w:spacing w:val="-4"/>
        </w:rPr>
        <w:t xml:space="preserve"> </w:t>
      </w:r>
      <w:r>
        <w:t>fill</w:t>
      </w:r>
      <w:r>
        <w:rPr>
          <w:spacing w:val="-5"/>
        </w:rPr>
        <w:t xml:space="preserve"> </w:t>
      </w:r>
      <w:r>
        <w:t>out</w:t>
      </w:r>
      <w:r>
        <w:rPr>
          <w:spacing w:val="-4"/>
        </w:rPr>
        <w:t xml:space="preserve"> </w:t>
      </w:r>
      <w:r>
        <w:t>the</w:t>
      </w:r>
      <w:r>
        <w:rPr>
          <w:spacing w:val="-2"/>
        </w:rPr>
        <w:t xml:space="preserve"> </w:t>
      </w:r>
      <w:hyperlink r:id="rId24">
        <w:r>
          <w:rPr>
            <w:color w:val="0562C1"/>
            <w:u w:val="single" w:color="0562C1"/>
          </w:rPr>
          <w:t>Student</w:t>
        </w:r>
        <w:r>
          <w:rPr>
            <w:color w:val="0562C1"/>
            <w:spacing w:val="-1"/>
            <w:u w:val="single" w:color="0562C1"/>
          </w:rPr>
          <w:t xml:space="preserve"> </w:t>
        </w:r>
        <w:r>
          <w:rPr>
            <w:color w:val="0562C1"/>
            <w:u w:val="single" w:color="0562C1"/>
          </w:rPr>
          <w:t>Organization</w:t>
        </w:r>
        <w:r>
          <w:rPr>
            <w:color w:val="0562C1"/>
            <w:spacing w:val="-1"/>
            <w:u w:val="single" w:color="0562C1"/>
          </w:rPr>
          <w:t xml:space="preserve"> </w:t>
        </w:r>
        <w:r>
          <w:rPr>
            <w:color w:val="0562C1"/>
            <w:u w:val="single" w:color="0562C1"/>
          </w:rPr>
          <w:t>Advisor</w:t>
        </w:r>
        <w:r>
          <w:rPr>
            <w:color w:val="0562C1"/>
            <w:spacing w:val="-2"/>
            <w:u w:val="single" w:color="0562C1"/>
          </w:rPr>
          <w:t xml:space="preserve"> </w:t>
        </w:r>
        <w:r>
          <w:rPr>
            <w:color w:val="0562C1"/>
            <w:u w:val="single" w:color="0562C1"/>
          </w:rPr>
          <w:t>Interest</w:t>
        </w:r>
      </w:hyperlink>
      <w:r>
        <w:rPr>
          <w:color w:val="0562C1"/>
        </w:rPr>
        <w:t xml:space="preserve"> </w:t>
      </w:r>
      <w:hyperlink r:id="rId25">
        <w:r>
          <w:rPr>
            <w:color w:val="0562C1"/>
            <w:spacing w:val="-2"/>
            <w:u w:val="single" w:color="0562C1"/>
          </w:rPr>
          <w:t>Form</w:t>
        </w:r>
      </w:hyperlink>
      <w:r>
        <w:rPr>
          <w:spacing w:val="-2"/>
        </w:rPr>
        <w:t>.</w:t>
      </w:r>
    </w:p>
    <w:p w14:paraId="175A1CEB" w14:textId="77777777" w:rsidR="00E55B30" w:rsidRDefault="00E55B30" w:rsidP="00E55B30"/>
    <w:p w14:paraId="26654341" w14:textId="77777777" w:rsidR="00F304F4" w:rsidRDefault="00F304F4" w:rsidP="00E55B30"/>
    <w:p w14:paraId="365F7B3A" w14:textId="7E30BCBD" w:rsidR="00004477" w:rsidRPr="00FF05B4" w:rsidRDefault="0009025B" w:rsidP="782077D6">
      <w:pPr>
        <w:pStyle w:val="Heading2"/>
      </w:pPr>
      <w:bookmarkStart w:id="29" w:name="_Toc231990108"/>
      <w:bookmarkStart w:id="30" w:name="_Toc237963107"/>
      <w:r>
        <w:t>Re-Registration</w:t>
      </w:r>
      <w:bookmarkEnd w:id="29"/>
      <w:bookmarkEnd w:id="30"/>
    </w:p>
    <w:p w14:paraId="0D3FAA00" w14:textId="7B44F1A3" w:rsidR="00AD70E8" w:rsidRDefault="4A41F6BA" w:rsidP="00137495">
      <w:pPr>
        <w:rPr>
          <w:sz w:val="24"/>
          <w:szCs w:val="24"/>
        </w:rPr>
      </w:pPr>
      <w:bookmarkStart w:id="31" w:name="Re-Registration"/>
      <w:bookmarkEnd w:id="31"/>
      <w:r w:rsidRPr="721CBCE4">
        <w:rPr>
          <w:sz w:val="24"/>
          <w:szCs w:val="24"/>
        </w:rPr>
        <w:t xml:space="preserve">Every year student organizations registered with the Student Government Association are required to re-register through </w:t>
      </w:r>
      <w:hyperlink r:id="rId26">
        <w:r w:rsidRPr="721CBCE4">
          <w:rPr>
            <w:rStyle w:val="Hyperlink"/>
            <w:sz w:val="24"/>
            <w:szCs w:val="24"/>
          </w:rPr>
          <w:t>Huskie Hub</w:t>
        </w:r>
      </w:hyperlink>
      <w:r w:rsidRPr="721CBCE4">
        <w:rPr>
          <w:sz w:val="24"/>
          <w:szCs w:val="24"/>
        </w:rPr>
        <w:t xml:space="preserve">. </w:t>
      </w:r>
      <w:r w:rsidR="00AD70E8" w:rsidRPr="721CBCE4" w:rsidDel="4A41F6BA">
        <w:rPr>
          <w:sz w:val="24"/>
          <w:szCs w:val="24"/>
        </w:rPr>
        <w:t xml:space="preserve">The re-registration process </w:t>
      </w:r>
      <w:r w:rsidRPr="721CBCE4">
        <w:rPr>
          <w:sz w:val="24"/>
          <w:szCs w:val="24"/>
        </w:rPr>
        <w:t>is important because it provides your organization</w:t>
      </w:r>
      <w:r w:rsidR="0A115E7E" w:rsidRPr="721CBCE4">
        <w:rPr>
          <w:sz w:val="24"/>
          <w:szCs w:val="24"/>
        </w:rPr>
        <w:t xml:space="preserve"> time to update officers and information on your Huskie Hub page.</w:t>
      </w:r>
      <w:r w:rsidRPr="721CBCE4">
        <w:rPr>
          <w:sz w:val="24"/>
          <w:szCs w:val="24"/>
        </w:rPr>
        <w:t xml:space="preserve"> </w:t>
      </w:r>
    </w:p>
    <w:p w14:paraId="5E6986A2" w14:textId="77777777" w:rsidR="00AD70E8" w:rsidRDefault="00AD70E8" w:rsidP="00137495">
      <w:pPr>
        <w:rPr>
          <w:sz w:val="24"/>
          <w:szCs w:val="24"/>
        </w:rPr>
      </w:pPr>
    </w:p>
    <w:p w14:paraId="3C19CADF" w14:textId="374B9429" w:rsidR="00AD70E8" w:rsidRDefault="062AE20D" w:rsidP="00A53E1C">
      <w:pPr>
        <w:pStyle w:val="Heading2"/>
      </w:pPr>
      <w:bookmarkStart w:id="32" w:name="_Toc231990110"/>
      <w:r>
        <w:t xml:space="preserve"> </w:t>
      </w:r>
      <w:bookmarkStart w:id="33" w:name="_Toc231990117"/>
      <w:bookmarkStart w:id="34" w:name="_Toc237963108"/>
      <w:bookmarkEnd w:id="32"/>
      <w:r w:rsidR="00AD70E8">
        <w:t>Additional Resources and Policies</w:t>
      </w:r>
      <w:bookmarkEnd w:id="33"/>
      <w:bookmarkEnd w:id="34"/>
    </w:p>
    <w:p w14:paraId="4488A055" w14:textId="77777777" w:rsidR="00AD70E8" w:rsidRDefault="00AD70E8" w:rsidP="00137495"/>
    <w:p w14:paraId="648E30C8" w14:textId="6E7F6712" w:rsidR="00FF05B4" w:rsidRDefault="4A41F6BA" w:rsidP="00620FBB">
      <w:pPr>
        <w:pStyle w:val="BodyText"/>
      </w:pPr>
      <w:r>
        <w:br/>
      </w:r>
      <w:r w:rsidR="00AD70E8">
        <w:t xml:space="preserve">Convocation Center </w:t>
      </w:r>
      <w:r w:rsidR="00146462">
        <w:br/>
      </w:r>
      <w:hyperlink r:id="rId27" w:history="1">
        <w:r w:rsidR="00AD70E8" w:rsidRPr="00CA567E">
          <w:rPr>
            <w:rStyle w:val="Hyperlink"/>
          </w:rPr>
          <w:t>https://convocenter.niu.edu/pages/guest-services</w:t>
        </w:r>
      </w:hyperlink>
      <w:r w:rsidR="00AD70E8">
        <w:t xml:space="preserve"> </w:t>
      </w:r>
    </w:p>
    <w:p w14:paraId="1582CA8E" w14:textId="4F34C3B5" w:rsidR="00FF05B4" w:rsidRDefault="00AD70E8" w:rsidP="00620FBB">
      <w:pPr>
        <w:pStyle w:val="BodyText"/>
      </w:pPr>
      <w:r>
        <w:t xml:space="preserve">Holmes Student Center </w:t>
      </w:r>
      <w:r w:rsidR="00146462">
        <w:br/>
      </w:r>
      <w:hyperlink r:id="rId28" w:history="1">
        <w:r w:rsidRPr="0026342F">
          <w:rPr>
            <w:rStyle w:val="Hyperlink"/>
          </w:rPr>
          <w:t>https://www.niu.edu/hsc/about/policies/index.shtml</w:t>
        </w:r>
      </w:hyperlink>
      <w:r>
        <w:t xml:space="preserve"> </w:t>
      </w:r>
    </w:p>
    <w:p w14:paraId="74FB8B30" w14:textId="0A451A69" w:rsidR="00AD70E8" w:rsidRDefault="00AD70E8" w:rsidP="00620FBB">
      <w:pPr>
        <w:pStyle w:val="BodyText"/>
      </w:pPr>
      <w:r>
        <w:t xml:space="preserve">NIU Student Code of Conduct </w:t>
      </w:r>
      <w:r w:rsidR="00146462">
        <w:br/>
      </w:r>
      <w:hyperlink r:id="rId29" w:history="1">
        <w:r w:rsidRPr="00CA567E">
          <w:rPr>
            <w:rStyle w:val="Hyperlink"/>
          </w:rPr>
          <w:t>http://www.niu.edu/conduct/student-code-of-conduct/index.shtml</w:t>
        </w:r>
      </w:hyperlink>
      <w:r>
        <w:t xml:space="preserve"> </w:t>
      </w:r>
    </w:p>
    <w:p w14:paraId="71179FB4" w14:textId="77777777" w:rsidR="00AD70E8" w:rsidRPr="00FF1195" w:rsidRDefault="00AD70E8" w:rsidP="00620FBB">
      <w:pPr>
        <w:pStyle w:val="BodyText"/>
      </w:pPr>
    </w:p>
    <w:p w14:paraId="430CB64C" w14:textId="3C67F3B8" w:rsidR="00AD70E8" w:rsidRPr="00D22287" w:rsidRDefault="099EE624" w:rsidP="00620FBB">
      <w:pPr>
        <w:pStyle w:val="BodyText"/>
      </w:pPr>
      <w:r>
        <w:t>Any questions please contact student involvement</w:t>
      </w:r>
      <w:r w:rsidR="43B8069E">
        <w:t xml:space="preserve"> at</w:t>
      </w:r>
      <w:r>
        <w:t xml:space="preserve"> </w:t>
      </w:r>
      <w:hyperlink r:id="rId30">
        <w:r w:rsidRPr="616242AC">
          <w:rPr>
            <w:rStyle w:val="Hyperlink"/>
          </w:rPr>
          <w:t>studentinvolvement@niu.edu.</w:t>
        </w:r>
      </w:hyperlink>
    </w:p>
    <w:p w14:paraId="365F7B45" w14:textId="77777777" w:rsidR="00004477" w:rsidRDefault="00004477" w:rsidP="00137495">
      <w:pPr>
        <w:rPr>
          <w:sz w:val="24"/>
        </w:rPr>
        <w:sectPr w:rsidR="00004477" w:rsidSect="00FF309B">
          <w:headerReference w:type="default" r:id="rId31"/>
          <w:pgSz w:w="12240" w:h="15840"/>
          <w:pgMar w:top="1080" w:right="990" w:bottom="1195" w:left="990" w:header="0" w:footer="706" w:gutter="0"/>
          <w:cols w:space="720"/>
        </w:sectPr>
      </w:pPr>
    </w:p>
    <w:p w14:paraId="365F7B46" w14:textId="77777777" w:rsidR="00004477" w:rsidRDefault="0009025B" w:rsidP="00620FBB">
      <w:pPr>
        <w:pStyle w:val="Heading1"/>
      </w:pPr>
      <w:bookmarkStart w:id="35" w:name="Student_Organization_Funding"/>
      <w:bookmarkStart w:id="36" w:name="_Toc231990118"/>
      <w:bookmarkStart w:id="37" w:name="_Toc237963109"/>
      <w:bookmarkEnd w:id="35"/>
      <w:r>
        <w:lastRenderedPageBreak/>
        <w:t>Student</w:t>
      </w:r>
      <w:r>
        <w:rPr>
          <w:spacing w:val="-23"/>
        </w:rPr>
        <w:t xml:space="preserve"> </w:t>
      </w:r>
      <w:r>
        <w:t>Organization</w:t>
      </w:r>
      <w:r>
        <w:rPr>
          <w:spacing w:val="-21"/>
        </w:rPr>
        <w:t xml:space="preserve"> </w:t>
      </w:r>
      <w:r>
        <w:rPr>
          <w:spacing w:val="-2"/>
        </w:rPr>
        <w:t>Funding</w:t>
      </w:r>
      <w:bookmarkEnd w:id="36"/>
      <w:bookmarkEnd w:id="37"/>
    </w:p>
    <w:p w14:paraId="365F7B48" w14:textId="19223A34" w:rsidR="00004477" w:rsidRDefault="0009025B" w:rsidP="00E014FE">
      <w:pPr>
        <w:pStyle w:val="Heading2"/>
      </w:pPr>
      <w:bookmarkStart w:id="38" w:name="Funding_Eligibility"/>
      <w:bookmarkStart w:id="39" w:name="_Toc231990119"/>
      <w:bookmarkStart w:id="40" w:name="_Toc237963110"/>
      <w:bookmarkEnd w:id="38"/>
      <w:r w:rsidRPr="34BE4F3B">
        <w:t>Funding</w:t>
      </w:r>
      <w:r w:rsidRPr="34BE4F3B">
        <w:rPr>
          <w:spacing w:val="-3"/>
        </w:rPr>
        <w:t xml:space="preserve"> </w:t>
      </w:r>
      <w:r w:rsidRPr="34BE4F3B">
        <w:t>Eligibility</w:t>
      </w:r>
      <w:bookmarkEnd w:id="39"/>
      <w:bookmarkEnd w:id="40"/>
    </w:p>
    <w:p w14:paraId="7FDC0783" w14:textId="77777777" w:rsidR="00E869B5" w:rsidRDefault="00E869B5" w:rsidP="00E869B5">
      <w:r w:rsidRPr="001D413B">
        <w:t>To be eligible for SGA funding, student organizations must meet the following requirements:</w:t>
      </w:r>
    </w:p>
    <w:p w14:paraId="10EB2FB3" w14:textId="77777777" w:rsidR="00E869B5" w:rsidRPr="001D413B" w:rsidRDefault="00E869B5" w:rsidP="00E869B5"/>
    <w:p w14:paraId="3719399B" w14:textId="77777777" w:rsidR="00E869B5" w:rsidRPr="001D413B" w:rsidRDefault="00E869B5" w:rsidP="00E869B5">
      <w:pPr>
        <w:widowControl/>
        <w:numPr>
          <w:ilvl w:val="0"/>
          <w:numId w:val="60"/>
        </w:numPr>
        <w:autoSpaceDE/>
        <w:autoSpaceDN/>
        <w:spacing w:after="160" w:line="278" w:lineRule="auto"/>
      </w:pPr>
      <w:r w:rsidRPr="001D413B">
        <w:rPr>
          <w:b/>
          <w:bCs/>
        </w:rPr>
        <w:t>Open Membership</w:t>
      </w:r>
      <w:r w:rsidRPr="001D413B">
        <w:br/>
        <w:t xml:space="preserve">Organizations must not impose restrictions on membership, including (but not limited to) tryouts, academic majors, </w:t>
      </w:r>
      <w:r>
        <w:t xml:space="preserve">GPA </w:t>
      </w:r>
      <w:r w:rsidRPr="001D413B">
        <w:t>or membership dues.</w:t>
      </w:r>
      <w:r>
        <w:t xml:space="preserve"> </w:t>
      </w:r>
    </w:p>
    <w:p w14:paraId="5DC3C374" w14:textId="77777777" w:rsidR="00E869B5" w:rsidRPr="001D413B" w:rsidRDefault="00E869B5" w:rsidP="00E869B5">
      <w:pPr>
        <w:widowControl/>
        <w:numPr>
          <w:ilvl w:val="0"/>
          <w:numId w:val="60"/>
        </w:numPr>
        <w:autoSpaceDE/>
        <w:autoSpaceDN/>
        <w:spacing w:after="160" w:line="278" w:lineRule="auto"/>
      </w:pPr>
      <w:r w:rsidRPr="001D413B">
        <w:rPr>
          <w:b/>
          <w:bCs/>
        </w:rPr>
        <w:t>NIU Affiliation</w:t>
      </w:r>
      <w:r w:rsidRPr="001D413B">
        <w:br/>
        <w:t>Membership must be limited to individuals within the NIU community</w:t>
      </w:r>
      <w:r>
        <w:t xml:space="preserve"> (students, faculty and staff)</w:t>
      </w:r>
    </w:p>
    <w:p w14:paraId="3A2E124E" w14:textId="77777777" w:rsidR="00E869B5" w:rsidRPr="00952BF8" w:rsidRDefault="00E869B5" w:rsidP="00E869B5">
      <w:pPr>
        <w:widowControl/>
        <w:numPr>
          <w:ilvl w:val="0"/>
          <w:numId w:val="60"/>
        </w:numPr>
        <w:autoSpaceDE/>
        <w:autoSpaceDN/>
        <w:spacing w:after="160" w:line="278" w:lineRule="auto"/>
      </w:pPr>
      <w:r w:rsidRPr="001D413B">
        <w:rPr>
          <w:b/>
          <w:bCs/>
        </w:rPr>
        <w:t xml:space="preserve">Recognition </w:t>
      </w:r>
      <w:r>
        <w:rPr>
          <w:b/>
          <w:bCs/>
        </w:rPr>
        <w:t>timeline</w:t>
      </w:r>
    </w:p>
    <w:p w14:paraId="14811A06" w14:textId="77777777" w:rsidR="00E869B5" w:rsidRPr="001D413B" w:rsidRDefault="00E869B5" w:rsidP="00E869B5">
      <w:pPr>
        <w:ind w:left="720"/>
      </w:pPr>
      <w:r w:rsidRPr="001D413B">
        <w:t xml:space="preserve">Organizations must have maintained full recognition for at least </w:t>
      </w:r>
      <w:r w:rsidRPr="001D413B">
        <w:rPr>
          <w:b/>
          <w:bCs/>
        </w:rPr>
        <w:t>two (2) full semesters</w:t>
      </w:r>
      <w:r w:rsidRPr="001D413B">
        <w:t>.</w:t>
      </w:r>
    </w:p>
    <w:p w14:paraId="26C0CA41" w14:textId="667B18B3" w:rsidR="067B3B97" w:rsidRDefault="067B3B97" w:rsidP="00A53E1C">
      <w:pPr>
        <w:pStyle w:val="numberedlist"/>
        <w:numPr>
          <w:ilvl w:val="0"/>
          <w:numId w:val="0"/>
        </w:numPr>
        <w:ind w:left="360"/>
      </w:pPr>
    </w:p>
    <w:p w14:paraId="365F7B4D" w14:textId="77777777" w:rsidR="00004477" w:rsidRDefault="536EDF08" w:rsidP="00E014FE">
      <w:pPr>
        <w:pStyle w:val="Heading2"/>
      </w:pPr>
      <w:bookmarkStart w:id="41" w:name="SGA_Funding_Categories"/>
      <w:bookmarkStart w:id="42" w:name="_Toc231990120"/>
      <w:bookmarkStart w:id="43" w:name="_Toc237963111"/>
      <w:bookmarkEnd w:id="41"/>
      <w:r w:rsidRPr="044D4232">
        <w:t>SGA</w:t>
      </w:r>
      <w:r w:rsidRPr="044D4232">
        <w:rPr>
          <w:spacing w:val="-3"/>
        </w:rPr>
        <w:t xml:space="preserve"> </w:t>
      </w:r>
      <w:r w:rsidRPr="044D4232">
        <w:t>Funding</w:t>
      </w:r>
      <w:r w:rsidRPr="044D4232">
        <w:rPr>
          <w:spacing w:val="-2"/>
        </w:rPr>
        <w:t xml:space="preserve"> Categories</w:t>
      </w:r>
      <w:bookmarkEnd w:id="42"/>
      <w:bookmarkEnd w:id="43"/>
    </w:p>
    <w:p w14:paraId="508476C1" w14:textId="77777777" w:rsidR="004847AD" w:rsidRDefault="004847AD" w:rsidP="004847AD">
      <w:r w:rsidRPr="001D413B">
        <w:t>Organizations may apply for the following types of funding:</w:t>
      </w:r>
    </w:p>
    <w:p w14:paraId="5206FDD7" w14:textId="77777777" w:rsidR="00544E44" w:rsidRPr="001D413B" w:rsidRDefault="00544E44" w:rsidP="004847AD"/>
    <w:p w14:paraId="04CCB3D7" w14:textId="77777777" w:rsidR="004847AD" w:rsidRPr="001D413B" w:rsidRDefault="004847AD" w:rsidP="004847AD">
      <w:pPr>
        <w:rPr>
          <w:b/>
          <w:bCs/>
        </w:rPr>
      </w:pPr>
      <w:r w:rsidRPr="001D413B">
        <w:rPr>
          <w:b/>
          <w:bCs/>
        </w:rPr>
        <w:t>Annual Funding</w:t>
      </w:r>
    </w:p>
    <w:p w14:paraId="3C1BFDE5" w14:textId="77777777" w:rsidR="004847AD" w:rsidRPr="001D413B" w:rsidRDefault="004847AD" w:rsidP="004847AD">
      <w:pPr>
        <w:widowControl/>
        <w:numPr>
          <w:ilvl w:val="0"/>
          <w:numId w:val="61"/>
        </w:numPr>
        <w:autoSpaceDE/>
        <w:autoSpaceDN/>
        <w:spacing w:after="160" w:line="278" w:lineRule="auto"/>
      </w:pPr>
      <w:r w:rsidRPr="001D413B">
        <w:t xml:space="preserve">Requested during the </w:t>
      </w:r>
      <w:r>
        <w:t xml:space="preserve">current </w:t>
      </w:r>
      <w:r w:rsidRPr="001D413B">
        <w:rPr>
          <w:b/>
          <w:bCs/>
        </w:rPr>
        <w:t>Spring semester</w:t>
      </w:r>
    </w:p>
    <w:p w14:paraId="18E81C46" w14:textId="77777777" w:rsidR="004847AD" w:rsidRPr="001D413B" w:rsidRDefault="004847AD" w:rsidP="004847AD">
      <w:pPr>
        <w:widowControl/>
        <w:numPr>
          <w:ilvl w:val="0"/>
          <w:numId w:val="61"/>
        </w:numPr>
        <w:autoSpaceDE/>
        <w:autoSpaceDN/>
        <w:spacing w:after="160" w:line="278" w:lineRule="auto"/>
      </w:pPr>
      <w:r w:rsidRPr="001D413B">
        <w:t xml:space="preserve">Covers both </w:t>
      </w:r>
      <w:r w:rsidRPr="001D413B">
        <w:rPr>
          <w:b/>
          <w:bCs/>
        </w:rPr>
        <w:t>Fall and Spring semesters</w:t>
      </w:r>
      <w:r w:rsidRPr="001D413B">
        <w:t xml:space="preserve"> of the upcoming academic year</w:t>
      </w:r>
    </w:p>
    <w:p w14:paraId="1B917A5B" w14:textId="77777777" w:rsidR="00004477" w:rsidRPr="001D413B" w:rsidRDefault="0009025B" w:rsidP="004847AD">
      <w:pPr>
        <w:rPr>
          <w:b/>
        </w:rPr>
      </w:pPr>
      <w:r w:rsidRPr="001D413B">
        <w:rPr>
          <w:b/>
        </w:rPr>
        <w:t>Supplemental Funding</w:t>
      </w:r>
    </w:p>
    <w:p w14:paraId="370FAF21" w14:textId="77777777" w:rsidR="004847AD" w:rsidRPr="001D413B" w:rsidRDefault="004847AD" w:rsidP="004847AD">
      <w:pPr>
        <w:widowControl/>
        <w:numPr>
          <w:ilvl w:val="0"/>
          <w:numId w:val="62"/>
        </w:numPr>
        <w:autoSpaceDE/>
        <w:autoSpaceDN/>
        <w:spacing w:after="160" w:line="278" w:lineRule="auto"/>
      </w:pPr>
      <w:r w:rsidRPr="001D413B">
        <w:t>Requested during the current academic year</w:t>
      </w:r>
    </w:p>
    <w:p w14:paraId="6FBE560F" w14:textId="77777777" w:rsidR="004847AD" w:rsidRPr="001D413B" w:rsidRDefault="004847AD" w:rsidP="004847AD">
      <w:pPr>
        <w:widowControl/>
        <w:numPr>
          <w:ilvl w:val="0"/>
          <w:numId w:val="62"/>
        </w:numPr>
        <w:autoSpaceDE/>
        <w:autoSpaceDN/>
        <w:spacing w:after="160" w:line="278" w:lineRule="auto"/>
      </w:pPr>
      <w:r w:rsidRPr="001D413B">
        <w:t>Intended for additional funding needs</w:t>
      </w:r>
    </w:p>
    <w:p w14:paraId="73F86BD1" w14:textId="77777777" w:rsidR="004847AD" w:rsidRPr="001D413B" w:rsidRDefault="004847AD" w:rsidP="004847AD">
      <w:pPr>
        <w:rPr>
          <w:b/>
          <w:bCs/>
        </w:rPr>
      </w:pPr>
      <w:r w:rsidRPr="001D413B">
        <w:rPr>
          <w:b/>
          <w:bCs/>
        </w:rPr>
        <w:t>Executive Allocation Funding</w:t>
      </w:r>
    </w:p>
    <w:p w14:paraId="1C4D2032" w14:textId="77777777" w:rsidR="004847AD" w:rsidRPr="001D413B" w:rsidRDefault="004847AD" w:rsidP="004847AD">
      <w:pPr>
        <w:widowControl/>
        <w:numPr>
          <w:ilvl w:val="0"/>
          <w:numId w:val="63"/>
        </w:numPr>
        <w:autoSpaceDE/>
        <w:autoSpaceDN/>
        <w:spacing w:after="160" w:line="278" w:lineRule="auto"/>
      </w:pPr>
      <w:r w:rsidRPr="001D413B">
        <w:t>Designed for larger campus initiatives</w:t>
      </w:r>
    </w:p>
    <w:p w14:paraId="55D8EDF6" w14:textId="77777777" w:rsidR="004847AD" w:rsidRPr="001D413B" w:rsidRDefault="004847AD" w:rsidP="004847AD">
      <w:pPr>
        <w:widowControl/>
        <w:numPr>
          <w:ilvl w:val="0"/>
          <w:numId w:val="63"/>
        </w:numPr>
        <w:autoSpaceDE/>
        <w:autoSpaceDN/>
        <w:spacing w:after="160" w:line="278" w:lineRule="auto"/>
      </w:pPr>
      <w:r w:rsidRPr="001D413B">
        <w:t>Available throughout the academic year</w:t>
      </w:r>
    </w:p>
    <w:p w14:paraId="7E2DE15C" w14:textId="77777777" w:rsidR="004847AD" w:rsidRPr="001D413B" w:rsidRDefault="004847AD" w:rsidP="004847AD">
      <w:pPr>
        <w:rPr>
          <w:b/>
          <w:bCs/>
        </w:rPr>
      </w:pPr>
      <w:r w:rsidRPr="001D413B">
        <w:rPr>
          <w:b/>
          <w:bCs/>
        </w:rPr>
        <w:t>Important Deadline</w:t>
      </w:r>
    </w:p>
    <w:p w14:paraId="65BAEA15" w14:textId="0F1FDBCD" w:rsidR="00544E44" w:rsidRDefault="004847AD" w:rsidP="00A53E1C">
      <w:r w:rsidRPr="001D413B">
        <w:t xml:space="preserve">All financial requests must be submitted via </w:t>
      </w:r>
      <w:r w:rsidRPr="001D413B">
        <w:rPr>
          <w:b/>
          <w:bCs/>
        </w:rPr>
        <w:t>Huskie Hub by March 31</w:t>
      </w:r>
      <w:r w:rsidRPr="00A53E1C">
        <w:rPr>
          <w:b/>
          <w:bCs/>
          <w:vertAlign w:val="superscript"/>
        </w:rPr>
        <w:t>st</w:t>
      </w:r>
      <w:r>
        <w:rPr>
          <w:b/>
          <w:bCs/>
        </w:rPr>
        <w:t xml:space="preserve"> </w:t>
      </w:r>
      <w:r w:rsidRPr="001D413B">
        <w:rPr>
          <w:b/>
          <w:bCs/>
        </w:rPr>
        <w:t>each year</w:t>
      </w:r>
    </w:p>
    <w:p w14:paraId="19212B70" w14:textId="77777777" w:rsidR="004847AD" w:rsidRDefault="004847AD" w:rsidP="004847AD">
      <w:pPr>
        <w:pStyle w:val="BodyText"/>
      </w:pPr>
    </w:p>
    <w:p w14:paraId="365F7B53" w14:textId="77777777" w:rsidR="00004477" w:rsidRDefault="0009025B" w:rsidP="00E014FE">
      <w:pPr>
        <w:pStyle w:val="Heading2"/>
      </w:pPr>
      <w:bookmarkStart w:id="44" w:name="Funding_Tiers"/>
      <w:bookmarkStart w:id="45" w:name="_Toc231990121"/>
      <w:bookmarkStart w:id="46" w:name="_Toc237963112"/>
      <w:bookmarkEnd w:id="44"/>
      <w:r>
        <w:t>Funding</w:t>
      </w:r>
      <w:r>
        <w:rPr>
          <w:spacing w:val="-5"/>
        </w:rPr>
        <w:t xml:space="preserve"> </w:t>
      </w:r>
      <w:r>
        <w:rPr>
          <w:spacing w:val="-4"/>
        </w:rPr>
        <w:t>Tiers</w:t>
      </w:r>
      <w:bookmarkEnd w:id="45"/>
      <w:bookmarkEnd w:id="46"/>
    </w:p>
    <w:p w14:paraId="365F7B55" w14:textId="584C3D7E" w:rsidR="00004477" w:rsidRPr="0022392F" w:rsidRDefault="12E8BE73" w:rsidP="00620FBB">
      <w:pPr>
        <w:pStyle w:val="BodyText"/>
      </w:pPr>
      <w:r>
        <w:t>Funding</w:t>
      </w:r>
      <w:r>
        <w:rPr>
          <w:spacing w:val="-4"/>
        </w:rPr>
        <w:t xml:space="preserve"> </w:t>
      </w:r>
      <w:r>
        <w:t>tiers</w:t>
      </w:r>
      <w:r>
        <w:rPr>
          <w:spacing w:val="-4"/>
        </w:rPr>
        <w:t xml:space="preserve"> </w:t>
      </w:r>
      <w:r>
        <w:t>are</w:t>
      </w:r>
      <w:r>
        <w:rPr>
          <w:spacing w:val="-3"/>
        </w:rPr>
        <w:t xml:space="preserve"> </w:t>
      </w:r>
      <w:r w:rsidR="33ADDB78" w:rsidRPr="007E3291">
        <w:rPr>
          <w:spacing w:val="-3"/>
        </w:rPr>
        <w:t>determined</w:t>
      </w:r>
      <w:r w:rsidR="33ADDB78">
        <w:rPr>
          <w:spacing w:val="-3"/>
        </w:rPr>
        <w:t xml:space="preserve"> </w:t>
      </w:r>
      <w:r w:rsidR="73ADE14F">
        <w:rPr>
          <w:spacing w:val="-3"/>
        </w:rPr>
        <w:t>by the finance committee</w:t>
      </w:r>
      <w:r w:rsidR="465D6316">
        <w:rPr>
          <w:spacing w:val="-3"/>
        </w:rPr>
        <w:t xml:space="preserve">. </w:t>
      </w:r>
      <w:r w:rsidR="465D6316" w:rsidRPr="616242AC">
        <w:rPr>
          <w:i/>
          <w:iCs/>
          <w:spacing w:val="-3"/>
        </w:rPr>
        <w:t xml:space="preserve">Each tier has a different </w:t>
      </w:r>
      <w:r w:rsidR="3E209AA1" w:rsidRPr="616242AC">
        <w:rPr>
          <w:i/>
          <w:iCs/>
          <w:spacing w:val="-3"/>
        </w:rPr>
        <w:t>funding cap</w:t>
      </w:r>
      <w:r w:rsidR="3E209AA1">
        <w:rPr>
          <w:spacing w:val="-3"/>
        </w:rPr>
        <w:t>.</w:t>
      </w:r>
      <w:r w:rsidR="73ADE14F">
        <w:rPr>
          <w:spacing w:val="-3"/>
        </w:rPr>
        <w:t xml:space="preserve"> </w:t>
      </w:r>
      <w:r w:rsidR="725BDF33">
        <w:rPr>
          <w:spacing w:val="-3"/>
        </w:rPr>
        <w:t>T</w:t>
      </w:r>
      <w:r w:rsidR="73ADE14F">
        <w:rPr>
          <w:spacing w:val="-3"/>
        </w:rPr>
        <w:t>o help identify</w:t>
      </w:r>
      <w:r>
        <w:rPr>
          <w:spacing w:val="-3"/>
        </w:rPr>
        <w:t xml:space="preserve"> </w:t>
      </w:r>
      <w:r>
        <w:t>different</w:t>
      </w:r>
      <w:r>
        <w:rPr>
          <w:spacing w:val="-3"/>
        </w:rPr>
        <w:t xml:space="preserve"> </w:t>
      </w:r>
      <w:r>
        <w:t>organizations</w:t>
      </w:r>
      <w:r>
        <w:rPr>
          <w:spacing w:val="-4"/>
        </w:rPr>
        <w:t xml:space="preserve"> </w:t>
      </w:r>
      <w:r>
        <w:t>and their funding options</w:t>
      </w:r>
      <w:r w:rsidR="2883DB49">
        <w:t>,</w:t>
      </w:r>
      <w:r>
        <w:t xml:space="preserve"> </w:t>
      </w:r>
      <w:r w:rsidR="6F6EC34E">
        <w:t>s</w:t>
      </w:r>
      <w:r>
        <w:t>tudent organizations can request information about which tier they are in and request to adjust their tier</w:t>
      </w:r>
      <w:r w:rsidR="432456E2">
        <w:t xml:space="preserve"> if needed</w:t>
      </w:r>
      <w:r>
        <w:t>. Requests will be reviewed on an individual basis.</w:t>
      </w:r>
      <w:r w:rsidR="32E2842D">
        <w:t xml:space="preserve"> The default tier is tier</w:t>
      </w:r>
      <w:r w:rsidR="5901D7E8">
        <w:t xml:space="preserve"> </w:t>
      </w:r>
      <w:r w:rsidR="32E2842D">
        <w:t>1.</w:t>
      </w:r>
    </w:p>
    <w:p w14:paraId="365F7B56" w14:textId="77777777" w:rsidR="00004477" w:rsidRPr="002D67BB" w:rsidRDefault="0009025B" w:rsidP="000979AC">
      <w:pPr>
        <w:pStyle w:val="Heading3"/>
        <w:rPr>
          <w:sz w:val="24"/>
        </w:rPr>
      </w:pPr>
      <w:r w:rsidRPr="002D67BB">
        <w:t>Tier</w:t>
      </w:r>
      <w:r w:rsidRPr="002D67BB">
        <w:rPr>
          <w:spacing w:val="-1"/>
        </w:rPr>
        <w:t xml:space="preserve"> </w:t>
      </w:r>
      <w:r w:rsidRPr="002D67BB">
        <w:rPr>
          <w:spacing w:val="-7"/>
        </w:rPr>
        <w:t>1</w:t>
      </w:r>
      <w:r w:rsidRPr="002D67BB">
        <w:rPr>
          <w:spacing w:val="-7"/>
          <w:sz w:val="24"/>
        </w:rPr>
        <w:t>:</w:t>
      </w:r>
    </w:p>
    <w:p w14:paraId="365F7B58" w14:textId="4539A9F5" w:rsidR="00004477" w:rsidRPr="0022392F" w:rsidRDefault="0FD816D4" w:rsidP="00620FBB">
      <w:pPr>
        <w:pStyle w:val="BodyText"/>
      </w:pPr>
      <w:r>
        <w:t>Newly funded organizations (organizations that are not currently funded)</w:t>
      </w:r>
      <w:r w:rsidR="2D193BF7">
        <w:t>. The maximum amount of annual funding requested shall not exceed $500.</w:t>
      </w:r>
    </w:p>
    <w:p w14:paraId="365F7B59" w14:textId="77777777" w:rsidR="00004477" w:rsidRPr="002D67BB" w:rsidRDefault="0009025B" w:rsidP="000979AC">
      <w:pPr>
        <w:pStyle w:val="Heading3"/>
        <w:rPr>
          <w:sz w:val="24"/>
        </w:rPr>
      </w:pPr>
      <w:r w:rsidRPr="002D67BB">
        <w:lastRenderedPageBreak/>
        <w:t>Tier</w:t>
      </w:r>
      <w:r w:rsidRPr="002D67BB">
        <w:rPr>
          <w:spacing w:val="-1"/>
        </w:rPr>
        <w:t xml:space="preserve"> </w:t>
      </w:r>
      <w:r w:rsidRPr="002D67BB">
        <w:rPr>
          <w:spacing w:val="-7"/>
        </w:rPr>
        <w:t>2</w:t>
      </w:r>
      <w:r w:rsidRPr="002D67BB">
        <w:rPr>
          <w:spacing w:val="-7"/>
          <w:sz w:val="24"/>
        </w:rPr>
        <w:t>:</w:t>
      </w:r>
    </w:p>
    <w:p w14:paraId="36899762" w14:textId="775C6718" w:rsidR="00004477" w:rsidRPr="007E3291" w:rsidRDefault="4326AD8D" w:rsidP="00620FBB">
      <w:pPr>
        <w:pStyle w:val="BodyText"/>
      </w:pPr>
      <w:r w:rsidRPr="007E3291">
        <w:t xml:space="preserve">Competitive </w:t>
      </w:r>
      <w:r w:rsidR="3FAA7113" w:rsidRPr="007E3291">
        <w:t>Organizations that are not sport clubs or sport organizations but attend/engage in competitions</w:t>
      </w:r>
      <w:r w:rsidR="39F43823" w:rsidRPr="007E3291">
        <w:t xml:space="preserve">. </w:t>
      </w:r>
    </w:p>
    <w:p w14:paraId="51E999E2" w14:textId="59B96B1D" w:rsidR="00004477" w:rsidRPr="007E3291" w:rsidRDefault="3FAA7113" w:rsidP="00620FBB">
      <w:pPr>
        <w:pStyle w:val="BodyText"/>
        <w:numPr>
          <w:ilvl w:val="0"/>
          <w:numId w:val="18"/>
        </w:numPr>
      </w:pPr>
      <w:r w:rsidRPr="007E3291">
        <w:t>Must have a minimum of three (3) yearly competitions.</w:t>
      </w:r>
    </w:p>
    <w:p w14:paraId="121C85EB" w14:textId="7D78D6DB" w:rsidR="00004477" w:rsidRPr="007E3291" w:rsidRDefault="3FAA7113" w:rsidP="00620FBB">
      <w:pPr>
        <w:pStyle w:val="BodyText"/>
        <w:numPr>
          <w:ilvl w:val="0"/>
          <w:numId w:val="18"/>
        </w:numPr>
      </w:pPr>
      <w:r w:rsidRPr="007E3291">
        <w:t>Must not be a sport organization where sport is defined as an activity involving physical exertion and skill.</w:t>
      </w:r>
    </w:p>
    <w:p w14:paraId="4510355A" w14:textId="2840C4B8" w:rsidR="00C043F4" w:rsidRDefault="31BAD52C">
      <w:pPr>
        <w:pStyle w:val="BodyText"/>
        <w:numPr>
          <w:ilvl w:val="0"/>
          <w:numId w:val="18"/>
        </w:numPr>
      </w:pPr>
      <w:r w:rsidRPr="007E3291">
        <w:t>The maximum amount of annual funding requested shall not exceed $5000</w:t>
      </w:r>
      <w:r w:rsidR="0022392F">
        <w:t>.</w:t>
      </w:r>
    </w:p>
    <w:p w14:paraId="55A647F3" w14:textId="77777777" w:rsidR="00C043F4" w:rsidRDefault="00C043F4" w:rsidP="00A53E1C">
      <w:pPr>
        <w:pStyle w:val="BodyText"/>
        <w:ind w:left="720"/>
      </w:pPr>
    </w:p>
    <w:p w14:paraId="365F7B5C" w14:textId="77777777" w:rsidR="00004477" w:rsidRPr="002D67BB" w:rsidRDefault="0009025B" w:rsidP="000979AC">
      <w:pPr>
        <w:pStyle w:val="Heading3"/>
        <w:rPr>
          <w:sz w:val="24"/>
        </w:rPr>
      </w:pPr>
      <w:r w:rsidRPr="002D67BB">
        <w:t>Tier</w:t>
      </w:r>
      <w:r w:rsidRPr="002D67BB">
        <w:rPr>
          <w:spacing w:val="-1"/>
        </w:rPr>
        <w:t xml:space="preserve"> </w:t>
      </w:r>
      <w:r w:rsidRPr="002D67BB">
        <w:rPr>
          <w:spacing w:val="-7"/>
        </w:rPr>
        <w:t>3</w:t>
      </w:r>
      <w:r w:rsidRPr="002D67BB">
        <w:rPr>
          <w:spacing w:val="-7"/>
          <w:sz w:val="24"/>
        </w:rPr>
        <w:t>:</w:t>
      </w:r>
    </w:p>
    <w:p w14:paraId="365F7B5E" w14:textId="31908252" w:rsidR="00004477" w:rsidRPr="00294A70" w:rsidRDefault="0009025B" w:rsidP="00620FBB">
      <w:pPr>
        <w:pStyle w:val="BodyText"/>
      </w:pPr>
      <w:r w:rsidRPr="00294A70">
        <w:t xml:space="preserve">Academic and Department Affiliated Organizations. These are defined as organizations affiliated with a specific academic interest or university department serving a larger section of the student body. The maximum amount of annual funding requested shall not exceed $2500. </w:t>
      </w:r>
    </w:p>
    <w:p w14:paraId="365F7B5F" w14:textId="77777777" w:rsidR="00004477" w:rsidRPr="002D67BB" w:rsidRDefault="0009025B" w:rsidP="000979AC">
      <w:pPr>
        <w:pStyle w:val="Heading3"/>
        <w:rPr>
          <w:sz w:val="24"/>
        </w:rPr>
      </w:pPr>
      <w:r w:rsidRPr="002D67BB">
        <w:t>Tier</w:t>
      </w:r>
      <w:r w:rsidRPr="002D67BB">
        <w:rPr>
          <w:spacing w:val="-1"/>
        </w:rPr>
        <w:t xml:space="preserve"> </w:t>
      </w:r>
      <w:r w:rsidRPr="002D67BB">
        <w:rPr>
          <w:spacing w:val="-7"/>
        </w:rPr>
        <w:t>4</w:t>
      </w:r>
      <w:r w:rsidRPr="002D67BB">
        <w:rPr>
          <w:spacing w:val="-7"/>
          <w:sz w:val="24"/>
        </w:rPr>
        <w:t>:</w:t>
      </w:r>
    </w:p>
    <w:p w14:paraId="365F7B60" w14:textId="069FB01F" w:rsidR="00004477" w:rsidRDefault="0009025B" w:rsidP="00620FBB">
      <w:pPr>
        <w:pStyle w:val="BodyText"/>
      </w:pPr>
      <w:r>
        <w:t>Sponsored</w:t>
      </w:r>
      <w:r>
        <w:rPr>
          <w:spacing w:val="-4"/>
        </w:rPr>
        <w:t xml:space="preserve"> </w:t>
      </w:r>
      <w:r>
        <w:t>Student</w:t>
      </w:r>
      <w:r>
        <w:rPr>
          <w:spacing w:val="-4"/>
        </w:rPr>
        <w:t xml:space="preserve"> </w:t>
      </w:r>
      <w:r>
        <w:t>Organizations.</w:t>
      </w:r>
      <w:r>
        <w:rPr>
          <w:spacing w:val="-6"/>
        </w:rPr>
        <w:t xml:space="preserve"> </w:t>
      </w:r>
      <w:r>
        <w:t>These</w:t>
      </w:r>
      <w:r>
        <w:rPr>
          <w:spacing w:val="-4"/>
        </w:rPr>
        <w:t xml:space="preserve"> </w:t>
      </w:r>
      <w:r>
        <w:t>are</w:t>
      </w:r>
      <w:r>
        <w:rPr>
          <w:spacing w:val="-4"/>
        </w:rPr>
        <w:t xml:space="preserve"> </w:t>
      </w:r>
      <w:r>
        <w:t>defined</w:t>
      </w:r>
      <w:r>
        <w:rPr>
          <w:spacing w:val="-4"/>
        </w:rPr>
        <w:t xml:space="preserve"> </w:t>
      </w:r>
      <w:r>
        <w:t>as</w:t>
      </w:r>
      <w:r>
        <w:rPr>
          <w:spacing w:val="-3"/>
        </w:rPr>
        <w:t xml:space="preserve"> </w:t>
      </w:r>
      <w:r>
        <w:t>organizations</w:t>
      </w:r>
      <w:r>
        <w:rPr>
          <w:spacing w:val="-3"/>
        </w:rPr>
        <w:t xml:space="preserve"> </w:t>
      </w:r>
      <w:r>
        <w:t>with</w:t>
      </w:r>
      <w:r>
        <w:rPr>
          <w:spacing w:val="-1"/>
        </w:rPr>
        <w:t xml:space="preserve"> </w:t>
      </w:r>
      <w:r>
        <w:t>a</w:t>
      </w:r>
      <w:r>
        <w:rPr>
          <w:spacing w:val="-5"/>
        </w:rPr>
        <w:t xml:space="preserve"> </w:t>
      </w:r>
      <w:r>
        <w:t>focus</w:t>
      </w:r>
      <w:r>
        <w:rPr>
          <w:spacing w:val="-5"/>
        </w:rPr>
        <w:t xml:space="preserve"> </w:t>
      </w:r>
      <w:r>
        <w:t>that</w:t>
      </w:r>
      <w:r>
        <w:rPr>
          <w:spacing w:val="-1"/>
        </w:rPr>
        <w:t xml:space="preserve"> </w:t>
      </w:r>
      <w:r>
        <w:t>serves their</w:t>
      </w:r>
      <w:r>
        <w:rPr>
          <w:spacing w:val="-4"/>
        </w:rPr>
        <w:t xml:space="preserve"> </w:t>
      </w:r>
      <w:r>
        <w:t>specific</w:t>
      </w:r>
      <w:r>
        <w:rPr>
          <w:spacing w:val="-2"/>
        </w:rPr>
        <w:t xml:space="preserve"> </w:t>
      </w:r>
      <w:r>
        <w:t>membership and</w:t>
      </w:r>
      <w:r>
        <w:rPr>
          <w:spacing w:val="-3"/>
        </w:rPr>
        <w:t xml:space="preserve"> </w:t>
      </w:r>
      <w:r>
        <w:t>have</w:t>
      </w:r>
      <w:r>
        <w:rPr>
          <w:spacing w:val="-3"/>
        </w:rPr>
        <w:t xml:space="preserve"> </w:t>
      </w:r>
      <w:r>
        <w:t>no</w:t>
      </w:r>
      <w:r>
        <w:rPr>
          <w:spacing w:val="-3"/>
        </w:rPr>
        <w:t xml:space="preserve"> </w:t>
      </w:r>
      <w:r>
        <w:t>real</w:t>
      </w:r>
      <w:r>
        <w:rPr>
          <w:spacing w:val="-1"/>
        </w:rPr>
        <w:t xml:space="preserve"> </w:t>
      </w:r>
      <w:r>
        <w:t>responsibility</w:t>
      </w:r>
      <w:r>
        <w:rPr>
          <w:spacing w:val="-5"/>
        </w:rPr>
        <w:t xml:space="preserve"> </w:t>
      </w:r>
      <w:r>
        <w:t>to</w:t>
      </w:r>
      <w:r>
        <w:rPr>
          <w:spacing w:val="-3"/>
        </w:rPr>
        <w:t xml:space="preserve"> </w:t>
      </w:r>
      <w:r>
        <w:t>the</w:t>
      </w:r>
      <w:r>
        <w:rPr>
          <w:spacing w:val="-1"/>
        </w:rPr>
        <w:t xml:space="preserve"> </w:t>
      </w:r>
      <w:r>
        <w:t>rest</w:t>
      </w:r>
      <w:r>
        <w:rPr>
          <w:spacing w:val="-3"/>
        </w:rPr>
        <w:t xml:space="preserve"> </w:t>
      </w:r>
      <w:r>
        <w:t>of</w:t>
      </w:r>
      <w:r>
        <w:rPr>
          <w:spacing w:val="-3"/>
        </w:rPr>
        <w:t xml:space="preserve"> </w:t>
      </w:r>
      <w:r>
        <w:t>the</w:t>
      </w:r>
      <w:r>
        <w:rPr>
          <w:spacing w:val="-1"/>
        </w:rPr>
        <w:t xml:space="preserve"> </w:t>
      </w:r>
      <w:r>
        <w:t>student</w:t>
      </w:r>
      <w:r>
        <w:rPr>
          <w:spacing w:val="-3"/>
        </w:rPr>
        <w:t xml:space="preserve"> </w:t>
      </w:r>
      <w:r>
        <w:t>body.</w:t>
      </w:r>
      <w:r>
        <w:rPr>
          <w:spacing w:val="-2"/>
        </w:rPr>
        <w:t xml:space="preserve"> </w:t>
      </w:r>
      <w:r>
        <w:t>The maximum amount of annual funding</w:t>
      </w:r>
      <w:r w:rsidR="007B7F92">
        <w:t xml:space="preserve"> that can be requested is</w:t>
      </w:r>
      <w:r w:rsidR="24BDF31D">
        <w:t xml:space="preserve"> $1000</w:t>
      </w:r>
      <w:r w:rsidR="007B7F92">
        <w:t>.</w:t>
      </w:r>
    </w:p>
    <w:p w14:paraId="365F7B61" w14:textId="77777777" w:rsidR="00004477" w:rsidRDefault="00004477" w:rsidP="00620FBB">
      <w:pPr>
        <w:pStyle w:val="BodyText"/>
      </w:pPr>
    </w:p>
    <w:p w14:paraId="365F7B62" w14:textId="77777777" w:rsidR="00004477" w:rsidRPr="002D67BB" w:rsidRDefault="0009025B" w:rsidP="00E014FE">
      <w:pPr>
        <w:pStyle w:val="Heading2"/>
      </w:pPr>
      <w:bookmarkStart w:id="47" w:name="How_to_Request_Annual_Funding"/>
      <w:bookmarkStart w:id="48" w:name="_Toc231990122"/>
      <w:bookmarkStart w:id="49" w:name="_Toc237963113"/>
      <w:bookmarkEnd w:id="47"/>
      <w:r w:rsidRPr="002D67BB">
        <w:t>How to Request Annual Funding</w:t>
      </w:r>
      <w:bookmarkEnd w:id="48"/>
      <w:bookmarkEnd w:id="49"/>
    </w:p>
    <w:p w14:paraId="365F7B63" w14:textId="2B582D46" w:rsidR="00004477" w:rsidRDefault="07D92428" w:rsidP="00620FBB">
      <w:pPr>
        <w:pStyle w:val="BodyText"/>
      </w:pPr>
      <w:r w:rsidRPr="00784B39">
        <w:rPr>
          <w:b/>
          <w:bCs/>
          <w:color w:val="404040" w:themeColor="text1" w:themeTint="BF"/>
        </w:rPr>
        <w:t xml:space="preserve">Nonrestrictive </w:t>
      </w:r>
      <w:r w:rsidR="4B87E4B8">
        <w:t>Organizations that have maintained full recognition</w:t>
      </w:r>
      <w:r w:rsidR="1D4E18BF">
        <w:t xml:space="preserve"> for</w:t>
      </w:r>
      <w:r w:rsidR="4B87E4B8">
        <w:t xml:space="preserve"> </w:t>
      </w:r>
      <w:r w:rsidR="1E91FEC1" w:rsidRPr="00784B39">
        <w:rPr>
          <w:b/>
          <w:bCs/>
          <w:color w:val="404040" w:themeColor="text1" w:themeTint="BF"/>
        </w:rPr>
        <w:t>4 months</w:t>
      </w:r>
      <w:r w:rsidR="1E91FEC1" w:rsidRPr="00784B39">
        <w:rPr>
          <w:color w:val="404040" w:themeColor="text1" w:themeTint="BF"/>
        </w:rPr>
        <w:t xml:space="preserve"> </w:t>
      </w:r>
      <w:r w:rsidR="4B87E4B8">
        <w:t>(as of the date that budget</w:t>
      </w:r>
      <w:r w:rsidR="4B87E4B8">
        <w:rPr>
          <w:spacing w:val="-3"/>
        </w:rPr>
        <w:t xml:space="preserve"> </w:t>
      </w:r>
      <w:r w:rsidR="4B87E4B8">
        <w:t>requests</w:t>
      </w:r>
      <w:r w:rsidR="4B87E4B8">
        <w:rPr>
          <w:spacing w:val="-4"/>
        </w:rPr>
        <w:t xml:space="preserve"> </w:t>
      </w:r>
      <w:r w:rsidR="4B87E4B8">
        <w:t>are</w:t>
      </w:r>
      <w:r w:rsidR="4B87E4B8">
        <w:rPr>
          <w:spacing w:val="-3"/>
        </w:rPr>
        <w:t xml:space="preserve"> </w:t>
      </w:r>
      <w:r w:rsidR="4B87E4B8">
        <w:t>due)</w:t>
      </w:r>
      <w:r w:rsidR="4B87E4B8">
        <w:rPr>
          <w:spacing w:val="-3"/>
        </w:rPr>
        <w:t xml:space="preserve"> </w:t>
      </w:r>
      <w:r w:rsidR="4B87E4B8">
        <w:t>can request</w:t>
      </w:r>
      <w:r w:rsidR="4B87E4B8">
        <w:rPr>
          <w:spacing w:val="-1"/>
        </w:rPr>
        <w:t xml:space="preserve"> </w:t>
      </w:r>
      <w:r w:rsidR="4B87E4B8">
        <w:t>annual</w:t>
      </w:r>
      <w:r w:rsidR="4B87E4B8">
        <w:rPr>
          <w:spacing w:val="-4"/>
        </w:rPr>
        <w:t xml:space="preserve"> </w:t>
      </w:r>
      <w:r w:rsidR="4B87E4B8">
        <w:t>funding</w:t>
      </w:r>
      <w:r w:rsidR="4B87E4B8">
        <w:rPr>
          <w:spacing w:val="-4"/>
        </w:rPr>
        <w:t xml:space="preserve"> </w:t>
      </w:r>
      <w:r w:rsidR="4B87E4B8">
        <w:t>from</w:t>
      </w:r>
      <w:r w:rsidR="4B87E4B8">
        <w:rPr>
          <w:spacing w:val="-4"/>
        </w:rPr>
        <w:t xml:space="preserve"> </w:t>
      </w:r>
      <w:r w:rsidR="4B87E4B8">
        <w:t>the</w:t>
      </w:r>
      <w:r w:rsidR="4B87E4B8">
        <w:rPr>
          <w:spacing w:val="-1"/>
        </w:rPr>
        <w:t xml:space="preserve"> </w:t>
      </w:r>
      <w:r w:rsidR="4B87E4B8">
        <w:t>allocation</w:t>
      </w:r>
      <w:r w:rsidR="4B87E4B8">
        <w:rPr>
          <w:spacing w:val="-3"/>
        </w:rPr>
        <w:t xml:space="preserve"> </w:t>
      </w:r>
      <w:r w:rsidR="4B87E4B8">
        <w:t>of</w:t>
      </w:r>
      <w:r w:rsidR="4B87E4B8">
        <w:rPr>
          <w:spacing w:val="-3"/>
        </w:rPr>
        <w:t xml:space="preserve"> </w:t>
      </w:r>
      <w:r w:rsidR="4B87E4B8">
        <w:t>the</w:t>
      </w:r>
      <w:r w:rsidR="4B87E4B8">
        <w:rPr>
          <w:spacing w:val="-3"/>
        </w:rPr>
        <w:t xml:space="preserve"> </w:t>
      </w:r>
      <w:r w:rsidR="4B87E4B8">
        <w:t>student</w:t>
      </w:r>
      <w:r w:rsidR="4B87E4B8">
        <w:rPr>
          <w:spacing w:val="-3"/>
        </w:rPr>
        <w:t xml:space="preserve"> </w:t>
      </w:r>
      <w:r w:rsidR="4B87E4B8">
        <w:t>activity fee through the SGA. Annual funding may be requested by student organizations by creating and submitting a budget to the SGA for approval of funding.</w:t>
      </w:r>
    </w:p>
    <w:p w14:paraId="365F7B65" w14:textId="785674DD" w:rsidR="00004477" w:rsidRPr="002D67BB" w:rsidRDefault="0009025B" w:rsidP="00E55574">
      <w:pPr>
        <w:pStyle w:val="numberedlist"/>
        <w:numPr>
          <w:ilvl w:val="0"/>
          <w:numId w:val="52"/>
        </w:numPr>
      </w:pPr>
      <w:r w:rsidRPr="005F5A26">
        <w:rPr>
          <w:b/>
          <w:bCs/>
        </w:rPr>
        <w:t>Attend</w:t>
      </w:r>
      <w:r w:rsidRPr="005F5A26">
        <w:rPr>
          <w:b/>
          <w:bCs/>
          <w:spacing w:val="-5"/>
        </w:rPr>
        <w:t xml:space="preserve"> </w:t>
      </w:r>
      <w:r w:rsidRPr="005F5A26">
        <w:rPr>
          <w:b/>
          <w:bCs/>
        </w:rPr>
        <w:t>Budget</w:t>
      </w:r>
      <w:r w:rsidRPr="005F5A26">
        <w:rPr>
          <w:b/>
          <w:bCs/>
          <w:spacing w:val="-4"/>
        </w:rPr>
        <w:t xml:space="preserve"> </w:t>
      </w:r>
      <w:r w:rsidRPr="005F5A26">
        <w:rPr>
          <w:b/>
          <w:bCs/>
          <w:spacing w:val="-2"/>
        </w:rPr>
        <w:t>Training</w:t>
      </w:r>
      <w:r w:rsidR="00F6698F">
        <w:br/>
      </w:r>
      <w:r>
        <w:t>Budget</w:t>
      </w:r>
      <w:r w:rsidRPr="005F5A26">
        <w:rPr>
          <w:spacing w:val="-2"/>
        </w:rPr>
        <w:t xml:space="preserve"> </w:t>
      </w:r>
      <w:r>
        <w:t>training</w:t>
      </w:r>
      <w:r w:rsidR="0046206D">
        <w:t xml:space="preserve"> </w:t>
      </w:r>
      <w:r w:rsidR="0046206D" w:rsidRPr="002D67BB">
        <w:t>i</w:t>
      </w:r>
      <w:r w:rsidR="0046206D">
        <w:t>s offered</w:t>
      </w:r>
      <w:r w:rsidRPr="005F5A26">
        <w:rPr>
          <w:spacing w:val="-2"/>
        </w:rPr>
        <w:t xml:space="preserve"> </w:t>
      </w:r>
      <w:r>
        <w:t>for</w:t>
      </w:r>
      <w:r w:rsidRPr="005F5A26">
        <w:rPr>
          <w:spacing w:val="-3"/>
        </w:rPr>
        <w:t xml:space="preserve"> </w:t>
      </w:r>
      <w:r>
        <w:t>all</w:t>
      </w:r>
      <w:r w:rsidRPr="005F5A26">
        <w:rPr>
          <w:spacing w:val="-6"/>
        </w:rPr>
        <w:t xml:space="preserve"> </w:t>
      </w:r>
      <w:r>
        <w:t>organizations</w:t>
      </w:r>
      <w:r w:rsidRPr="005F5A26">
        <w:rPr>
          <w:spacing w:val="-3"/>
        </w:rPr>
        <w:t xml:space="preserve"> </w:t>
      </w:r>
      <w:r>
        <w:t>to</w:t>
      </w:r>
      <w:r w:rsidRPr="005F5A26">
        <w:rPr>
          <w:spacing w:val="-1"/>
        </w:rPr>
        <w:t xml:space="preserve"> </w:t>
      </w:r>
      <w:r>
        <w:t>receive</w:t>
      </w:r>
      <w:r w:rsidRPr="005F5A26">
        <w:rPr>
          <w:spacing w:val="-2"/>
        </w:rPr>
        <w:t xml:space="preserve"> </w:t>
      </w:r>
      <w:r>
        <w:t>funding.</w:t>
      </w:r>
      <w:r w:rsidRPr="005F5A26">
        <w:rPr>
          <w:spacing w:val="-3"/>
        </w:rPr>
        <w:t xml:space="preserve"> </w:t>
      </w:r>
      <w:r>
        <w:t>These</w:t>
      </w:r>
      <w:r w:rsidRPr="005F5A26">
        <w:rPr>
          <w:spacing w:val="-2"/>
        </w:rPr>
        <w:t xml:space="preserve"> </w:t>
      </w:r>
      <w:r>
        <w:t>trainings</w:t>
      </w:r>
      <w:r w:rsidRPr="005F5A26">
        <w:rPr>
          <w:spacing w:val="-3"/>
        </w:rPr>
        <w:t xml:space="preserve"> </w:t>
      </w:r>
      <w:r>
        <w:t>are</w:t>
      </w:r>
      <w:r w:rsidRPr="005F5A26">
        <w:rPr>
          <w:spacing w:val="-2"/>
        </w:rPr>
        <w:t xml:space="preserve"> </w:t>
      </w:r>
      <w:r>
        <w:t>to</w:t>
      </w:r>
      <w:r w:rsidRPr="005F5A26">
        <w:rPr>
          <w:spacing w:val="-2"/>
        </w:rPr>
        <w:t xml:space="preserve"> </w:t>
      </w:r>
      <w:r>
        <w:t xml:space="preserve">be completed each year, and budget trainings will be </w:t>
      </w:r>
      <w:r w:rsidRPr="002D67BB">
        <w:t>held in the Spring Semester.</w:t>
      </w:r>
    </w:p>
    <w:p w14:paraId="365F7B67" w14:textId="5C81136C" w:rsidR="00004477" w:rsidRPr="002D67BB" w:rsidRDefault="4B87E4B8" w:rsidP="005F5A26">
      <w:pPr>
        <w:pStyle w:val="numberedlist"/>
      </w:pPr>
      <w:r w:rsidRPr="00F6698F">
        <w:rPr>
          <w:b/>
          <w:bCs/>
        </w:rPr>
        <w:t>Prepare</w:t>
      </w:r>
      <w:r w:rsidRPr="00F6698F">
        <w:rPr>
          <w:b/>
          <w:bCs/>
          <w:spacing w:val="-4"/>
        </w:rPr>
        <w:t xml:space="preserve"> </w:t>
      </w:r>
      <w:r w:rsidRPr="00F6698F">
        <w:rPr>
          <w:b/>
          <w:bCs/>
        </w:rPr>
        <w:t>a</w:t>
      </w:r>
      <w:r w:rsidRPr="00F6698F">
        <w:rPr>
          <w:b/>
          <w:bCs/>
          <w:spacing w:val="-2"/>
        </w:rPr>
        <w:t xml:space="preserve"> </w:t>
      </w:r>
      <w:r w:rsidRPr="00F6698F">
        <w:rPr>
          <w:b/>
          <w:bCs/>
        </w:rPr>
        <w:t>Budget</w:t>
      </w:r>
      <w:r w:rsidRPr="00F6698F">
        <w:rPr>
          <w:b/>
          <w:bCs/>
          <w:spacing w:val="-4"/>
        </w:rPr>
        <w:t xml:space="preserve"> </w:t>
      </w:r>
      <w:r w:rsidRPr="00F6698F">
        <w:rPr>
          <w:b/>
          <w:bCs/>
        </w:rPr>
        <w:t>for</w:t>
      </w:r>
      <w:r w:rsidRPr="00F6698F">
        <w:rPr>
          <w:b/>
          <w:bCs/>
          <w:spacing w:val="-4"/>
        </w:rPr>
        <w:t xml:space="preserve"> </w:t>
      </w:r>
      <w:r w:rsidRPr="00F6698F">
        <w:rPr>
          <w:b/>
          <w:bCs/>
        </w:rPr>
        <w:t>your</w:t>
      </w:r>
      <w:r w:rsidRPr="00F6698F">
        <w:rPr>
          <w:b/>
          <w:bCs/>
          <w:spacing w:val="-3"/>
        </w:rPr>
        <w:t xml:space="preserve"> </w:t>
      </w:r>
      <w:r w:rsidRPr="00F6698F">
        <w:rPr>
          <w:b/>
          <w:bCs/>
          <w:spacing w:val="-2"/>
        </w:rPr>
        <w:t>Organization</w:t>
      </w:r>
      <w:r w:rsidR="00F6698F">
        <w:rPr>
          <w:spacing w:val="-2"/>
        </w:rPr>
        <w:br/>
      </w:r>
      <w:r w:rsidRPr="002D67BB">
        <w:t>After</w:t>
      </w:r>
      <w:r w:rsidRPr="00F6698F">
        <w:rPr>
          <w:spacing w:val="-3"/>
        </w:rPr>
        <w:t xml:space="preserve"> </w:t>
      </w:r>
      <w:r w:rsidRPr="002D67BB">
        <w:t>completing</w:t>
      </w:r>
      <w:r w:rsidRPr="00F6698F">
        <w:rPr>
          <w:spacing w:val="-3"/>
        </w:rPr>
        <w:t xml:space="preserve"> </w:t>
      </w:r>
      <w:r w:rsidRPr="002D67BB">
        <w:t>the</w:t>
      </w:r>
      <w:r w:rsidRPr="00F6698F">
        <w:rPr>
          <w:spacing w:val="-2"/>
        </w:rPr>
        <w:t xml:space="preserve"> </w:t>
      </w:r>
      <w:r w:rsidRPr="002D67BB">
        <w:t>budget</w:t>
      </w:r>
      <w:r w:rsidRPr="00F6698F">
        <w:rPr>
          <w:spacing w:val="-2"/>
        </w:rPr>
        <w:t xml:space="preserve"> </w:t>
      </w:r>
      <w:r w:rsidRPr="002D67BB">
        <w:t>training,</w:t>
      </w:r>
      <w:r w:rsidRPr="00F6698F">
        <w:rPr>
          <w:spacing w:val="-4"/>
        </w:rPr>
        <w:t xml:space="preserve"> </w:t>
      </w:r>
      <w:r w:rsidRPr="002D67BB">
        <w:t>organizations</w:t>
      </w:r>
      <w:r w:rsidRPr="00F6698F">
        <w:rPr>
          <w:spacing w:val="-7"/>
        </w:rPr>
        <w:t xml:space="preserve"> </w:t>
      </w:r>
      <w:r w:rsidRPr="002D67BB">
        <w:t>must</w:t>
      </w:r>
      <w:r w:rsidRPr="00F6698F">
        <w:rPr>
          <w:spacing w:val="-2"/>
        </w:rPr>
        <w:t xml:space="preserve"> </w:t>
      </w:r>
      <w:r w:rsidRPr="002D67BB">
        <w:t>have</w:t>
      </w:r>
      <w:r w:rsidRPr="00F6698F">
        <w:rPr>
          <w:spacing w:val="-4"/>
        </w:rPr>
        <w:t xml:space="preserve"> </w:t>
      </w:r>
      <w:r w:rsidRPr="002D67BB">
        <w:t>the</w:t>
      </w:r>
      <w:r w:rsidRPr="00F6698F">
        <w:rPr>
          <w:spacing w:val="-2"/>
        </w:rPr>
        <w:t xml:space="preserve"> </w:t>
      </w:r>
      <w:r w:rsidRPr="002D67BB">
        <w:t>president</w:t>
      </w:r>
      <w:r w:rsidRPr="00F6698F">
        <w:rPr>
          <w:spacing w:val="-4"/>
        </w:rPr>
        <w:t xml:space="preserve"> </w:t>
      </w:r>
      <w:r w:rsidRPr="002D67BB">
        <w:t>or</w:t>
      </w:r>
      <w:r w:rsidRPr="00F6698F">
        <w:rPr>
          <w:spacing w:val="-4"/>
        </w:rPr>
        <w:t xml:space="preserve"> </w:t>
      </w:r>
      <w:r w:rsidRPr="002D67BB">
        <w:t>designated</w:t>
      </w:r>
      <w:r w:rsidRPr="00F6698F">
        <w:rPr>
          <w:spacing w:val="-5"/>
        </w:rPr>
        <w:t xml:space="preserve"> </w:t>
      </w:r>
      <w:r w:rsidRPr="002D67BB">
        <w:t>entity prepare a budget to submit. For more assistance when preparing a budget</w:t>
      </w:r>
      <w:r w:rsidR="7814390C" w:rsidRPr="002D67BB">
        <w:t>,</w:t>
      </w:r>
      <w:r w:rsidRPr="002D67BB">
        <w:t xml:space="preserve"> contact the SGA </w:t>
      </w:r>
      <w:r w:rsidRPr="00F6698F">
        <w:rPr>
          <w:spacing w:val="-2"/>
        </w:rPr>
        <w:t>treasurer.</w:t>
      </w:r>
    </w:p>
    <w:p w14:paraId="3565B986" w14:textId="43BE70C4" w:rsidR="00E350DB" w:rsidRDefault="0009025B" w:rsidP="005F5A26">
      <w:pPr>
        <w:pStyle w:val="numberedlist"/>
      </w:pPr>
      <w:r w:rsidRPr="00F6698F">
        <w:rPr>
          <w:b/>
          <w:bCs/>
        </w:rPr>
        <w:t>Submit</w:t>
      </w:r>
      <w:r w:rsidRPr="00F6698F">
        <w:rPr>
          <w:b/>
          <w:bCs/>
          <w:spacing w:val="-3"/>
        </w:rPr>
        <w:t xml:space="preserve"> </w:t>
      </w:r>
      <w:r w:rsidR="57B5DB70" w:rsidRPr="00F6698F">
        <w:rPr>
          <w:b/>
          <w:bCs/>
          <w:spacing w:val="-5"/>
        </w:rPr>
        <w:t xml:space="preserve">Funding </w:t>
      </w:r>
      <w:r w:rsidRPr="00F6698F">
        <w:rPr>
          <w:b/>
          <w:bCs/>
        </w:rPr>
        <w:t>Request</w:t>
      </w:r>
      <w:r w:rsidRPr="00F6698F">
        <w:rPr>
          <w:b/>
          <w:bCs/>
          <w:spacing w:val="-2"/>
        </w:rPr>
        <w:t xml:space="preserve"> </w:t>
      </w:r>
      <w:r w:rsidRPr="00F6698F">
        <w:rPr>
          <w:b/>
          <w:bCs/>
        </w:rPr>
        <w:t>to</w:t>
      </w:r>
      <w:r w:rsidRPr="00F6698F">
        <w:rPr>
          <w:b/>
          <w:bCs/>
          <w:spacing w:val="-4"/>
        </w:rPr>
        <w:t xml:space="preserve"> </w:t>
      </w:r>
      <w:r w:rsidRPr="00F6698F">
        <w:rPr>
          <w:b/>
          <w:bCs/>
        </w:rPr>
        <w:t>SGA</w:t>
      </w:r>
      <w:r w:rsidRPr="00F6698F">
        <w:rPr>
          <w:b/>
          <w:bCs/>
          <w:spacing w:val="-3"/>
        </w:rPr>
        <w:t xml:space="preserve"> </w:t>
      </w:r>
      <w:r w:rsidRPr="00F6698F">
        <w:rPr>
          <w:b/>
          <w:bCs/>
          <w:spacing w:val="-2"/>
        </w:rPr>
        <w:t>Treasurer</w:t>
      </w:r>
      <w:r w:rsidR="00F6698F">
        <w:rPr>
          <w:spacing w:val="-2"/>
        </w:rPr>
        <w:br/>
      </w:r>
      <w:r>
        <w:t>The</w:t>
      </w:r>
      <w:r w:rsidRPr="00F6698F">
        <w:rPr>
          <w:spacing w:val="-1"/>
        </w:rPr>
        <w:t xml:space="preserve"> </w:t>
      </w:r>
      <w:r w:rsidR="08621176" w:rsidRPr="00F6698F">
        <w:rPr>
          <w:spacing w:val="-1"/>
        </w:rPr>
        <w:t xml:space="preserve">funding </w:t>
      </w:r>
      <w:r>
        <w:t>request</w:t>
      </w:r>
      <w:r w:rsidRPr="00F6698F">
        <w:rPr>
          <w:spacing w:val="-4"/>
        </w:rPr>
        <w:t xml:space="preserve"> </w:t>
      </w:r>
      <w:r>
        <w:t>form</w:t>
      </w:r>
      <w:r w:rsidRPr="00F6698F">
        <w:rPr>
          <w:spacing w:val="-3"/>
        </w:rPr>
        <w:t xml:space="preserve"> </w:t>
      </w:r>
      <w:r>
        <w:t>can</w:t>
      </w:r>
      <w:r w:rsidRPr="00F6698F">
        <w:rPr>
          <w:spacing w:val="-3"/>
        </w:rPr>
        <w:t xml:space="preserve"> </w:t>
      </w:r>
      <w:r>
        <w:t>be</w:t>
      </w:r>
      <w:r w:rsidRPr="00F6698F">
        <w:rPr>
          <w:spacing w:val="-1"/>
        </w:rPr>
        <w:t xml:space="preserve"> </w:t>
      </w:r>
      <w:r>
        <w:t>found</w:t>
      </w:r>
      <w:r w:rsidRPr="00F6698F">
        <w:rPr>
          <w:spacing w:val="-5"/>
        </w:rPr>
        <w:t xml:space="preserve"> </w:t>
      </w:r>
      <w:r>
        <w:t>on</w:t>
      </w:r>
      <w:r w:rsidRPr="00F6698F">
        <w:rPr>
          <w:spacing w:val="-3"/>
        </w:rPr>
        <w:t xml:space="preserve"> </w:t>
      </w:r>
      <w:r>
        <w:t>Huskie</w:t>
      </w:r>
      <w:r w:rsidRPr="00F6698F">
        <w:rPr>
          <w:spacing w:val="-3"/>
        </w:rPr>
        <w:t xml:space="preserve"> </w:t>
      </w:r>
      <w:r>
        <w:t>Hub.</w:t>
      </w:r>
      <w:r w:rsidRPr="00F6698F">
        <w:rPr>
          <w:spacing w:val="-2"/>
        </w:rPr>
        <w:t xml:space="preserve"> </w:t>
      </w:r>
      <w:r>
        <w:t>These</w:t>
      </w:r>
      <w:r w:rsidRPr="00F6698F">
        <w:rPr>
          <w:spacing w:val="-4"/>
        </w:rPr>
        <w:t xml:space="preserve"> </w:t>
      </w:r>
      <w:r>
        <w:t>requests</w:t>
      </w:r>
      <w:r w:rsidRPr="00F6698F">
        <w:rPr>
          <w:spacing w:val="-2"/>
        </w:rPr>
        <w:t xml:space="preserve"> </w:t>
      </w:r>
      <w:r>
        <w:t>should</w:t>
      </w:r>
      <w:r w:rsidRPr="00F6698F">
        <w:rPr>
          <w:spacing w:val="-3"/>
        </w:rPr>
        <w:t xml:space="preserve"> </w:t>
      </w:r>
      <w:r>
        <w:t>be</w:t>
      </w:r>
      <w:r w:rsidRPr="00F6698F">
        <w:rPr>
          <w:spacing w:val="-4"/>
        </w:rPr>
        <w:t xml:space="preserve"> </w:t>
      </w:r>
      <w:r>
        <w:t>submitted</w:t>
      </w:r>
      <w:r w:rsidRPr="00F6698F">
        <w:rPr>
          <w:spacing w:val="-3"/>
        </w:rPr>
        <w:t xml:space="preserve"> </w:t>
      </w:r>
      <w:r>
        <w:t>before the</w:t>
      </w:r>
      <w:r w:rsidRPr="00F6698F">
        <w:rPr>
          <w:strike/>
        </w:rPr>
        <w:t xml:space="preserve"> </w:t>
      </w:r>
      <w:r>
        <w:t xml:space="preserve">deadline. </w:t>
      </w:r>
      <w:r w:rsidR="5463A727">
        <w:t xml:space="preserve">Funding </w:t>
      </w:r>
      <w:r>
        <w:t xml:space="preserve">requests </w:t>
      </w:r>
      <w:r w:rsidR="33A9CA30">
        <w:t xml:space="preserve">must </w:t>
      </w:r>
      <w:r>
        <w:t>be approved by the president and faculty advisor of the organization. The SGA Finance committee may request a budget presentation from any organization requesting annual funding.</w:t>
      </w:r>
      <w:r w:rsidR="73B15FB8">
        <w:t xml:space="preserve"> </w:t>
      </w:r>
    </w:p>
    <w:p w14:paraId="353E6DA8" w14:textId="58CC37C2" w:rsidR="00E114D3" w:rsidRDefault="00E114D3" w:rsidP="00E114D3">
      <w:pPr>
        <w:pStyle w:val="numberedlist"/>
        <w:numPr>
          <w:ilvl w:val="0"/>
          <w:numId w:val="0"/>
        </w:numPr>
        <w:ind w:left="360"/>
        <w:rPr>
          <w:b/>
          <w:bCs/>
        </w:rPr>
      </w:pPr>
      <w:bookmarkStart w:id="50" w:name="General_Timeline_for_Budget_Requests"/>
      <w:bookmarkEnd w:id="50"/>
    </w:p>
    <w:p w14:paraId="24DF7C96" w14:textId="77777777" w:rsidR="00E114D3" w:rsidRDefault="00E114D3" w:rsidP="00E114D3">
      <w:pPr>
        <w:pStyle w:val="numberedlist"/>
        <w:numPr>
          <w:ilvl w:val="0"/>
          <w:numId w:val="0"/>
        </w:numPr>
        <w:ind w:left="360"/>
        <w:rPr>
          <w:b/>
          <w:bCs/>
        </w:rPr>
      </w:pPr>
    </w:p>
    <w:p w14:paraId="214CD975" w14:textId="77777777" w:rsidR="00E114D3" w:rsidRDefault="00E114D3" w:rsidP="00E114D3">
      <w:pPr>
        <w:pStyle w:val="numberedlist"/>
        <w:numPr>
          <w:ilvl w:val="0"/>
          <w:numId w:val="0"/>
        </w:numPr>
        <w:ind w:left="360"/>
        <w:rPr>
          <w:b/>
          <w:bCs/>
        </w:rPr>
      </w:pPr>
    </w:p>
    <w:p w14:paraId="4B5CA63D" w14:textId="77777777" w:rsidR="00E114D3" w:rsidRDefault="00E114D3" w:rsidP="00A53E1C">
      <w:pPr>
        <w:pStyle w:val="numberedlist"/>
        <w:numPr>
          <w:ilvl w:val="0"/>
          <w:numId w:val="0"/>
        </w:numPr>
        <w:ind w:left="360"/>
      </w:pPr>
    </w:p>
    <w:p w14:paraId="365F7B6A" w14:textId="58ED2FF4" w:rsidR="00004477" w:rsidRPr="002D67BB" w:rsidRDefault="0009025B" w:rsidP="000979AC">
      <w:pPr>
        <w:pStyle w:val="Heading3"/>
        <w:rPr>
          <w:spacing w:val="-2"/>
        </w:rPr>
      </w:pPr>
      <w:r w:rsidRPr="002D67BB">
        <w:lastRenderedPageBreak/>
        <w:t>General</w:t>
      </w:r>
      <w:r w:rsidRPr="002D67BB">
        <w:rPr>
          <w:spacing w:val="-2"/>
        </w:rPr>
        <w:t xml:space="preserve"> </w:t>
      </w:r>
      <w:r w:rsidRPr="002D67BB">
        <w:t>Timeline</w:t>
      </w:r>
      <w:r w:rsidRPr="002D67BB">
        <w:rPr>
          <w:spacing w:val="-3"/>
        </w:rPr>
        <w:t xml:space="preserve"> </w:t>
      </w:r>
      <w:r w:rsidRPr="002D67BB">
        <w:t xml:space="preserve">for </w:t>
      </w:r>
      <w:r w:rsidR="4B7DD22C" w:rsidRPr="002D67BB">
        <w:t xml:space="preserve">Funding </w:t>
      </w:r>
      <w:r w:rsidRPr="002D67BB">
        <w:rPr>
          <w:spacing w:val="-2"/>
        </w:rPr>
        <w:t>Requests</w:t>
      </w:r>
    </w:p>
    <w:p w14:paraId="0FD9DEEC" w14:textId="44BD664D" w:rsidR="00E350DB" w:rsidRDefault="00B97421" w:rsidP="00A53E1C">
      <w:pPr>
        <w:pStyle w:val="BodyText"/>
        <w:rPr>
          <w:rFonts w:ascii="Calibri Light" w:eastAsia="Calibri Light" w:hAnsi="Calibri Light" w:cs="Calibri Light"/>
          <w:b/>
          <w:bCs/>
          <w:sz w:val="40"/>
          <w:szCs w:val="40"/>
        </w:rPr>
      </w:pPr>
      <w:r w:rsidRPr="006761D7">
        <w:t>All</w:t>
      </w:r>
      <w:r w:rsidR="00975A88">
        <w:t xml:space="preserve"> funding</w:t>
      </w:r>
      <w:r w:rsidRPr="00FE4E6D">
        <w:t xml:space="preserve"> requests </w:t>
      </w:r>
      <w:r w:rsidR="00975A88">
        <w:t>must be submitted by March 31</w:t>
      </w:r>
      <w:r w:rsidR="004B233A" w:rsidRPr="00A53E1C">
        <w:rPr>
          <w:vertAlign w:val="superscript"/>
        </w:rPr>
        <w:t>st</w:t>
      </w:r>
      <w:r w:rsidR="00975A88">
        <w:t xml:space="preserve"> of the same academic year. </w:t>
      </w:r>
    </w:p>
    <w:p w14:paraId="365F7B72" w14:textId="138FD48D" w:rsidR="00004477" w:rsidRDefault="0009025B" w:rsidP="00E014FE">
      <w:pPr>
        <w:pStyle w:val="Heading2"/>
      </w:pPr>
      <w:bookmarkStart w:id="51" w:name="_Toc231990123"/>
      <w:bookmarkStart w:id="52" w:name="_Toc237963114"/>
      <w:r>
        <w:t>How</w:t>
      </w:r>
      <w:r>
        <w:rPr>
          <w:spacing w:val="-3"/>
        </w:rPr>
        <w:t xml:space="preserve"> </w:t>
      </w:r>
      <w:r>
        <w:t>to</w:t>
      </w:r>
      <w:r>
        <w:rPr>
          <w:spacing w:val="-3"/>
        </w:rPr>
        <w:t xml:space="preserve"> </w:t>
      </w:r>
      <w:r>
        <w:t>Request</w:t>
      </w:r>
      <w:r>
        <w:rPr>
          <w:spacing w:val="-2"/>
        </w:rPr>
        <w:t xml:space="preserve"> </w:t>
      </w:r>
      <w:r>
        <w:t>Supplemental</w:t>
      </w:r>
      <w:r>
        <w:rPr>
          <w:spacing w:val="-5"/>
        </w:rPr>
        <w:t xml:space="preserve"> </w:t>
      </w:r>
      <w:r>
        <w:rPr>
          <w:spacing w:val="-2"/>
        </w:rPr>
        <w:t>Funding</w:t>
      </w:r>
      <w:bookmarkEnd w:id="51"/>
      <w:bookmarkEnd w:id="52"/>
    </w:p>
    <w:p w14:paraId="0A2DA71B" w14:textId="7B242E8E" w:rsidR="00004477" w:rsidRDefault="4B87E4B8" w:rsidP="00620FBB">
      <w:pPr>
        <w:pStyle w:val="BodyText"/>
      </w:pPr>
      <w:r>
        <w:t>Any</w:t>
      </w:r>
      <w:r>
        <w:rPr>
          <w:spacing w:val="-2"/>
        </w:rPr>
        <w:t xml:space="preserve"> </w:t>
      </w:r>
      <w:r w:rsidR="3BC4E4BE" w:rsidRPr="007E3291">
        <w:rPr>
          <w:spacing w:val="-2"/>
        </w:rPr>
        <w:t>nonrestrictive</w:t>
      </w:r>
      <w:r w:rsidR="3BC4E4BE" w:rsidRPr="00B4219D">
        <w:rPr>
          <w:spacing w:val="-2"/>
        </w:rPr>
        <w:t xml:space="preserve"> and</w:t>
      </w:r>
      <w:r w:rsidR="3BC4E4BE">
        <w:rPr>
          <w:spacing w:val="-2"/>
        </w:rPr>
        <w:t xml:space="preserve"> </w:t>
      </w:r>
      <w:r>
        <w:t>fully</w:t>
      </w:r>
      <w:r>
        <w:rPr>
          <w:spacing w:val="-2"/>
        </w:rPr>
        <w:t xml:space="preserve"> </w:t>
      </w:r>
      <w:r>
        <w:t>recognized</w:t>
      </w:r>
      <w:r w:rsidR="346ACE35">
        <w:t xml:space="preserve"> </w:t>
      </w:r>
      <w:r>
        <w:t>student</w:t>
      </w:r>
      <w:r>
        <w:rPr>
          <w:spacing w:val="-2"/>
        </w:rPr>
        <w:t xml:space="preserve"> </w:t>
      </w:r>
      <w:r>
        <w:t>organization</w:t>
      </w:r>
      <w:r>
        <w:rPr>
          <w:spacing w:val="-4"/>
        </w:rPr>
        <w:t xml:space="preserve"> </w:t>
      </w:r>
      <w:r>
        <w:t>can</w:t>
      </w:r>
      <w:r>
        <w:rPr>
          <w:spacing w:val="-3"/>
        </w:rPr>
        <w:t xml:space="preserve"> </w:t>
      </w:r>
      <w:r>
        <w:t>apply</w:t>
      </w:r>
      <w:r>
        <w:rPr>
          <w:spacing w:val="-4"/>
        </w:rPr>
        <w:t xml:space="preserve"> </w:t>
      </w:r>
      <w:r>
        <w:t>for</w:t>
      </w:r>
      <w:r>
        <w:rPr>
          <w:spacing w:val="-3"/>
        </w:rPr>
        <w:t xml:space="preserve"> </w:t>
      </w:r>
      <w:r>
        <w:t>supplemental</w:t>
      </w:r>
      <w:r>
        <w:rPr>
          <w:spacing w:val="-6"/>
        </w:rPr>
        <w:t xml:space="preserve"> </w:t>
      </w:r>
      <w:r>
        <w:t>funding.</w:t>
      </w:r>
    </w:p>
    <w:p w14:paraId="0A3D2D58" w14:textId="0B00B5B4" w:rsidR="00E350DB" w:rsidRDefault="0DCC213D" w:rsidP="00620FBB">
      <w:pPr>
        <w:pStyle w:val="BodyText"/>
      </w:pPr>
      <w:r w:rsidRPr="007E3291">
        <w:rPr>
          <w:spacing w:val="-3"/>
        </w:rPr>
        <w:t>There is a limit of one request per semester per organization.</w:t>
      </w:r>
      <w:r w:rsidR="0009025B" w:rsidRPr="00B4219D">
        <w:rPr>
          <w:spacing w:val="-3"/>
        </w:rPr>
        <w:t xml:space="preserve"> </w:t>
      </w:r>
      <w:r w:rsidR="0009025B">
        <w:t>Organizations</w:t>
      </w:r>
      <w:r w:rsidR="0009025B">
        <w:rPr>
          <w:spacing w:val="-3"/>
        </w:rPr>
        <w:t xml:space="preserve"> </w:t>
      </w:r>
      <w:r w:rsidR="0009025B">
        <w:t>seeking supplemental funding can do so</w:t>
      </w:r>
      <w:r w:rsidR="0009025B" w:rsidRPr="35EACCA9">
        <w:rPr>
          <w:color w:val="31849B" w:themeColor="accent5" w:themeShade="BF"/>
        </w:rPr>
        <w:t xml:space="preserve"> </w:t>
      </w:r>
      <w:r w:rsidR="78CCDDEC" w:rsidRPr="007E3291">
        <w:t xml:space="preserve">via Huskie Hub platform </w:t>
      </w:r>
      <w:r w:rsidR="0009025B" w:rsidRPr="00B4219D">
        <w:t xml:space="preserve">through </w:t>
      </w:r>
      <w:r w:rsidR="0009025B">
        <w:t>the following steps:</w:t>
      </w:r>
    </w:p>
    <w:p w14:paraId="365F7B75" w14:textId="77777777" w:rsidR="00004477" w:rsidRPr="002D67BB" w:rsidRDefault="0009025B" w:rsidP="000979AC">
      <w:pPr>
        <w:pStyle w:val="Heading3"/>
      </w:pPr>
      <w:r w:rsidRPr="002D67BB">
        <w:t>Complete</w:t>
      </w:r>
      <w:r w:rsidRPr="002D67BB">
        <w:rPr>
          <w:spacing w:val="-9"/>
        </w:rPr>
        <w:t xml:space="preserve"> </w:t>
      </w:r>
      <w:r w:rsidRPr="002D67BB">
        <w:t>Form</w:t>
      </w:r>
      <w:r w:rsidRPr="002D67BB">
        <w:rPr>
          <w:spacing w:val="-3"/>
        </w:rPr>
        <w:t xml:space="preserve"> </w:t>
      </w:r>
      <w:r w:rsidRPr="002D67BB">
        <w:t>for</w:t>
      </w:r>
      <w:r w:rsidRPr="002D67BB">
        <w:rPr>
          <w:spacing w:val="-4"/>
        </w:rPr>
        <w:t xml:space="preserve"> </w:t>
      </w:r>
      <w:r w:rsidRPr="002D67BB">
        <w:t>Supplemental</w:t>
      </w:r>
      <w:r w:rsidRPr="002D67BB">
        <w:rPr>
          <w:spacing w:val="-7"/>
        </w:rPr>
        <w:t xml:space="preserve"> </w:t>
      </w:r>
      <w:r w:rsidRPr="002D67BB">
        <w:rPr>
          <w:spacing w:val="-2"/>
        </w:rPr>
        <w:t>Funding</w:t>
      </w:r>
    </w:p>
    <w:p w14:paraId="7D3A4B74" w14:textId="7FCD31F1" w:rsidR="00C6570C" w:rsidRDefault="12E8BE73" w:rsidP="00620FBB">
      <w:pPr>
        <w:pStyle w:val="BodyText"/>
      </w:pPr>
      <w:r>
        <w:t>The supplemental funding form can be found on the organization’s page in Huskie Hub under Money. Organizations seeking funding must complete and submit their application for additional funding</w:t>
      </w:r>
      <w:r>
        <w:rPr>
          <w:spacing w:val="-3"/>
        </w:rPr>
        <w:t xml:space="preserve"> </w:t>
      </w:r>
      <w:r>
        <w:t>each</w:t>
      </w:r>
      <w:r>
        <w:rPr>
          <w:spacing w:val="-3"/>
        </w:rPr>
        <w:t xml:space="preserve"> </w:t>
      </w:r>
      <w:r>
        <w:t>time</w:t>
      </w:r>
      <w:r>
        <w:rPr>
          <w:spacing w:val="-1"/>
        </w:rPr>
        <w:t xml:space="preserve"> </w:t>
      </w:r>
      <w:r>
        <w:t>they</w:t>
      </w:r>
      <w:r>
        <w:rPr>
          <w:spacing w:val="-1"/>
        </w:rPr>
        <w:t xml:space="preserve"> </w:t>
      </w:r>
      <w:r>
        <w:t>are</w:t>
      </w:r>
      <w:r>
        <w:rPr>
          <w:spacing w:val="-4"/>
        </w:rPr>
        <w:t xml:space="preserve"> </w:t>
      </w:r>
      <w:r>
        <w:t>requesting</w:t>
      </w:r>
      <w:r>
        <w:rPr>
          <w:spacing w:val="-3"/>
        </w:rPr>
        <w:t xml:space="preserve"> </w:t>
      </w:r>
      <w:r>
        <w:t>funds.</w:t>
      </w:r>
      <w:r>
        <w:rPr>
          <w:spacing w:val="-2"/>
        </w:rPr>
        <w:t xml:space="preserve"> </w:t>
      </w:r>
      <w:r w:rsidR="2DC9CE30">
        <w:rPr>
          <w:spacing w:val="-2"/>
        </w:rPr>
        <w:t xml:space="preserve">Only </w:t>
      </w:r>
      <w:r w:rsidR="003B5AD5">
        <w:rPr>
          <w:spacing w:val="-2"/>
        </w:rPr>
        <w:t>an officer of the</w:t>
      </w:r>
      <w:r w:rsidR="003B5AD5">
        <w:rPr>
          <w:spacing w:val="-2"/>
        </w:rPr>
        <w:t xml:space="preserve"> </w:t>
      </w:r>
      <w:r w:rsidR="2DC9CE30">
        <w:rPr>
          <w:spacing w:val="-2"/>
        </w:rPr>
        <w:t xml:space="preserve">organization will be able to submit any funding request. </w:t>
      </w:r>
      <w:r>
        <w:t>This</w:t>
      </w:r>
      <w:r>
        <w:rPr>
          <w:spacing w:val="-2"/>
        </w:rPr>
        <w:t xml:space="preserve"> </w:t>
      </w:r>
      <w:r>
        <w:t>step</w:t>
      </w:r>
      <w:r>
        <w:rPr>
          <w:spacing w:val="-5"/>
        </w:rPr>
        <w:t xml:space="preserve"> </w:t>
      </w:r>
      <w:r>
        <w:t>needs</w:t>
      </w:r>
      <w:r>
        <w:rPr>
          <w:spacing w:val="-2"/>
        </w:rPr>
        <w:t xml:space="preserve"> </w:t>
      </w:r>
      <w:r>
        <w:t>to</w:t>
      </w:r>
      <w:r>
        <w:rPr>
          <w:spacing w:val="-1"/>
        </w:rPr>
        <w:t xml:space="preserve"> </w:t>
      </w:r>
      <w:r>
        <w:t>be</w:t>
      </w:r>
      <w:r>
        <w:rPr>
          <w:spacing w:val="-4"/>
        </w:rPr>
        <w:t xml:space="preserve"> </w:t>
      </w:r>
      <w:r>
        <w:t>complete</w:t>
      </w:r>
      <w:r>
        <w:rPr>
          <w:spacing w:val="-1"/>
        </w:rPr>
        <w:t xml:space="preserve"> </w:t>
      </w:r>
      <w:r>
        <w:t>at</w:t>
      </w:r>
      <w:r>
        <w:rPr>
          <w:spacing w:val="-1"/>
        </w:rPr>
        <w:t xml:space="preserve"> </w:t>
      </w:r>
      <w:r>
        <w:t xml:space="preserve">least </w:t>
      </w:r>
      <w:r w:rsidRPr="34BE4F3B">
        <w:rPr>
          <w:b/>
          <w:bCs/>
        </w:rPr>
        <w:t>2</w:t>
      </w:r>
      <w:r w:rsidRPr="34BE4F3B">
        <w:rPr>
          <w:b/>
          <w:bCs/>
          <w:spacing w:val="-3"/>
        </w:rPr>
        <w:t xml:space="preserve"> </w:t>
      </w:r>
      <w:r w:rsidRPr="34BE4F3B">
        <w:rPr>
          <w:b/>
          <w:bCs/>
        </w:rPr>
        <w:t>weeks</w:t>
      </w:r>
      <w:r w:rsidRPr="34BE4F3B">
        <w:rPr>
          <w:b/>
          <w:bCs/>
          <w:spacing w:val="-4"/>
        </w:rPr>
        <w:t xml:space="preserve"> </w:t>
      </w:r>
      <w:r>
        <w:t>prior to when the funds are needed.</w:t>
      </w:r>
      <w:r w:rsidR="5B7EA22B">
        <w:t xml:space="preserve"> </w:t>
      </w:r>
    </w:p>
    <w:p w14:paraId="36D7045D" w14:textId="361AFDCA" w:rsidR="00F6698F" w:rsidRPr="00A126B9" w:rsidRDefault="3F96EE85" w:rsidP="00620FBB">
      <w:pPr>
        <w:pStyle w:val="BodyText"/>
      </w:pPr>
      <w:r>
        <w:t xml:space="preserve">Once the application is submitted on Huskie Hub, the finance committee will make decision </w:t>
      </w:r>
      <w:r w:rsidR="001C4D6E">
        <w:t>on whether the request is approved or not</w:t>
      </w:r>
      <w:r w:rsidR="6ED405EB">
        <w:t>.</w:t>
      </w:r>
      <w:r>
        <w:t xml:space="preserve"> </w:t>
      </w:r>
      <w:r w:rsidR="00A126B9">
        <w:t xml:space="preserve">All final funding requests must be submitted by </w:t>
      </w:r>
      <w:r w:rsidR="00A126B9">
        <w:rPr>
          <w:b/>
          <w:bCs/>
        </w:rPr>
        <w:t>March 31</w:t>
      </w:r>
      <w:r w:rsidR="00A126B9" w:rsidRPr="00A53E1C">
        <w:rPr>
          <w:b/>
          <w:vertAlign w:val="superscript"/>
        </w:rPr>
        <w:t>st</w:t>
      </w:r>
      <w:r w:rsidR="00A126B9">
        <w:rPr>
          <w:b/>
          <w:bCs/>
        </w:rPr>
        <w:t xml:space="preserve"> of the same academic year. </w:t>
      </w:r>
    </w:p>
    <w:p w14:paraId="365F7B79" w14:textId="77777777" w:rsidR="00004477" w:rsidRPr="002D67BB" w:rsidRDefault="0009025B" w:rsidP="000979AC">
      <w:pPr>
        <w:pStyle w:val="Heading3"/>
      </w:pPr>
      <w:r w:rsidRPr="002D67BB">
        <w:t>Receive</w:t>
      </w:r>
      <w:r w:rsidRPr="002D67BB">
        <w:rPr>
          <w:spacing w:val="-7"/>
        </w:rPr>
        <w:t xml:space="preserve"> </w:t>
      </w:r>
      <w:r w:rsidRPr="002D67BB">
        <w:t>Committee</w:t>
      </w:r>
      <w:r w:rsidRPr="002D67BB">
        <w:rPr>
          <w:spacing w:val="-6"/>
        </w:rPr>
        <w:t xml:space="preserve"> </w:t>
      </w:r>
      <w:r w:rsidRPr="002D67BB">
        <w:rPr>
          <w:spacing w:val="-2"/>
        </w:rPr>
        <w:t>Decision</w:t>
      </w:r>
    </w:p>
    <w:p w14:paraId="365F7B7A" w14:textId="3356748F" w:rsidR="00004477" w:rsidRPr="002D67BB" w:rsidRDefault="0009025B" w:rsidP="00620FBB">
      <w:pPr>
        <w:pStyle w:val="BodyText"/>
        <w:rPr>
          <w:strike/>
        </w:rPr>
      </w:pPr>
      <w:r>
        <w:t>The</w:t>
      </w:r>
      <w:r>
        <w:rPr>
          <w:spacing w:val="-2"/>
        </w:rPr>
        <w:t xml:space="preserve"> </w:t>
      </w:r>
      <w:r>
        <w:t>SGA</w:t>
      </w:r>
      <w:r>
        <w:rPr>
          <w:spacing w:val="-3"/>
        </w:rPr>
        <w:t xml:space="preserve"> </w:t>
      </w:r>
      <w:r>
        <w:t>Finance</w:t>
      </w:r>
      <w:r>
        <w:rPr>
          <w:spacing w:val="-5"/>
        </w:rPr>
        <w:t xml:space="preserve"> </w:t>
      </w:r>
      <w:r>
        <w:t>Committee</w:t>
      </w:r>
      <w:r w:rsidR="23508A52">
        <w:t>’s decision will be communicated with the organization</w:t>
      </w:r>
      <w:r w:rsidR="1E260B48">
        <w:t xml:space="preserve"> via email</w:t>
      </w:r>
      <w:r w:rsidR="00083DB1">
        <w:rPr>
          <w:strike/>
        </w:rPr>
        <w:t>.</w:t>
      </w:r>
    </w:p>
    <w:p w14:paraId="365F7B7B" w14:textId="77777777" w:rsidR="00004477" w:rsidRPr="002D67BB" w:rsidRDefault="0009025B" w:rsidP="00E014FE">
      <w:pPr>
        <w:pStyle w:val="Heading2"/>
      </w:pPr>
      <w:bookmarkStart w:id="53" w:name="How_to_Request_Executive_Allocation"/>
      <w:bookmarkStart w:id="54" w:name="_Toc231990124"/>
      <w:bookmarkStart w:id="55" w:name="_Toc237963115"/>
      <w:bookmarkEnd w:id="53"/>
      <w:r w:rsidRPr="002D67BB">
        <w:t>How</w:t>
      </w:r>
      <w:r w:rsidRPr="002D67BB">
        <w:rPr>
          <w:spacing w:val="-3"/>
        </w:rPr>
        <w:t xml:space="preserve"> </w:t>
      </w:r>
      <w:r w:rsidRPr="002D67BB">
        <w:t>to</w:t>
      </w:r>
      <w:r w:rsidRPr="002D67BB">
        <w:rPr>
          <w:spacing w:val="-3"/>
        </w:rPr>
        <w:t xml:space="preserve"> </w:t>
      </w:r>
      <w:r w:rsidRPr="002D67BB">
        <w:t>Request</w:t>
      </w:r>
      <w:r w:rsidRPr="002D67BB">
        <w:rPr>
          <w:spacing w:val="-2"/>
        </w:rPr>
        <w:t xml:space="preserve"> </w:t>
      </w:r>
      <w:r w:rsidRPr="002D67BB">
        <w:t>Executive</w:t>
      </w:r>
      <w:r w:rsidRPr="002D67BB">
        <w:rPr>
          <w:spacing w:val="-3"/>
        </w:rPr>
        <w:t xml:space="preserve"> </w:t>
      </w:r>
      <w:r w:rsidRPr="002D67BB">
        <w:rPr>
          <w:spacing w:val="-2"/>
        </w:rPr>
        <w:t>Allocation</w:t>
      </w:r>
      <w:bookmarkEnd w:id="54"/>
      <w:bookmarkEnd w:id="55"/>
    </w:p>
    <w:p w14:paraId="31BB48EE" w14:textId="2A8469F9" w:rsidR="00747E20" w:rsidRDefault="0009025B" w:rsidP="00620FBB">
      <w:pPr>
        <w:pStyle w:val="BodyText"/>
      </w:pPr>
      <w:r>
        <w:t>Executive Allocation is a source of funding for larger campus initiatives. These initiatives can be department</w:t>
      </w:r>
      <w:r>
        <w:rPr>
          <w:spacing w:val="-2"/>
        </w:rPr>
        <w:t xml:space="preserve"> </w:t>
      </w:r>
      <w:r>
        <w:t>sponsored</w:t>
      </w:r>
      <w:r>
        <w:rPr>
          <w:spacing w:val="-4"/>
        </w:rPr>
        <w:t xml:space="preserve"> </w:t>
      </w:r>
      <w:r>
        <w:t>and/or</w:t>
      </w:r>
      <w:r>
        <w:rPr>
          <w:spacing w:val="-5"/>
        </w:rPr>
        <w:t xml:space="preserve"> </w:t>
      </w:r>
      <w:r>
        <w:t>collaboration</w:t>
      </w:r>
      <w:r>
        <w:rPr>
          <w:spacing w:val="-4"/>
        </w:rPr>
        <w:t xml:space="preserve"> </w:t>
      </w:r>
      <w:r>
        <w:t>between</w:t>
      </w:r>
      <w:r>
        <w:rPr>
          <w:spacing w:val="-6"/>
        </w:rPr>
        <w:t xml:space="preserve"> </w:t>
      </w:r>
      <w:r>
        <w:t>student</w:t>
      </w:r>
      <w:r>
        <w:rPr>
          <w:spacing w:val="-5"/>
        </w:rPr>
        <w:t xml:space="preserve"> </w:t>
      </w:r>
      <w:r>
        <w:t>organizations</w:t>
      </w:r>
      <w:r>
        <w:rPr>
          <w:spacing w:val="-5"/>
        </w:rPr>
        <w:t xml:space="preserve"> </w:t>
      </w:r>
      <w:r>
        <w:t>that</w:t>
      </w:r>
      <w:r>
        <w:rPr>
          <w:spacing w:val="-5"/>
        </w:rPr>
        <w:t xml:space="preserve"> </w:t>
      </w:r>
      <w:r>
        <w:t>would</w:t>
      </w:r>
      <w:r>
        <w:rPr>
          <w:spacing w:val="-4"/>
        </w:rPr>
        <w:t xml:space="preserve"> </w:t>
      </w:r>
      <w:r>
        <w:t>serve</w:t>
      </w:r>
      <w:r>
        <w:rPr>
          <w:spacing w:val="-2"/>
        </w:rPr>
        <w:t xml:space="preserve"> </w:t>
      </w:r>
      <w:r>
        <w:t>a</w:t>
      </w:r>
      <w:r>
        <w:rPr>
          <w:spacing w:val="-3"/>
        </w:rPr>
        <w:t xml:space="preserve"> </w:t>
      </w:r>
      <w:r>
        <w:t>large portion of students on campus.</w:t>
      </w:r>
    </w:p>
    <w:p w14:paraId="365F7B7D" w14:textId="77777777" w:rsidR="00004477" w:rsidRPr="002D67BB" w:rsidRDefault="0009025B" w:rsidP="000979AC">
      <w:pPr>
        <w:pStyle w:val="Heading3"/>
      </w:pPr>
      <w:r w:rsidRPr="002D67BB">
        <w:t>Complete</w:t>
      </w:r>
      <w:r w:rsidRPr="002D67BB">
        <w:rPr>
          <w:spacing w:val="-5"/>
        </w:rPr>
        <w:t xml:space="preserve"> </w:t>
      </w:r>
      <w:r w:rsidRPr="002D67BB">
        <w:t>Form</w:t>
      </w:r>
      <w:r w:rsidRPr="002D67BB">
        <w:rPr>
          <w:spacing w:val="-4"/>
        </w:rPr>
        <w:t xml:space="preserve"> </w:t>
      </w:r>
      <w:r w:rsidRPr="002D67BB">
        <w:t>for</w:t>
      </w:r>
      <w:r w:rsidRPr="002D67BB">
        <w:rPr>
          <w:spacing w:val="-5"/>
        </w:rPr>
        <w:t xml:space="preserve"> </w:t>
      </w:r>
      <w:r w:rsidRPr="002D67BB">
        <w:t>Executive</w:t>
      </w:r>
      <w:r w:rsidRPr="002D67BB">
        <w:rPr>
          <w:spacing w:val="-4"/>
        </w:rPr>
        <w:t xml:space="preserve"> </w:t>
      </w:r>
      <w:r w:rsidRPr="002D67BB">
        <w:rPr>
          <w:spacing w:val="-2"/>
        </w:rPr>
        <w:t>Allocation</w:t>
      </w:r>
    </w:p>
    <w:p w14:paraId="43EF476C" w14:textId="34E242B6" w:rsidR="00747E20" w:rsidRDefault="4B87E4B8" w:rsidP="00620FBB">
      <w:pPr>
        <w:pStyle w:val="BodyText"/>
      </w:pPr>
      <w:r>
        <w:t>The</w:t>
      </w:r>
      <w:r>
        <w:rPr>
          <w:spacing w:val="-1"/>
        </w:rPr>
        <w:t xml:space="preserve"> </w:t>
      </w:r>
      <w:r>
        <w:t>Executive</w:t>
      </w:r>
      <w:r>
        <w:rPr>
          <w:spacing w:val="-1"/>
        </w:rPr>
        <w:t xml:space="preserve"> </w:t>
      </w:r>
      <w:r>
        <w:t>Allocation</w:t>
      </w:r>
      <w:r>
        <w:rPr>
          <w:spacing w:val="-3"/>
        </w:rPr>
        <w:t xml:space="preserve"> </w:t>
      </w:r>
      <w:r>
        <w:t>form</w:t>
      </w:r>
      <w:r>
        <w:rPr>
          <w:spacing w:val="-1"/>
        </w:rPr>
        <w:t xml:space="preserve"> </w:t>
      </w:r>
      <w:r>
        <w:t>can</w:t>
      </w:r>
      <w:r>
        <w:rPr>
          <w:spacing w:val="-5"/>
        </w:rPr>
        <w:t xml:space="preserve"> </w:t>
      </w:r>
      <w:r>
        <w:t>be</w:t>
      </w:r>
      <w:r>
        <w:rPr>
          <w:spacing w:val="-1"/>
        </w:rPr>
        <w:t xml:space="preserve"> </w:t>
      </w:r>
      <w:r>
        <w:t>found</w:t>
      </w:r>
      <w:r>
        <w:rPr>
          <w:spacing w:val="-3"/>
        </w:rPr>
        <w:t xml:space="preserve"> </w:t>
      </w:r>
      <w:r>
        <w:t>on</w:t>
      </w:r>
      <w:r>
        <w:rPr>
          <w:spacing w:val="-3"/>
        </w:rPr>
        <w:t xml:space="preserve"> </w:t>
      </w:r>
      <w:r>
        <w:t>Huskie</w:t>
      </w:r>
      <w:r>
        <w:rPr>
          <w:spacing w:val="-3"/>
        </w:rPr>
        <w:t xml:space="preserve"> </w:t>
      </w:r>
      <w:r>
        <w:t>Hub</w:t>
      </w:r>
      <w:r>
        <w:rPr>
          <w:spacing w:val="-3"/>
        </w:rPr>
        <w:t xml:space="preserve"> </w:t>
      </w:r>
      <w:r>
        <w:t>under</w:t>
      </w:r>
      <w:r>
        <w:rPr>
          <w:spacing w:val="-2"/>
        </w:rPr>
        <w:t xml:space="preserve"> </w:t>
      </w:r>
      <w:r>
        <w:t>the</w:t>
      </w:r>
      <w:r>
        <w:rPr>
          <w:spacing w:val="-1"/>
        </w:rPr>
        <w:t xml:space="preserve"> </w:t>
      </w:r>
      <w:r>
        <w:t>Money</w:t>
      </w:r>
      <w:r>
        <w:rPr>
          <w:spacing w:val="-1"/>
        </w:rPr>
        <w:t xml:space="preserve"> </w:t>
      </w:r>
      <w:r>
        <w:t>section.</w:t>
      </w:r>
      <w:r>
        <w:rPr>
          <w:spacing w:val="-2"/>
        </w:rPr>
        <w:t xml:space="preserve"> </w:t>
      </w:r>
      <w:r>
        <w:t>Organizations seeking</w:t>
      </w:r>
      <w:r>
        <w:rPr>
          <w:spacing w:val="-3"/>
        </w:rPr>
        <w:t xml:space="preserve"> </w:t>
      </w:r>
      <w:r>
        <w:t>funding</w:t>
      </w:r>
      <w:r>
        <w:rPr>
          <w:spacing w:val="-3"/>
        </w:rPr>
        <w:t xml:space="preserve"> </w:t>
      </w:r>
      <w:r>
        <w:t>must</w:t>
      </w:r>
      <w:r>
        <w:rPr>
          <w:spacing w:val="-1"/>
        </w:rPr>
        <w:t xml:space="preserve"> </w:t>
      </w:r>
      <w:r>
        <w:t>complete</w:t>
      </w:r>
      <w:r>
        <w:rPr>
          <w:spacing w:val="-1"/>
        </w:rPr>
        <w:t xml:space="preserve"> </w:t>
      </w:r>
      <w:r>
        <w:t>and</w:t>
      </w:r>
      <w:r>
        <w:rPr>
          <w:spacing w:val="-3"/>
        </w:rPr>
        <w:t xml:space="preserve"> </w:t>
      </w:r>
      <w:r>
        <w:t>submit</w:t>
      </w:r>
      <w:r>
        <w:rPr>
          <w:spacing w:val="-4"/>
        </w:rPr>
        <w:t xml:space="preserve"> </w:t>
      </w:r>
      <w:r>
        <w:t>their</w:t>
      </w:r>
      <w:r>
        <w:rPr>
          <w:spacing w:val="-2"/>
        </w:rPr>
        <w:t xml:space="preserve"> </w:t>
      </w:r>
      <w:r>
        <w:t>application</w:t>
      </w:r>
      <w:r>
        <w:rPr>
          <w:spacing w:val="-3"/>
        </w:rPr>
        <w:t xml:space="preserve"> </w:t>
      </w:r>
      <w:r>
        <w:t>for</w:t>
      </w:r>
      <w:r>
        <w:rPr>
          <w:spacing w:val="-4"/>
        </w:rPr>
        <w:t xml:space="preserve"> </w:t>
      </w:r>
      <w:r>
        <w:t>each</w:t>
      </w:r>
      <w:r>
        <w:rPr>
          <w:spacing w:val="-3"/>
        </w:rPr>
        <w:t xml:space="preserve"> </w:t>
      </w:r>
      <w:r>
        <w:t>request.</w:t>
      </w:r>
      <w:r>
        <w:rPr>
          <w:spacing w:val="-5"/>
        </w:rPr>
        <w:t xml:space="preserve"> </w:t>
      </w:r>
      <w:r>
        <w:t>This</w:t>
      </w:r>
      <w:r>
        <w:rPr>
          <w:spacing w:val="-2"/>
        </w:rPr>
        <w:t xml:space="preserve"> </w:t>
      </w:r>
      <w:r>
        <w:t>step</w:t>
      </w:r>
      <w:r>
        <w:rPr>
          <w:spacing w:val="-3"/>
        </w:rPr>
        <w:t xml:space="preserve"> </w:t>
      </w:r>
      <w:r>
        <w:t>needs</w:t>
      </w:r>
      <w:r>
        <w:rPr>
          <w:spacing w:val="-2"/>
        </w:rPr>
        <w:t xml:space="preserve"> </w:t>
      </w:r>
      <w:r>
        <w:t>to</w:t>
      </w:r>
      <w:r>
        <w:rPr>
          <w:spacing w:val="-1"/>
        </w:rPr>
        <w:t xml:space="preserve"> </w:t>
      </w:r>
      <w:r>
        <w:t xml:space="preserve">be complete at least </w:t>
      </w:r>
      <w:r w:rsidRPr="451A7EC9">
        <w:rPr>
          <w:b/>
          <w:bCs/>
        </w:rPr>
        <w:t xml:space="preserve">2 weeks </w:t>
      </w:r>
      <w:r>
        <w:t>prior to when the funds are needed.</w:t>
      </w:r>
    </w:p>
    <w:p w14:paraId="365F7B7F" w14:textId="77777777" w:rsidR="00004477" w:rsidRPr="002D67BB" w:rsidRDefault="0009025B" w:rsidP="000979AC">
      <w:pPr>
        <w:pStyle w:val="Heading3"/>
      </w:pPr>
      <w:r w:rsidRPr="002D67BB">
        <w:t>Presidential</w:t>
      </w:r>
      <w:r w:rsidRPr="002D67BB">
        <w:rPr>
          <w:spacing w:val="-7"/>
        </w:rPr>
        <w:t xml:space="preserve"> </w:t>
      </w:r>
      <w:r w:rsidRPr="002D67BB">
        <w:rPr>
          <w:spacing w:val="-2"/>
        </w:rPr>
        <w:t>Approval</w:t>
      </w:r>
    </w:p>
    <w:p w14:paraId="2B44E530" w14:textId="44870021" w:rsidR="002724B4" w:rsidRPr="00146462" w:rsidRDefault="4B87E4B8" w:rsidP="451A7EC9">
      <w:pPr>
        <w:pStyle w:val="BodyText"/>
        <w:rPr>
          <w:i/>
          <w:iCs/>
          <w:color w:val="31849B" w:themeColor="accent5" w:themeShade="BF"/>
        </w:rPr>
      </w:pPr>
      <w:r>
        <w:t>Once</w:t>
      </w:r>
      <w:r>
        <w:rPr>
          <w:spacing w:val="-1"/>
        </w:rPr>
        <w:t xml:space="preserve"> </w:t>
      </w:r>
      <w:r>
        <w:t>the</w:t>
      </w:r>
      <w:r>
        <w:rPr>
          <w:spacing w:val="-1"/>
        </w:rPr>
        <w:t xml:space="preserve"> </w:t>
      </w:r>
      <w:r>
        <w:t>application</w:t>
      </w:r>
      <w:r>
        <w:rPr>
          <w:spacing w:val="-3"/>
        </w:rPr>
        <w:t xml:space="preserve"> </w:t>
      </w:r>
      <w:r>
        <w:t>is</w:t>
      </w:r>
      <w:r>
        <w:rPr>
          <w:spacing w:val="-2"/>
        </w:rPr>
        <w:t xml:space="preserve"> </w:t>
      </w:r>
      <w:r>
        <w:t>submitted</w:t>
      </w:r>
      <w:r>
        <w:rPr>
          <w:spacing w:val="-3"/>
        </w:rPr>
        <w:t xml:space="preserve"> </w:t>
      </w:r>
      <w:r>
        <w:t>on</w:t>
      </w:r>
      <w:r>
        <w:rPr>
          <w:spacing w:val="-5"/>
        </w:rPr>
        <w:t xml:space="preserve"> </w:t>
      </w:r>
      <w:r>
        <w:t>Huskie</w:t>
      </w:r>
      <w:r>
        <w:rPr>
          <w:spacing w:val="-1"/>
        </w:rPr>
        <w:t xml:space="preserve"> </w:t>
      </w:r>
      <w:r>
        <w:t>Hub,</w:t>
      </w:r>
      <w:r>
        <w:rPr>
          <w:spacing w:val="-4"/>
        </w:rPr>
        <w:t xml:space="preserve"> </w:t>
      </w:r>
      <w:r>
        <w:t>the</w:t>
      </w:r>
      <w:r w:rsidR="009F2C2B">
        <w:t xml:space="preserve"> SGA</w:t>
      </w:r>
      <w:r>
        <w:rPr>
          <w:spacing w:val="-4"/>
        </w:rPr>
        <w:t xml:space="preserve"> </w:t>
      </w:r>
      <w:r w:rsidR="009F2C2B">
        <w:t>Presiden</w:t>
      </w:r>
      <w:r>
        <w:t>t</w:t>
      </w:r>
      <w:r>
        <w:rPr>
          <w:spacing w:val="-1"/>
        </w:rPr>
        <w:t xml:space="preserve"> </w:t>
      </w:r>
      <w:r>
        <w:t>will</w:t>
      </w:r>
      <w:r>
        <w:rPr>
          <w:spacing w:val="-5"/>
        </w:rPr>
        <w:t xml:space="preserve"> </w:t>
      </w:r>
      <w:r>
        <w:t>review</w:t>
      </w:r>
      <w:r>
        <w:rPr>
          <w:spacing w:val="-4"/>
        </w:rPr>
        <w:t xml:space="preserve"> </w:t>
      </w:r>
      <w:r>
        <w:t>the</w:t>
      </w:r>
      <w:r>
        <w:rPr>
          <w:spacing w:val="-4"/>
        </w:rPr>
        <w:t xml:space="preserve"> </w:t>
      </w:r>
      <w:r>
        <w:t>application.</w:t>
      </w:r>
      <w:r>
        <w:rPr>
          <w:spacing w:val="-2"/>
        </w:rPr>
        <w:t xml:space="preserve"> </w:t>
      </w:r>
      <w:r>
        <w:t>The</w:t>
      </w:r>
      <w:r>
        <w:rPr>
          <w:spacing w:val="-4"/>
        </w:rPr>
        <w:t xml:space="preserve"> </w:t>
      </w:r>
      <w:r>
        <w:t>Finance Committee</w:t>
      </w:r>
      <w:r>
        <w:rPr>
          <w:spacing w:val="-3"/>
        </w:rPr>
        <w:t xml:space="preserve"> </w:t>
      </w:r>
      <w:r>
        <w:t>may</w:t>
      </w:r>
      <w:r>
        <w:rPr>
          <w:spacing w:val="-2"/>
        </w:rPr>
        <w:t xml:space="preserve"> </w:t>
      </w:r>
      <w:r>
        <w:t>request</w:t>
      </w:r>
      <w:r>
        <w:rPr>
          <w:spacing w:val="-3"/>
        </w:rPr>
        <w:t xml:space="preserve"> </w:t>
      </w:r>
      <w:r>
        <w:t>a</w:t>
      </w:r>
      <w:r>
        <w:rPr>
          <w:spacing w:val="-3"/>
        </w:rPr>
        <w:t xml:space="preserve"> </w:t>
      </w:r>
      <w:r>
        <w:t>presentation</w:t>
      </w:r>
      <w:r>
        <w:rPr>
          <w:spacing w:val="-2"/>
        </w:rPr>
        <w:t xml:space="preserve"> </w:t>
      </w:r>
      <w:r>
        <w:t>from applicants</w:t>
      </w:r>
      <w:r>
        <w:rPr>
          <w:spacing w:val="-1"/>
        </w:rPr>
        <w:t xml:space="preserve"> </w:t>
      </w:r>
      <w:r>
        <w:t>for</w:t>
      </w:r>
      <w:r>
        <w:rPr>
          <w:spacing w:val="-3"/>
        </w:rPr>
        <w:t xml:space="preserve"> </w:t>
      </w:r>
      <w:r>
        <w:t>Executive Allocation</w:t>
      </w:r>
      <w:r>
        <w:rPr>
          <w:spacing w:val="-4"/>
        </w:rPr>
        <w:t xml:space="preserve"> </w:t>
      </w:r>
      <w:r>
        <w:t>at the discretion</w:t>
      </w:r>
      <w:r>
        <w:rPr>
          <w:spacing w:val="-4"/>
        </w:rPr>
        <w:t xml:space="preserve"> </w:t>
      </w:r>
      <w:r>
        <w:t>of</w:t>
      </w:r>
      <w:r>
        <w:rPr>
          <w:spacing w:val="-1"/>
        </w:rPr>
        <w:t xml:space="preserve"> </w:t>
      </w:r>
      <w:r>
        <w:t>the SGA President.</w:t>
      </w:r>
      <w:r w:rsidR="24A3F835">
        <w:t xml:space="preserve"> </w:t>
      </w:r>
    </w:p>
    <w:p w14:paraId="04CFD944" w14:textId="77777777" w:rsidR="00146462" w:rsidRDefault="00146462">
      <w:pPr>
        <w:rPr>
          <w:rFonts w:ascii="Calibri Light" w:eastAsia="Calibri Light" w:hAnsi="Calibri Light" w:cs="Calibri Light"/>
          <w:color w:val="C8102E"/>
          <w:sz w:val="56"/>
          <w:szCs w:val="56"/>
        </w:rPr>
      </w:pPr>
      <w:bookmarkStart w:id="56" w:name="University_Policies_and_Procedures"/>
      <w:bookmarkEnd w:id="56"/>
      <w:r>
        <w:br w:type="page"/>
      </w:r>
    </w:p>
    <w:p w14:paraId="365F7B82" w14:textId="3A12F864" w:rsidR="00004477" w:rsidRDefault="0009025B" w:rsidP="00620FBB">
      <w:pPr>
        <w:pStyle w:val="Heading1"/>
      </w:pPr>
      <w:bookmarkStart w:id="57" w:name="_Toc231990125"/>
      <w:bookmarkStart w:id="58" w:name="_Toc237963116"/>
      <w:r>
        <w:lastRenderedPageBreak/>
        <w:t>University</w:t>
      </w:r>
      <w:r>
        <w:rPr>
          <w:spacing w:val="-14"/>
        </w:rPr>
        <w:t xml:space="preserve"> </w:t>
      </w:r>
      <w:r>
        <w:t>Policies</w:t>
      </w:r>
      <w:r>
        <w:rPr>
          <w:spacing w:val="-15"/>
        </w:rPr>
        <w:t xml:space="preserve"> </w:t>
      </w:r>
      <w:r>
        <w:t>and</w:t>
      </w:r>
      <w:r>
        <w:rPr>
          <w:spacing w:val="-12"/>
        </w:rPr>
        <w:t xml:space="preserve"> </w:t>
      </w:r>
      <w:r>
        <w:rPr>
          <w:spacing w:val="-2"/>
        </w:rPr>
        <w:t>Procedures</w:t>
      </w:r>
      <w:bookmarkEnd w:id="57"/>
      <w:bookmarkEnd w:id="58"/>
    </w:p>
    <w:p w14:paraId="365F7B83" w14:textId="77777777" w:rsidR="00004477" w:rsidRDefault="0009025B" w:rsidP="00620FBB">
      <w:pPr>
        <w:pStyle w:val="BodyText"/>
      </w:pPr>
      <w:r>
        <w:t>As</w:t>
      </w:r>
      <w:r>
        <w:rPr>
          <w:spacing w:val="-3"/>
        </w:rPr>
        <w:t xml:space="preserve"> </w:t>
      </w:r>
      <w:r>
        <w:t>a</w:t>
      </w:r>
      <w:r>
        <w:rPr>
          <w:spacing w:val="-2"/>
        </w:rPr>
        <w:t xml:space="preserve"> </w:t>
      </w:r>
      <w:r>
        <w:t>recognized</w:t>
      </w:r>
      <w:r>
        <w:rPr>
          <w:spacing w:val="-1"/>
        </w:rPr>
        <w:t xml:space="preserve"> </w:t>
      </w:r>
      <w:r>
        <w:t>student</w:t>
      </w:r>
      <w:r>
        <w:rPr>
          <w:spacing w:val="-4"/>
        </w:rPr>
        <w:t xml:space="preserve"> </w:t>
      </w:r>
      <w:r>
        <w:t>organization,</w:t>
      </w:r>
      <w:r>
        <w:rPr>
          <w:spacing w:val="-2"/>
        </w:rPr>
        <w:t xml:space="preserve"> </w:t>
      </w:r>
      <w:r>
        <w:t>all</w:t>
      </w:r>
      <w:r>
        <w:rPr>
          <w:spacing w:val="-5"/>
        </w:rPr>
        <w:t xml:space="preserve"> </w:t>
      </w:r>
      <w:r>
        <w:t>student</w:t>
      </w:r>
      <w:r>
        <w:rPr>
          <w:spacing w:val="-6"/>
        </w:rPr>
        <w:t xml:space="preserve"> </w:t>
      </w:r>
      <w:r>
        <w:t>organizations</w:t>
      </w:r>
      <w:r>
        <w:rPr>
          <w:spacing w:val="-3"/>
        </w:rPr>
        <w:t xml:space="preserve"> </w:t>
      </w:r>
      <w:r>
        <w:t>are</w:t>
      </w:r>
      <w:r>
        <w:rPr>
          <w:spacing w:val="-2"/>
        </w:rPr>
        <w:t xml:space="preserve"> </w:t>
      </w:r>
      <w:r>
        <w:t>expected</w:t>
      </w:r>
      <w:r>
        <w:rPr>
          <w:spacing w:val="-4"/>
        </w:rPr>
        <w:t xml:space="preserve"> </w:t>
      </w:r>
      <w:r>
        <w:t>to</w:t>
      </w:r>
      <w:r>
        <w:rPr>
          <w:spacing w:val="-2"/>
        </w:rPr>
        <w:t xml:space="preserve"> </w:t>
      </w:r>
      <w:r>
        <w:t>abide</w:t>
      </w:r>
      <w:r>
        <w:rPr>
          <w:spacing w:val="-2"/>
        </w:rPr>
        <w:t xml:space="preserve"> </w:t>
      </w:r>
      <w:r>
        <w:t>by</w:t>
      </w:r>
      <w:r>
        <w:rPr>
          <w:spacing w:val="-6"/>
        </w:rPr>
        <w:t xml:space="preserve"> </w:t>
      </w:r>
      <w:r>
        <w:t>all</w:t>
      </w:r>
      <w:r>
        <w:rPr>
          <w:spacing w:val="-2"/>
        </w:rPr>
        <w:t xml:space="preserve"> </w:t>
      </w:r>
      <w:r>
        <w:t>SGA and University Policies as well as Local, State, and Federal Laws.</w:t>
      </w:r>
    </w:p>
    <w:p w14:paraId="365F7B84" w14:textId="3A0616D1" w:rsidR="00004477" w:rsidRDefault="0009025B" w:rsidP="00620FBB">
      <w:pPr>
        <w:pStyle w:val="BodyText"/>
      </w:pPr>
      <w:r>
        <w:t xml:space="preserve">All Student Government Association policies </w:t>
      </w:r>
      <w:r w:rsidDel="001248A3">
        <w:t>pertaining</w:t>
      </w:r>
      <w:r w:rsidR="001248A3">
        <w:t xml:space="preserve"> to</w:t>
      </w:r>
      <w:r>
        <w:t xml:space="preserve"> student organizations can be found in the</w:t>
      </w:r>
      <w:r>
        <w:rPr>
          <w:spacing w:val="-5"/>
        </w:rPr>
        <w:t xml:space="preserve"> </w:t>
      </w:r>
      <w:hyperlink r:id="rId32">
        <w:r w:rsidR="00004477" w:rsidRPr="00E350DB">
          <w:rPr>
            <w:rStyle w:val="Hyperlink"/>
          </w:rPr>
          <w:t>SGA Constitution and Bylaws</w:t>
        </w:r>
      </w:hyperlink>
      <w:r w:rsidRPr="00E350DB">
        <w:rPr>
          <w:rStyle w:val="Hyperlink"/>
        </w:rPr>
        <w:t>.</w:t>
      </w:r>
      <w:r>
        <w:rPr>
          <w:spacing w:val="-3"/>
        </w:rPr>
        <w:t xml:space="preserve"> </w:t>
      </w:r>
      <w:r>
        <w:t>Additionally,</w:t>
      </w:r>
      <w:r>
        <w:rPr>
          <w:spacing w:val="-5"/>
        </w:rPr>
        <w:t xml:space="preserve"> </w:t>
      </w:r>
      <w:r>
        <w:t>student</w:t>
      </w:r>
      <w:r>
        <w:rPr>
          <w:spacing w:val="-4"/>
        </w:rPr>
        <w:t xml:space="preserve"> </w:t>
      </w:r>
      <w:r>
        <w:t>organizations</w:t>
      </w:r>
      <w:r>
        <w:rPr>
          <w:spacing w:val="-5"/>
        </w:rPr>
        <w:t xml:space="preserve"> </w:t>
      </w:r>
      <w:r>
        <w:t>will</w:t>
      </w:r>
      <w:r>
        <w:rPr>
          <w:spacing w:val="-6"/>
        </w:rPr>
        <w:t xml:space="preserve"> </w:t>
      </w:r>
      <w:r>
        <w:t>need</w:t>
      </w:r>
      <w:r>
        <w:rPr>
          <w:spacing w:val="-4"/>
        </w:rPr>
        <w:t xml:space="preserve"> </w:t>
      </w:r>
      <w:r>
        <w:t>to</w:t>
      </w:r>
      <w:r>
        <w:rPr>
          <w:spacing w:val="-2"/>
        </w:rPr>
        <w:t xml:space="preserve"> </w:t>
      </w:r>
      <w:r>
        <w:t>complete</w:t>
      </w:r>
      <w:r>
        <w:rPr>
          <w:spacing w:val="-2"/>
        </w:rPr>
        <w:t xml:space="preserve"> </w:t>
      </w:r>
      <w:r>
        <w:t xml:space="preserve">any required training on an annual basis to be able to utilize the benefits provided by SGA Recognition. </w:t>
      </w:r>
      <w:r w:rsidR="001248A3">
        <w:t>The training required</w:t>
      </w:r>
      <w:r>
        <w:t xml:space="preserve"> will be outlined on page </w:t>
      </w:r>
      <w:r w:rsidR="00FF3E7B">
        <w:t>4</w:t>
      </w:r>
      <w:r>
        <w:t>0.</w:t>
      </w:r>
    </w:p>
    <w:p w14:paraId="4A81091F" w14:textId="61911E11" w:rsidR="00E350DB" w:rsidRDefault="0009025B" w:rsidP="00620FBB">
      <w:pPr>
        <w:pStyle w:val="BodyText"/>
        <w:rPr>
          <w:rStyle w:val="Hyperlink"/>
        </w:rPr>
      </w:pPr>
      <w:r>
        <w:t>Student</w:t>
      </w:r>
      <w:r>
        <w:rPr>
          <w:spacing w:val="-1"/>
        </w:rPr>
        <w:t xml:space="preserve"> </w:t>
      </w:r>
      <w:r>
        <w:t>Organizations</w:t>
      </w:r>
      <w:r>
        <w:rPr>
          <w:spacing w:val="-5"/>
        </w:rPr>
        <w:t xml:space="preserve"> </w:t>
      </w:r>
      <w:r>
        <w:t>will</w:t>
      </w:r>
      <w:r>
        <w:rPr>
          <w:spacing w:val="-2"/>
        </w:rPr>
        <w:t xml:space="preserve"> </w:t>
      </w:r>
      <w:r>
        <w:t>have</w:t>
      </w:r>
      <w:r>
        <w:rPr>
          <w:spacing w:val="-4"/>
        </w:rPr>
        <w:t xml:space="preserve"> </w:t>
      </w:r>
      <w:r>
        <w:t>to</w:t>
      </w:r>
      <w:r>
        <w:rPr>
          <w:spacing w:val="-4"/>
        </w:rPr>
        <w:t xml:space="preserve"> </w:t>
      </w:r>
      <w:r>
        <w:t>abide</w:t>
      </w:r>
      <w:r>
        <w:rPr>
          <w:spacing w:val="-4"/>
        </w:rPr>
        <w:t xml:space="preserve"> </w:t>
      </w:r>
      <w:r>
        <w:t>by</w:t>
      </w:r>
      <w:r>
        <w:rPr>
          <w:spacing w:val="-3"/>
        </w:rPr>
        <w:t xml:space="preserve"> </w:t>
      </w:r>
      <w:r>
        <w:t>University</w:t>
      </w:r>
      <w:r>
        <w:rPr>
          <w:spacing w:val="-3"/>
        </w:rPr>
        <w:t xml:space="preserve"> </w:t>
      </w:r>
      <w:r>
        <w:t>Policies</w:t>
      </w:r>
      <w:r>
        <w:rPr>
          <w:spacing w:val="-5"/>
        </w:rPr>
        <w:t xml:space="preserve"> </w:t>
      </w:r>
      <w:r>
        <w:t>and</w:t>
      </w:r>
      <w:r>
        <w:rPr>
          <w:spacing w:val="-1"/>
        </w:rPr>
        <w:t xml:space="preserve"> </w:t>
      </w:r>
      <w:r>
        <w:t>Procedures.</w:t>
      </w:r>
      <w:r>
        <w:rPr>
          <w:spacing w:val="-3"/>
        </w:rPr>
        <w:t xml:space="preserve"> </w:t>
      </w:r>
      <w:r>
        <w:t>These</w:t>
      </w:r>
      <w:r>
        <w:rPr>
          <w:spacing w:val="-4"/>
        </w:rPr>
        <w:t xml:space="preserve"> </w:t>
      </w:r>
      <w:r>
        <w:t xml:space="preserve">policies and procedures will be mentioned throughout the handbook but are described and linked below. For more information on forms and policies visit our </w:t>
      </w:r>
      <w:hyperlink r:id="rId33">
        <w:r w:rsidR="00004477" w:rsidRPr="00E350DB">
          <w:rPr>
            <w:rStyle w:val="Hyperlink"/>
          </w:rPr>
          <w:t>Student Involvement website</w:t>
        </w:r>
      </w:hyperlink>
      <w:r w:rsidRPr="00E350DB">
        <w:rPr>
          <w:rStyle w:val="Hyperlink"/>
        </w:rPr>
        <w:t>.</w:t>
      </w:r>
      <w:bookmarkStart w:id="59" w:name="Freedom_of_Expression_Policy"/>
      <w:bookmarkEnd w:id="59"/>
    </w:p>
    <w:p w14:paraId="7CBD6ACA" w14:textId="77777777" w:rsidR="002325D2" w:rsidRPr="005F5A26" w:rsidRDefault="002325D2" w:rsidP="002325D2">
      <w:pPr>
        <w:pStyle w:val="Heading2"/>
      </w:pPr>
      <w:bookmarkStart w:id="60" w:name="_Toc231990126"/>
      <w:bookmarkStart w:id="61" w:name="_Toc237963117"/>
      <w:r w:rsidRPr="005F5A26">
        <w:t>Student</w:t>
      </w:r>
      <w:r w:rsidRPr="005F5A26">
        <w:rPr>
          <w:spacing w:val="-3"/>
        </w:rPr>
        <w:t xml:space="preserve"> </w:t>
      </w:r>
      <w:r w:rsidRPr="005F5A26">
        <w:t>Code</w:t>
      </w:r>
      <w:r w:rsidRPr="005F5A26">
        <w:rPr>
          <w:spacing w:val="-5"/>
        </w:rPr>
        <w:t xml:space="preserve"> </w:t>
      </w:r>
      <w:r w:rsidRPr="005F5A26">
        <w:t>of</w:t>
      </w:r>
      <w:r w:rsidRPr="005F5A26">
        <w:rPr>
          <w:spacing w:val="-6"/>
        </w:rPr>
        <w:t xml:space="preserve"> </w:t>
      </w:r>
      <w:r w:rsidRPr="005F5A26">
        <w:rPr>
          <w:spacing w:val="-2"/>
        </w:rPr>
        <w:t>Conduct</w:t>
      </w:r>
      <w:bookmarkEnd w:id="60"/>
      <w:bookmarkEnd w:id="61"/>
    </w:p>
    <w:p w14:paraId="09B6B874" w14:textId="16A61862" w:rsidR="002325D2" w:rsidRPr="005F5A26" w:rsidRDefault="002325D2" w:rsidP="002325D2">
      <w:pPr>
        <w:pStyle w:val="BodyText"/>
      </w:pPr>
      <w:r w:rsidRPr="005F5A26">
        <w:t xml:space="preserve">The Student Code of Conduct outlines the process the university follows when charging students with an alleged violation. The code explains sanction options for those students who admit to or are found responsible for a violation. For more information, visit the </w:t>
      </w:r>
      <w:hyperlink r:id="rId34">
        <w:r w:rsidRPr="00A53E1C">
          <w:rPr>
            <w:color w:val="0070C0"/>
            <w:u w:val="single"/>
          </w:rPr>
          <w:t>Student Code of Conduct Website</w:t>
        </w:r>
      </w:hyperlink>
      <w:r w:rsidRPr="005F5A26">
        <w:t>.</w:t>
      </w:r>
    </w:p>
    <w:p w14:paraId="365F7B86" w14:textId="6A4309EC" w:rsidR="00004477" w:rsidRPr="00FE4E6D" w:rsidRDefault="0009025B" w:rsidP="00E014FE">
      <w:pPr>
        <w:pStyle w:val="Heading2"/>
      </w:pPr>
      <w:bookmarkStart w:id="62" w:name="_Toc231990127"/>
      <w:bookmarkStart w:id="63" w:name="_Toc237963118"/>
      <w:r w:rsidRPr="00FE4E6D">
        <w:t>Freedom</w:t>
      </w:r>
      <w:r w:rsidRPr="00FE4E6D">
        <w:rPr>
          <w:spacing w:val="-7"/>
        </w:rPr>
        <w:t xml:space="preserve"> </w:t>
      </w:r>
      <w:r w:rsidRPr="00FE4E6D">
        <w:t>of</w:t>
      </w:r>
      <w:r w:rsidRPr="00FE4E6D">
        <w:rPr>
          <w:spacing w:val="-9"/>
        </w:rPr>
        <w:t xml:space="preserve"> </w:t>
      </w:r>
      <w:r w:rsidRPr="00FE4E6D">
        <w:t>Expression</w:t>
      </w:r>
      <w:r w:rsidRPr="00FE4E6D">
        <w:rPr>
          <w:spacing w:val="-8"/>
        </w:rPr>
        <w:t xml:space="preserve"> </w:t>
      </w:r>
      <w:r w:rsidRPr="00FE4E6D">
        <w:rPr>
          <w:spacing w:val="-2"/>
        </w:rPr>
        <w:t>Policy</w:t>
      </w:r>
      <w:bookmarkEnd w:id="62"/>
      <w:bookmarkEnd w:id="63"/>
    </w:p>
    <w:p w14:paraId="603D0FC8" w14:textId="24850E31" w:rsidR="00E350DB" w:rsidRDefault="0009025B" w:rsidP="00620FBB">
      <w:pPr>
        <w:pStyle w:val="BodyText"/>
      </w:pPr>
      <w:r>
        <w:t>The Freedom of Expressions Policy outlines the rights of NIU students and student organizations regarding Freedom of Expression. Northern Illinois University is committed to freedom of expression and open discussion in all matters of public interest</w:t>
      </w:r>
      <w:r>
        <w:rPr>
          <w:spacing w:val="-1"/>
        </w:rPr>
        <w:t xml:space="preserve"> </w:t>
      </w:r>
      <w:r>
        <w:t>and</w:t>
      </w:r>
      <w:r>
        <w:rPr>
          <w:spacing w:val="-4"/>
        </w:rPr>
        <w:t xml:space="preserve"> </w:t>
      </w:r>
      <w:r>
        <w:t>is</w:t>
      </w:r>
      <w:r>
        <w:rPr>
          <w:spacing w:val="-5"/>
        </w:rPr>
        <w:t xml:space="preserve"> </w:t>
      </w:r>
      <w:r>
        <w:t>further</w:t>
      </w:r>
      <w:r>
        <w:rPr>
          <w:spacing w:val="-2"/>
        </w:rPr>
        <w:t xml:space="preserve"> </w:t>
      </w:r>
      <w:r>
        <w:t>committed</w:t>
      </w:r>
      <w:r>
        <w:rPr>
          <w:spacing w:val="-4"/>
        </w:rPr>
        <w:t xml:space="preserve"> </w:t>
      </w:r>
      <w:r>
        <w:t>to</w:t>
      </w:r>
      <w:r>
        <w:rPr>
          <w:spacing w:val="-4"/>
        </w:rPr>
        <w:t xml:space="preserve"> </w:t>
      </w:r>
      <w:r>
        <w:t>assuring</w:t>
      </w:r>
      <w:r>
        <w:rPr>
          <w:spacing w:val="-5"/>
        </w:rPr>
        <w:t xml:space="preserve"> </w:t>
      </w:r>
      <w:r>
        <w:t>all</w:t>
      </w:r>
      <w:r>
        <w:rPr>
          <w:spacing w:val="-5"/>
        </w:rPr>
        <w:t xml:space="preserve"> </w:t>
      </w:r>
      <w:r>
        <w:t>members</w:t>
      </w:r>
      <w:r>
        <w:rPr>
          <w:spacing w:val="-5"/>
        </w:rPr>
        <w:t xml:space="preserve"> </w:t>
      </w:r>
      <w:r>
        <w:t>of</w:t>
      </w:r>
      <w:r>
        <w:rPr>
          <w:spacing w:val="-4"/>
        </w:rPr>
        <w:t xml:space="preserve"> </w:t>
      </w:r>
      <w:r>
        <w:t>the</w:t>
      </w:r>
      <w:r>
        <w:rPr>
          <w:spacing w:val="-2"/>
        </w:rPr>
        <w:t xml:space="preserve"> </w:t>
      </w:r>
      <w:r>
        <w:t>University</w:t>
      </w:r>
      <w:r>
        <w:rPr>
          <w:spacing w:val="-3"/>
        </w:rPr>
        <w:t xml:space="preserve"> </w:t>
      </w:r>
      <w:r>
        <w:t xml:space="preserve">community have the broad latitude to speak, write, listen, challenge, and learn. For more information visit our </w:t>
      </w:r>
      <w:hyperlink r:id="rId35">
        <w:r w:rsidR="00004477">
          <w:rPr>
            <w:color w:val="0562C1"/>
            <w:u w:val="single" w:color="0562C1"/>
          </w:rPr>
          <w:t>website</w:t>
        </w:r>
      </w:hyperlink>
      <w:r>
        <w:t>.</w:t>
      </w:r>
      <w:bookmarkStart w:id="64" w:name="Off-Campus_Events_Policy"/>
      <w:bookmarkEnd w:id="64"/>
    </w:p>
    <w:p w14:paraId="7CE3BE2D" w14:textId="77777777" w:rsidR="0046791A" w:rsidRDefault="0046791A" w:rsidP="0046791A">
      <w:pPr>
        <w:pStyle w:val="Heading2"/>
      </w:pPr>
      <w:bookmarkStart w:id="65" w:name="_Toc237963119"/>
      <w:r>
        <w:t>Hazing</w:t>
      </w:r>
      <w:bookmarkEnd w:id="65"/>
    </w:p>
    <w:p w14:paraId="4803C839" w14:textId="77777777" w:rsidR="0046791A" w:rsidRPr="009C4E6E" w:rsidRDefault="0046791A" w:rsidP="0046791A">
      <w:pPr>
        <w:pStyle w:val="BodyText"/>
      </w:pPr>
      <w:r w:rsidRPr="009C4E6E">
        <w:t>Hazing is defined as behavior that includes but is not limited to the participation in any activity, whether on or off campus by an organization, group, or member of the organization or group that endangers, creates, or causes a substantial risk to an individual’s mental or physical health.</w:t>
      </w:r>
    </w:p>
    <w:p w14:paraId="5425008E" w14:textId="77777777" w:rsidR="0046791A" w:rsidRPr="009C4E6E" w:rsidRDefault="0046791A" w:rsidP="0046791A">
      <w:pPr>
        <w:pStyle w:val="BodyText"/>
        <w:numPr>
          <w:ilvl w:val="0"/>
          <w:numId w:val="8"/>
        </w:numPr>
      </w:pPr>
      <w:r w:rsidRPr="009C4E6E">
        <w:t>Behavior that causes risk to an individual or group’s safety. Hazing may also include the defacing, destruction, or removal of public or private property for the purpose of initiation, admission, affiliation with and or continued membership within a group or organization.</w:t>
      </w:r>
    </w:p>
    <w:p w14:paraId="2A933D3A" w14:textId="77777777" w:rsidR="0046791A" w:rsidRPr="009C4E6E" w:rsidRDefault="0046791A" w:rsidP="0046791A">
      <w:pPr>
        <w:pStyle w:val="BodyText"/>
        <w:numPr>
          <w:ilvl w:val="0"/>
          <w:numId w:val="8"/>
        </w:numPr>
      </w:pPr>
      <w:r w:rsidRPr="009C4E6E">
        <w:t>Behavior or an activity that causes fear or intimidation, embarrassment or ridicule, physical harm, injury, exhaustion, endangerment, mental and physical fatigue, negatively impacts an individual or causes duress.</w:t>
      </w:r>
    </w:p>
    <w:p w14:paraId="6DA0944A" w14:textId="77777777" w:rsidR="0046791A" w:rsidRDefault="0046791A" w:rsidP="0046791A">
      <w:pPr>
        <w:pStyle w:val="BodyText"/>
      </w:pPr>
      <w:r w:rsidRPr="009C4E6E">
        <w:t>The intent of the act or the consent or the cooperation of the individual(s) experiencing such behavior does not defend or justify such behavior.</w:t>
      </w:r>
    </w:p>
    <w:p w14:paraId="4465B9E4" w14:textId="77777777" w:rsidR="0046791A" w:rsidRDefault="0046791A" w:rsidP="0046791A">
      <w:pPr>
        <w:pStyle w:val="BodyText"/>
      </w:pPr>
      <w:r w:rsidRPr="00536C5A">
        <w:t xml:space="preserve">Hazing can also be reported by coming to the </w:t>
      </w:r>
      <w:hyperlink r:id="rId36" w:history="1">
        <w:r w:rsidRPr="00582B14">
          <w:rPr>
            <w:rStyle w:val="Hyperlink"/>
          </w:rPr>
          <w:t>Office of Student Conduct</w:t>
        </w:r>
      </w:hyperlink>
      <w:r w:rsidRPr="00536C5A">
        <w:t xml:space="preserve"> and speaking with a conduct administrator, located at the Peters Campus Life building, Room 280, calling our office at </w:t>
      </w:r>
      <w:hyperlink r:id="rId37" w:history="1">
        <w:r w:rsidRPr="00536C5A">
          <w:rPr>
            <w:rStyle w:val="Hyperlink"/>
          </w:rPr>
          <w:t>815-753-1571</w:t>
        </w:r>
      </w:hyperlink>
      <w:r w:rsidRPr="00536C5A">
        <w:t> or emailing </w:t>
      </w:r>
      <w:hyperlink r:id="rId38" w:history="1">
        <w:r w:rsidRPr="00536C5A">
          <w:rPr>
            <w:rStyle w:val="Hyperlink"/>
          </w:rPr>
          <w:t>conduct@niu.edu</w:t>
        </w:r>
      </w:hyperlink>
      <w:r w:rsidRPr="00536C5A">
        <w:t>.</w:t>
      </w:r>
      <w:r>
        <w:t xml:space="preserve"> Additional information can be found on the </w:t>
      </w:r>
      <w:hyperlink r:id="rId39" w:history="1">
        <w:r w:rsidRPr="00F25A6F">
          <w:rPr>
            <w:rStyle w:val="Hyperlink"/>
          </w:rPr>
          <w:t>Huskies Don’t Haze</w:t>
        </w:r>
      </w:hyperlink>
      <w:r>
        <w:t xml:space="preserve"> site too. </w:t>
      </w:r>
    </w:p>
    <w:p w14:paraId="0D9945F5" w14:textId="77777777" w:rsidR="0046791A" w:rsidRDefault="0046791A" w:rsidP="0046791A"/>
    <w:p w14:paraId="75118621" w14:textId="77777777" w:rsidR="00DA68E1" w:rsidRDefault="00DA68E1" w:rsidP="0046791A"/>
    <w:p w14:paraId="4C1D9195" w14:textId="77777777" w:rsidR="0046791A" w:rsidRPr="00536C5A" w:rsidRDefault="0046791A" w:rsidP="0046791A">
      <w:pPr>
        <w:pStyle w:val="Heading4"/>
        <w:ind w:left="0"/>
      </w:pPr>
      <w:r w:rsidRPr="00536C5A">
        <w:lastRenderedPageBreak/>
        <w:t>Hazing Resources</w:t>
      </w:r>
    </w:p>
    <w:p w14:paraId="2566E935" w14:textId="77777777" w:rsidR="0046791A" w:rsidRPr="00536C5A" w:rsidRDefault="0046791A" w:rsidP="0046791A">
      <w:pPr>
        <w:pStyle w:val="BodyText"/>
        <w:numPr>
          <w:ilvl w:val="0"/>
          <w:numId w:val="9"/>
        </w:numPr>
      </w:pPr>
      <w:hyperlink r:id="rId40" w:history="1">
        <w:r w:rsidRPr="00536C5A">
          <w:rPr>
            <w:rStyle w:val="Hyperlink"/>
          </w:rPr>
          <w:t>The Illinois General Assembly</w:t>
        </w:r>
      </w:hyperlink>
    </w:p>
    <w:p w14:paraId="780D5531" w14:textId="77777777" w:rsidR="0046791A" w:rsidRPr="00536C5A" w:rsidRDefault="0046791A" w:rsidP="0046791A">
      <w:pPr>
        <w:pStyle w:val="BodyText"/>
        <w:numPr>
          <w:ilvl w:val="0"/>
          <w:numId w:val="9"/>
        </w:numPr>
      </w:pPr>
      <w:hyperlink r:id="rId41" w:history="1">
        <w:r w:rsidRPr="00536C5A">
          <w:rPr>
            <w:rStyle w:val="Hyperlink"/>
          </w:rPr>
          <w:t>Stop Hazing</w:t>
        </w:r>
      </w:hyperlink>
    </w:p>
    <w:p w14:paraId="328A28D2" w14:textId="77777777" w:rsidR="0046791A" w:rsidRDefault="0046791A" w:rsidP="0046791A">
      <w:pPr>
        <w:pStyle w:val="BodyText"/>
        <w:numPr>
          <w:ilvl w:val="0"/>
          <w:numId w:val="9"/>
        </w:numPr>
      </w:pPr>
      <w:hyperlink r:id="rId42" w:history="1">
        <w:r w:rsidRPr="00536C5A">
          <w:rPr>
            <w:rStyle w:val="Hyperlink"/>
          </w:rPr>
          <w:t>Clery Center (The Stop Campus Hazing Act)</w:t>
        </w:r>
      </w:hyperlink>
    </w:p>
    <w:p w14:paraId="794CC90B" w14:textId="77777777" w:rsidR="0046791A" w:rsidRDefault="0046791A" w:rsidP="0046791A">
      <w:pPr>
        <w:pStyle w:val="BodyText"/>
        <w:ind w:left="720"/>
      </w:pPr>
    </w:p>
    <w:p w14:paraId="11C99326" w14:textId="77777777" w:rsidR="0046791A" w:rsidRPr="00536C5A" w:rsidRDefault="0046791A" w:rsidP="0046791A">
      <w:pPr>
        <w:pStyle w:val="Heading4"/>
        <w:ind w:left="0"/>
      </w:pPr>
      <w:r w:rsidRPr="00536C5A">
        <w:t>What Can Hazing Look Like?</w:t>
      </w:r>
    </w:p>
    <w:p w14:paraId="7D1EDEDC" w14:textId="77777777" w:rsidR="0046791A" w:rsidRDefault="0046791A" w:rsidP="0046791A">
      <w:pPr>
        <w:pStyle w:val="BodyText"/>
      </w:pPr>
      <w:r w:rsidRPr="00536C5A">
        <w:t>Hazing can appear in many forms of activity or behavior. Something that may seem harmless or a joke can be a form of hazing. It is important to understand that hazing is a range of behaviors that may be both psychologically and or physically harmful (Allan, 20025).  </w:t>
      </w:r>
    </w:p>
    <w:p w14:paraId="245897C2" w14:textId="77777777" w:rsidR="0046791A" w:rsidRDefault="0046791A" w:rsidP="0046791A">
      <w:r>
        <w:t>Sexual</w:t>
      </w:r>
      <w:r>
        <w:rPr>
          <w:spacing w:val="-12"/>
        </w:rPr>
        <w:t xml:space="preserve"> </w:t>
      </w:r>
      <w:r>
        <w:t>Abuse</w:t>
      </w:r>
      <w:r>
        <w:rPr>
          <w:spacing w:val="-7"/>
        </w:rPr>
        <w:t xml:space="preserve"> </w:t>
      </w:r>
      <w:r>
        <w:t>and</w:t>
      </w:r>
      <w:r>
        <w:rPr>
          <w:spacing w:val="-4"/>
        </w:rPr>
        <w:t xml:space="preserve"> </w:t>
      </w:r>
      <w:r>
        <w:rPr>
          <w:spacing w:val="-2"/>
        </w:rPr>
        <w:t>Harassment</w:t>
      </w:r>
    </w:p>
    <w:p w14:paraId="75C2AE70" w14:textId="77777777" w:rsidR="0046791A" w:rsidRDefault="0046791A" w:rsidP="0046791A">
      <w:pPr>
        <w:pStyle w:val="BodyText"/>
      </w:pPr>
      <w:r>
        <w:t>The</w:t>
      </w:r>
      <w:r>
        <w:rPr>
          <w:spacing w:val="-5"/>
        </w:rPr>
        <w:t xml:space="preserve"> </w:t>
      </w:r>
      <w:r>
        <w:t>organization</w:t>
      </w:r>
      <w:r>
        <w:rPr>
          <w:spacing w:val="-6"/>
        </w:rPr>
        <w:t xml:space="preserve"> </w:t>
      </w:r>
      <w:r>
        <w:t>will</w:t>
      </w:r>
      <w:r>
        <w:rPr>
          <w:spacing w:val="-6"/>
        </w:rPr>
        <w:t xml:space="preserve"> </w:t>
      </w:r>
      <w:r>
        <w:t>not</w:t>
      </w:r>
      <w:r>
        <w:rPr>
          <w:spacing w:val="-5"/>
        </w:rPr>
        <w:t xml:space="preserve"> </w:t>
      </w:r>
      <w:r>
        <w:t>tolerate</w:t>
      </w:r>
      <w:r>
        <w:rPr>
          <w:spacing w:val="-7"/>
        </w:rPr>
        <w:t xml:space="preserve"> </w:t>
      </w:r>
      <w:r>
        <w:t>or</w:t>
      </w:r>
      <w:r>
        <w:rPr>
          <w:spacing w:val="-6"/>
        </w:rPr>
        <w:t xml:space="preserve"> </w:t>
      </w:r>
      <w:r>
        <w:t>condone</w:t>
      </w:r>
      <w:r>
        <w:rPr>
          <w:spacing w:val="-5"/>
        </w:rPr>
        <w:t xml:space="preserve"> </w:t>
      </w:r>
      <w:r>
        <w:t>any</w:t>
      </w:r>
      <w:r>
        <w:rPr>
          <w:spacing w:val="-5"/>
        </w:rPr>
        <w:t xml:space="preserve"> </w:t>
      </w:r>
      <w:r>
        <w:t>form</w:t>
      </w:r>
      <w:r>
        <w:rPr>
          <w:spacing w:val="-7"/>
        </w:rPr>
        <w:t xml:space="preserve"> </w:t>
      </w:r>
      <w:r>
        <w:t>of</w:t>
      </w:r>
      <w:r>
        <w:rPr>
          <w:spacing w:val="-6"/>
        </w:rPr>
        <w:t xml:space="preserve"> </w:t>
      </w:r>
      <w:r>
        <w:t>sexist</w:t>
      </w:r>
      <w:r>
        <w:rPr>
          <w:spacing w:val="-5"/>
        </w:rPr>
        <w:t xml:space="preserve"> </w:t>
      </w:r>
      <w:r>
        <w:t>or</w:t>
      </w:r>
      <w:r>
        <w:rPr>
          <w:spacing w:val="-6"/>
        </w:rPr>
        <w:t xml:space="preserve"> </w:t>
      </w:r>
      <w:r>
        <w:t>sexually</w:t>
      </w:r>
      <w:r>
        <w:rPr>
          <w:spacing w:val="-9"/>
        </w:rPr>
        <w:t xml:space="preserve"> </w:t>
      </w:r>
      <w:r>
        <w:t>abusive</w:t>
      </w:r>
      <w:r>
        <w:rPr>
          <w:spacing w:val="-5"/>
        </w:rPr>
        <w:t xml:space="preserve"> </w:t>
      </w:r>
      <w:r>
        <w:t>behavior</w:t>
      </w:r>
      <w:r>
        <w:rPr>
          <w:spacing w:val="-6"/>
        </w:rPr>
        <w:t xml:space="preserve"> </w:t>
      </w:r>
      <w:r>
        <w:t>on</w:t>
      </w:r>
      <w:r>
        <w:rPr>
          <w:spacing w:val="-6"/>
        </w:rPr>
        <w:t xml:space="preserve"> </w:t>
      </w:r>
      <w:r>
        <w:t>the</w:t>
      </w:r>
      <w:r>
        <w:rPr>
          <w:spacing w:val="-5"/>
        </w:rPr>
        <w:t xml:space="preserve"> </w:t>
      </w:r>
      <w:r>
        <w:t>part</w:t>
      </w:r>
      <w:r>
        <w:rPr>
          <w:spacing w:val="-6"/>
        </w:rPr>
        <w:t xml:space="preserve"> </w:t>
      </w:r>
      <w:r>
        <w:t>of its members, whether physical, mental or emotional.</w:t>
      </w:r>
      <w:r>
        <w:rPr>
          <w:spacing w:val="40"/>
        </w:rPr>
        <w:t xml:space="preserve"> </w:t>
      </w:r>
      <w:r>
        <w:t>This includes any actions, activities or events, whether on organization premises or an off-site location, which are demeaning to women, men, or other identified</w:t>
      </w:r>
      <w:r>
        <w:rPr>
          <w:spacing w:val="-7"/>
        </w:rPr>
        <w:t xml:space="preserve"> </w:t>
      </w:r>
      <w:r>
        <w:t>gender,</w:t>
      </w:r>
      <w:r>
        <w:rPr>
          <w:spacing w:val="-8"/>
        </w:rPr>
        <w:t xml:space="preserve"> </w:t>
      </w:r>
      <w:r>
        <w:t>including</w:t>
      </w:r>
      <w:r>
        <w:rPr>
          <w:spacing w:val="-7"/>
        </w:rPr>
        <w:t xml:space="preserve"> </w:t>
      </w:r>
      <w:r>
        <w:t>but</w:t>
      </w:r>
      <w:r>
        <w:rPr>
          <w:spacing w:val="-6"/>
        </w:rPr>
        <w:t xml:space="preserve"> </w:t>
      </w:r>
      <w:r>
        <w:t>not</w:t>
      </w:r>
      <w:r>
        <w:rPr>
          <w:spacing w:val="-6"/>
        </w:rPr>
        <w:t xml:space="preserve"> </w:t>
      </w:r>
      <w:r>
        <w:t>limited</w:t>
      </w:r>
      <w:r>
        <w:rPr>
          <w:spacing w:val="-9"/>
        </w:rPr>
        <w:t xml:space="preserve"> </w:t>
      </w:r>
      <w:r>
        <w:t>to</w:t>
      </w:r>
      <w:r>
        <w:rPr>
          <w:spacing w:val="-7"/>
        </w:rPr>
        <w:t xml:space="preserve"> </w:t>
      </w:r>
      <w:r>
        <w:t>verbal</w:t>
      </w:r>
      <w:r>
        <w:rPr>
          <w:spacing w:val="-7"/>
        </w:rPr>
        <w:t xml:space="preserve"> </w:t>
      </w:r>
      <w:r>
        <w:t>harassment,</w:t>
      </w:r>
      <w:r>
        <w:rPr>
          <w:spacing w:val="-6"/>
        </w:rPr>
        <w:t xml:space="preserve"> </w:t>
      </w:r>
      <w:r>
        <w:t>sexual</w:t>
      </w:r>
      <w:r>
        <w:rPr>
          <w:spacing w:val="-7"/>
        </w:rPr>
        <w:t xml:space="preserve"> </w:t>
      </w:r>
      <w:r>
        <w:t>assault</w:t>
      </w:r>
      <w:r>
        <w:rPr>
          <w:spacing w:val="-6"/>
        </w:rPr>
        <w:t xml:space="preserve"> </w:t>
      </w:r>
      <w:r>
        <w:t>by</w:t>
      </w:r>
      <w:r>
        <w:rPr>
          <w:spacing w:val="-6"/>
        </w:rPr>
        <w:t xml:space="preserve"> </w:t>
      </w:r>
      <w:r>
        <w:t>individuals</w:t>
      </w:r>
      <w:r>
        <w:rPr>
          <w:spacing w:val="-7"/>
        </w:rPr>
        <w:t xml:space="preserve"> </w:t>
      </w:r>
      <w:r>
        <w:t>or</w:t>
      </w:r>
      <w:r>
        <w:rPr>
          <w:spacing w:val="-9"/>
        </w:rPr>
        <w:t xml:space="preserve"> </w:t>
      </w:r>
      <w:r>
        <w:t>members acting together.</w:t>
      </w:r>
      <w:r>
        <w:rPr>
          <w:spacing w:val="40"/>
        </w:rPr>
        <w:t xml:space="preserve"> </w:t>
      </w:r>
      <w:r>
        <w:t>The employment or use of strippers, exotic dancers or similar entertainers, whether professional or amateur, at an organization event as defined in this Policy is prohibited.</w:t>
      </w:r>
    </w:p>
    <w:p w14:paraId="48AAEB09" w14:textId="77777777" w:rsidR="0046791A" w:rsidRDefault="0046791A" w:rsidP="0046791A">
      <w:pPr>
        <w:pStyle w:val="BodyText"/>
      </w:pPr>
      <w:r>
        <w:t>The</w:t>
      </w:r>
      <w:r>
        <w:rPr>
          <w:spacing w:val="3"/>
        </w:rPr>
        <w:t xml:space="preserve"> </w:t>
      </w:r>
      <w:r>
        <w:t>NIU</w:t>
      </w:r>
      <w:r>
        <w:rPr>
          <w:spacing w:val="3"/>
        </w:rPr>
        <w:t xml:space="preserve"> </w:t>
      </w:r>
      <w:r>
        <w:t>Sexual</w:t>
      </w:r>
      <w:r>
        <w:rPr>
          <w:spacing w:val="1"/>
        </w:rPr>
        <w:t xml:space="preserve"> </w:t>
      </w:r>
      <w:r>
        <w:t>Misconduct</w:t>
      </w:r>
      <w:r>
        <w:rPr>
          <w:spacing w:val="4"/>
        </w:rPr>
        <w:t xml:space="preserve"> </w:t>
      </w:r>
      <w:r>
        <w:t>Policy,</w:t>
      </w:r>
      <w:r>
        <w:rPr>
          <w:spacing w:val="4"/>
        </w:rPr>
        <w:t xml:space="preserve"> </w:t>
      </w:r>
      <w:r>
        <w:t>also</w:t>
      </w:r>
      <w:r>
        <w:rPr>
          <w:spacing w:val="4"/>
        </w:rPr>
        <w:t xml:space="preserve"> </w:t>
      </w:r>
      <w:r>
        <w:t>prohibits</w:t>
      </w:r>
      <w:r>
        <w:rPr>
          <w:spacing w:val="1"/>
        </w:rPr>
        <w:t xml:space="preserve"> </w:t>
      </w:r>
      <w:r>
        <w:t>sexual</w:t>
      </w:r>
      <w:r>
        <w:rPr>
          <w:spacing w:val="4"/>
        </w:rPr>
        <w:t xml:space="preserve"> </w:t>
      </w:r>
      <w:r>
        <w:t>harassment</w:t>
      </w:r>
      <w:r>
        <w:rPr>
          <w:spacing w:val="1"/>
        </w:rPr>
        <w:t xml:space="preserve"> </w:t>
      </w:r>
      <w:r>
        <w:t>and</w:t>
      </w:r>
      <w:r>
        <w:rPr>
          <w:spacing w:val="3"/>
        </w:rPr>
        <w:t xml:space="preserve"> </w:t>
      </w:r>
      <w:r>
        <w:t>sexual</w:t>
      </w:r>
      <w:r>
        <w:rPr>
          <w:spacing w:val="-2"/>
        </w:rPr>
        <w:t xml:space="preserve"> </w:t>
      </w:r>
      <w:r>
        <w:t>misconduct</w:t>
      </w:r>
      <w:r>
        <w:rPr>
          <w:spacing w:val="5"/>
        </w:rPr>
        <w:t xml:space="preserve"> </w:t>
      </w:r>
      <w:r>
        <w:t>(as</w:t>
      </w:r>
      <w:r>
        <w:rPr>
          <w:spacing w:val="3"/>
        </w:rPr>
        <w:t xml:space="preserve"> </w:t>
      </w:r>
      <w:r>
        <w:t>defined</w:t>
      </w:r>
      <w:r>
        <w:rPr>
          <w:spacing w:val="2"/>
        </w:rPr>
        <w:t xml:space="preserve"> </w:t>
      </w:r>
      <w:r>
        <w:rPr>
          <w:spacing w:val="-5"/>
        </w:rPr>
        <w:t xml:space="preserve">in </w:t>
      </w:r>
      <w:r>
        <w:t>the</w:t>
      </w:r>
      <w:r>
        <w:rPr>
          <w:spacing w:val="-5"/>
        </w:rPr>
        <w:t xml:space="preserve"> </w:t>
      </w:r>
      <w:r>
        <w:t>Student</w:t>
      </w:r>
      <w:r>
        <w:rPr>
          <w:spacing w:val="-4"/>
        </w:rPr>
        <w:t xml:space="preserve"> </w:t>
      </w:r>
      <w:r>
        <w:t>Code)</w:t>
      </w:r>
      <w:r>
        <w:rPr>
          <w:spacing w:val="-2"/>
        </w:rPr>
        <w:t xml:space="preserve"> </w:t>
      </w:r>
      <w:r>
        <w:t>by</w:t>
      </w:r>
      <w:r>
        <w:rPr>
          <w:spacing w:val="-4"/>
        </w:rPr>
        <w:t xml:space="preserve"> </w:t>
      </w:r>
      <w:r>
        <w:t>University</w:t>
      </w:r>
      <w:r>
        <w:rPr>
          <w:spacing w:val="-4"/>
        </w:rPr>
        <w:t xml:space="preserve"> </w:t>
      </w:r>
      <w:r>
        <w:t>students</w:t>
      </w:r>
      <w:r>
        <w:rPr>
          <w:spacing w:val="-4"/>
        </w:rPr>
        <w:t xml:space="preserve"> </w:t>
      </w:r>
      <w:r>
        <w:t>and</w:t>
      </w:r>
      <w:r>
        <w:rPr>
          <w:spacing w:val="-3"/>
        </w:rPr>
        <w:t xml:space="preserve"> </w:t>
      </w:r>
      <w:r>
        <w:t>provides</w:t>
      </w:r>
      <w:r>
        <w:rPr>
          <w:spacing w:val="-2"/>
        </w:rPr>
        <w:t xml:space="preserve"> </w:t>
      </w:r>
      <w:r>
        <w:t>for</w:t>
      </w:r>
      <w:r>
        <w:rPr>
          <w:spacing w:val="-3"/>
        </w:rPr>
        <w:t xml:space="preserve"> </w:t>
      </w:r>
      <w:r>
        <w:t>disciplinary</w:t>
      </w:r>
      <w:r>
        <w:rPr>
          <w:spacing w:val="-2"/>
        </w:rPr>
        <w:t xml:space="preserve"> </w:t>
      </w:r>
      <w:r>
        <w:t>action</w:t>
      </w:r>
      <w:r>
        <w:rPr>
          <w:spacing w:val="-3"/>
        </w:rPr>
        <w:t xml:space="preserve"> </w:t>
      </w:r>
      <w:r>
        <w:t>in</w:t>
      </w:r>
      <w:r>
        <w:rPr>
          <w:spacing w:val="-5"/>
        </w:rPr>
        <w:t xml:space="preserve"> </w:t>
      </w:r>
      <w:r>
        <w:t>the</w:t>
      </w:r>
      <w:r>
        <w:rPr>
          <w:spacing w:val="-1"/>
        </w:rPr>
        <w:t xml:space="preserve"> </w:t>
      </w:r>
      <w:r>
        <w:t>event</w:t>
      </w:r>
      <w:r>
        <w:rPr>
          <w:spacing w:val="-4"/>
        </w:rPr>
        <w:t xml:space="preserve"> </w:t>
      </w:r>
      <w:r>
        <w:t>of</w:t>
      </w:r>
      <w:r>
        <w:rPr>
          <w:spacing w:val="-2"/>
        </w:rPr>
        <w:t xml:space="preserve"> </w:t>
      </w:r>
      <w:r>
        <w:t>a</w:t>
      </w:r>
      <w:r>
        <w:rPr>
          <w:spacing w:val="-5"/>
        </w:rPr>
        <w:t xml:space="preserve"> </w:t>
      </w:r>
      <w:r>
        <w:rPr>
          <w:spacing w:val="-2"/>
        </w:rPr>
        <w:t>violation.</w:t>
      </w:r>
    </w:p>
    <w:p w14:paraId="600784EB" w14:textId="77777777" w:rsidR="0046791A" w:rsidRDefault="0046791A" w:rsidP="0046791A"/>
    <w:p w14:paraId="1B83249C" w14:textId="77777777" w:rsidR="0046791A" w:rsidRDefault="0046791A" w:rsidP="0046791A">
      <w:pPr>
        <w:pStyle w:val="Heading4"/>
        <w:ind w:left="0"/>
      </w:pPr>
      <w:r>
        <w:t>Examples</w:t>
      </w:r>
      <w:r>
        <w:rPr>
          <w:spacing w:val="-5"/>
        </w:rPr>
        <w:t xml:space="preserve"> </w:t>
      </w:r>
      <w:r>
        <w:t>of</w:t>
      </w:r>
      <w:r>
        <w:rPr>
          <w:spacing w:val="-8"/>
        </w:rPr>
        <w:t xml:space="preserve"> </w:t>
      </w:r>
      <w:r>
        <w:t>Hazing</w:t>
      </w:r>
      <w:r>
        <w:rPr>
          <w:spacing w:val="-8"/>
        </w:rPr>
        <w:t xml:space="preserve"> </w:t>
      </w:r>
      <w:r>
        <w:rPr>
          <w:spacing w:val="-2"/>
        </w:rPr>
        <w:t>Activities</w:t>
      </w:r>
    </w:p>
    <w:p w14:paraId="1120241B" w14:textId="77777777" w:rsidR="0046791A" w:rsidRDefault="0046791A" w:rsidP="0046791A">
      <w:pPr>
        <w:pStyle w:val="BodyText"/>
      </w:pPr>
      <w:r>
        <w:t>This list of hazing activities and examples is intended as a guide.</w:t>
      </w:r>
      <w:r>
        <w:rPr>
          <w:spacing w:val="40"/>
        </w:rPr>
        <w:t xml:space="preserve"> </w:t>
      </w:r>
      <w:r>
        <w:t>It is not complete.</w:t>
      </w:r>
      <w:r>
        <w:rPr>
          <w:spacing w:val="40"/>
        </w:rPr>
        <w:t xml:space="preserve"> </w:t>
      </w:r>
      <w:r>
        <w:t>With few exceptions,</w:t>
      </w:r>
      <w:r>
        <w:rPr>
          <w:spacing w:val="-7"/>
        </w:rPr>
        <w:t xml:space="preserve"> </w:t>
      </w:r>
      <w:r>
        <w:t>singling</w:t>
      </w:r>
      <w:r>
        <w:rPr>
          <w:spacing w:val="-5"/>
        </w:rPr>
        <w:t xml:space="preserve"> </w:t>
      </w:r>
      <w:r>
        <w:t>out</w:t>
      </w:r>
      <w:r>
        <w:rPr>
          <w:spacing w:val="-5"/>
        </w:rPr>
        <w:t xml:space="preserve"> </w:t>
      </w:r>
      <w:r>
        <w:t>new</w:t>
      </w:r>
      <w:r>
        <w:rPr>
          <w:spacing w:val="-4"/>
        </w:rPr>
        <w:t xml:space="preserve"> </w:t>
      </w:r>
      <w:r>
        <w:t>or</w:t>
      </w:r>
      <w:r>
        <w:rPr>
          <w:spacing w:val="-4"/>
        </w:rPr>
        <w:t xml:space="preserve"> </w:t>
      </w:r>
      <w:r>
        <w:t>pledged</w:t>
      </w:r>
      <w:r>
        <w:rPr>
          <w:spacing w:val="-6"/>
        </w:rPr>
        <w:t xml:space="preserve"> </w:t>
      </w:r>
      <w:r>
        <w:t>members</w:t>
      </w:r>
      <w:r>
        <w:rPr>
          <w:spacing w:val="-4"/>
        </w:rPr>
        <w:t xml:space="preserve"> </w:t>
      </w:r>
      <w:r>
        <w:t>to</w:t>
      </w:r>
      <w:r>
        <w:rPr>
          <w:spacing w:val="-4"/>
        </w:rPr>
        <w:t xml:space="preserve"> </w:t>
      </w:r>
      <w:r>
        <w:t>do</w:t>
      </w:r>
      <w:r>
        <w:rPr>
          <w:spacing w:val="-4"/>
        </w:rPr>
        <w:t xml:space="preserve"> </w:t>
      </w:r>
      <w:r>
        <w:t>something</w:t>
      </w:r>
      <w:r>
        <w:rPr>
          <w:spacing w:val="-5"/>
        </w:rPr>
        <w:t xml:space="preserve"> </w:t>
      </w:r>
      <w:r>
        <w:t>that</w:t>
      </w:r>
      <w:r>
        <w:rPr>
          <w:spacing w:val="-5"/>
        </w:rPr>
        <w:t xml:space="preserve"> </w:t>
      </w:r>
      <w:r>
        <w:t>members</w:t>
      </w:r>
      <w:r>
        <w:rPr>
          <w:spacing w:val="-4"/>
        </w:rPr>
        <w:t xml:space="preserve"> </w:t>
      </w:r>
      <w:r>
        <w:t>do</w:t>
      </w:r>
      <w:r>
        <w:rPr>
          <w:spacing w:val="-6"/>
        </w:rPr>
        <w:t xml:space="preserve"> </w:t>
      </w:r>
      <w:r>
        <w:t>not</w:t>
      </w:r>
      <w:r>
        <w:rPr>
          <w:spacing w:val="-5"/>
        </w:rPr>
        <w:t xml:space="preserve"> </w:t>
      </w:r>
      <w:r>
        <w:t>have</w:t>
      </w:r>
      <w:r>
        <w:rPr>
          <w:spacing w:val="-4"/>
        </w:rPr>
        <w:t xml:space="preserve"> </w:t>
      </w:r>
      <w:r>
        <w:t>to</w:t>
      </w:r>
      <w:r>
        <w:rPr>
          <w:spacing w:val="-5"/>
        </w:rPr>
        <w:t xml:space="preserve"> </w:t>
      </w:r>
      <w:r>
        <w:t>do</w:t>
      </w:r>
      <w:r>
        <w:rPr>
          <w:spacing w:val="-6"/>
        </w:rPr>
        <w:t xml:space="preserve"> </w:t>
      </w:r>
      <w:r>
        <w:t>is hazing.</w:t>
      </w:r>
      <w:r>
        <w:rPr>
          <w:spacing w:val="40"/>
        </w:rPr>
        <w:t xml:space="preserve"> </w:t>
      </w:r>
      <w:r>
        <w:t>Ask yourselves: Would you feel comfortable if the parents of your new members were present during the activity?</w:t>
      </w:r>
      <w:r>
        <w:rPr>
          <w:spacing w:val="80"/>
        </w:rPr>
        <w:t xml:space="preserve"> </w:t>
      </w:r>
      <w:r>
        <w:t xml:space="preserve">Consent by new members or a member is not a defense to </w:t>
      </w:r>
      <w:r>
        <w:rPr>
          <w:spacing w:val="-2"/>
        </w:rPr>
        <w:t>hazing.</w:t>
      </w:r>
    </w:p>
    <w:p w14:paraId="1915D276" w14:textId="77777777" w:rsidR="0046791A" w:rsidRDefault="0046791A" w:rsidP="0046791A">
      <w:pPr>
        <w:pStyle w:val="BodyText"/>
      </w:pPr>
      <w:r>
        <w:t>Examples (include but not all encompassing):</w:t>
      </w:r>
    </w:p>
    <w:p w14:paraId="7537CA9C" w14:textId="77777777" w:rsidR="0046791A" w:rsidRPr="00B0302C" w:rsidRDefault="0046791A" w:rsidP="0046791A">
      <w:pPr>
        <w:pStyle w:val="ListParagraph"/>
        <w:numPr>
          <w:ilvl w:val="0"/>
          <w:numId w:val="47"/>
        </w:numPr>
        <w:tabs>
          <w:tab w:val="left" w:pos="1842"/>
        </w:tabs>
        <w:spacing w:before="13"/>
        <w:rPr>
          <w:sz w:val="23"/>
        </w:rPr>
      </w:pPr>
      <w:r w:rsidRPr="00B0302C">
        <w:rPr>
          <w:sz w:val="23"/>
        </w:rPr>
        <w:t>Any</w:t>
      </w:r>
      <w:r w:rsidRPr="00B0302C">
        <w:rPr>
          <w:spacing w:val="-8"/>
          <w:sz w:val="23"/>
        </w:rPr>
        <w:t xml:space="preserve"> </w:t>
      </w:r>
      <w:r w:rsidRPr="00B0302C">
        <w:rPr>
          <w:sz w:val="23"/>
        </w:rPr>
        <w:t>form</w:t>
      </w:r>
      <w:r w:rsidRPr="00B0302C">
        <w:rPr>
          <w:spacing w:val="-7"/>
          <w:sz w:val="23"/>
        </w:rPr>
        <w:t xml:space="preserve"> </w:t>
      </w:r>
      <w:r w:rsidRPr="00B0302C">
        <w:rPr>
          <w:sz w:val="23"/>
        </w:rPr>
        <w:t>of</w:t>
      </w:r>
      <w:r w:rsidRPr="00B0302C">
        <w:rPr>
          <w:spacing w:val="-13"/>
          <w:sz w:val="23"/>
        </w:rPr>
        <w:t xml:space="preserve"> </w:t>
      </w:r>
      <w:r w:rsidRPr="00B0302C">
        <w:rPr>
          <w:sz w:val="23"/>
        </w:rPr>
        <w:t>physical</w:t>
      </w:r>
      <w:r w:rsidRPr="00B0302C">
        <w:rPr>
          <w:spacing w:val="-5"/>
          <w:sz w:val="23"/>
        </w:rPr>
        <w:t xml:space="preserve"> </w:t>
      </w:r>
      <w:r w:rsidRPr="00B0302C">
        <w:rPr>
          <w:sz w:val="23"/>
        </w:rPr>
        <w:t>activities,</w:t>
      </w:r>
      <w:r w:rsidRPr="00B0302C">
        <w:rPr>
          <w:spacing w:val="-8"/>
          <w:sz w:val="23"/>
        </w:rPr>
        <w:t xml:space="preserve"> </w:t>
      </w:r>
      <w:r w:rsidRPr="00B0302C">
        <w:rPr>
          <w:sz w:val="23"/>
        </w:rPr>
        <w:t>calisthenics</w:t>
      </w:r>
      <w:r w:rsidRPr="00B0302C">
        <w:rPr>
          <w:spacing w:val="-6"/>
          <w:sz w:val="23"/>
        </w:rPr>
        <w:t xml:space="preserve"> </w:t>
      </w:r>
      <w:r w:rsidRPr="00B0302C">
        <w:rPr>
          <w:sz w:val="23"/>
        </w:rPr>
        <w:t>or</w:t>
      </w:r>
      <w:r w:rsidRPr="00B0302C">
        <w:rPr>
          <w:spacing w:val="-8"/>
          <w:sz w:val="23"/>
        </w:rPr>
        <w:t xml:space="preserve"> </w:t>
      </w:r>
      <w:r w:rsidRPr="00B0302C">
        <w:rPr>
          <w:spacing w:val="-2"/>
          <w:sz w:val="23"/>
        </w:rPr>
        <w:t>exercise.</w:t>
      </w:r>
    </w:p>
    <w:p w14:paraId="7864C964" w14:textId="77777777" w:rsidR="0046791A" w:rsidRPr="00B0302C" w:rsidRDefault="0046791A" w:rsidP="0046791A">
      <w:pPr>
        <w:pStyle w:val="ListParagraph"/>
        <w:numPr>
          <w:ilvl w:val="0"/>
          <w:numId w:val="47"/>
        </w:numPr>
        <w:tabs>
          <w:tab w:val="left" w:pos="1841"/>
          <w:tab w:val="left" w:pos="1842"/>
        </w:tabs>
        <w:spacing w:before="28"/>
        <w:ind w:right="1046"/>
        <w:rPr>
          <w:sz w:val="23"/>
        </w:rPr>
      </w:pPr>
      <w:r w:rsidRPr="00B0302C">
        <w:rPr>
          <w:sz w:val="23"/>
        </w:rPr>
        <w:t>Scavenger</w:t>
      </w:r>
      <w:r w:rsidRPr="00B0302C">
        <w:rPr>
          <w:spacing w:val="32"/>
          <w:sz w:val="23"/>
        </w:rPr>
        <w:t xml:space="preserve"> </w:t>
      </w:r>
      <w:r w:rsidRPr="00B0302C">
        <w:rPr>
          <w:sz w:val="23"/>
        </w:rPr>
        <w:t>hunts,</w:t>
      </w:r>
      <w:r w:rsidRPr="00B0302C">
        <w:rPr>
          <w:spacing w:val="28"/>
          <w:sz w:val="23"/>
        </w:rPr>
        <w:t xml:space="preserve"> </w:t>
      </w:r>
      <w:r w:rsidRPr="00B0302C">
        <w:rPr>
          <w:sz w:val="23"/>
        </w:rPr>
        <w:t>regardless</w:t>
      </w:r>
      <w:r w:rsidRPr="00B0302C">
        <w:rPr>
          <w:spacing w:val="27"/>
          <w:sz w:val="23"/>
        </w:rPr>
        <w:t xml:space="preserve"> </w:t>
      </w:r>
      <w:r w:rsidRPr="00B0302C">
        <w:rPr>
          <w:sz w:val="23"/>
        </w:rPr>
        <w:t>of</w:t>
      </w:r>
      <w:r w:rsidRPr="00B0302C">
        <w:rPr>
          <w:spacing w:val="24"/>
          <w:sz w:val="23"/>
        </w:rPr>
        <w:t xml:space="preserve"> </w:t>
      </w:r>
      <w:r w:rsidRPr="00B0302C">
        <w:rPr>
          <w:sz w:val="23"/>
        </w:rPr>
        <w:t>whether</w:t>
      </w:r>
      <w:r w:rsidRPr="00B0302C">
        <w:rPr>
          <w:spacing w:val="26"/>
          <w:sz w:val="23"/>
        </w:rPr>
        <w:t xml:space="preserve"> </w:t>
      </w:r>
      <w:r w:rsidRPr="00B0302C">
        <w:rPr>
          <w:sz w:val="23"/>
        </w:rPr>
        <w:t>the</w:t>
      </w:r>
      <w:r w:rsidRPr="00B0302C">
        <w:rPr>
          <w:spacing w:val="28"/>
          <w:sz w:val="23"/>
        </w:rPr>
        <w:t xml:space="preserve"> </w:t>
      </w:r>
      <w:r w:rsidRPr="00B0302C">
        <w:rPr>
          <w:sz w:val="23"/>
        </w:rPr>
        <w:t>hunts</w:t>
      </w:r>
      <w:r w:rsidRPr="00B0302C">
        <w:rPr>
          <w:spacing w:val="24"/>
          <w:sz w:val="23"/>
        </w:rPr>
        <w:t xml:space="preserve"> </w:t>
      </w:r>
      <w:r w:rsidRPr="00B0302C">
        <w:rPr>
          <w:sz w:val="23"/>
        </w:rPr>
        <w:t>promote</w:t>
      </w:r>
      <w:r w:rsidRPr="00B0302C">
        <w:rPr>
          <w:spacing w:val="26"/>
          <w:sz w:val="23"/>
        </w:rPr>
        <w:t xml:space="preserve"> </w:t>
      </w:r>
      <w:r w:rsidRPr="00B0302C">
        <w:rPr>
          <w:sz w:val="23"/>
        </w:rPr>
        <w:t>theft,</w:t>
      </w:r>
      <w:r w:rsidRPr="00B0302C">
        <w:rPr>
          <w:spacing w:val="24"/>
          <w:sz w:val="23"/>
        </w:rPr>
        <w:t xml:space="preserve"> </w:t>
      </w:r>
      <w:r w:rsidRPr="00B0302C">
        <w:rPr>
          <w:sz w:val="23"/>
        </w:rPr>
        <w:t>vandalism,</w:t>
      </w:r>
      <w:r w:rsidRPr="00B0302C">
        <w:rPr>
          <w:spacing w:val="30"/>
          <w:sz w:val="23"/>
        </w:rPr>
        <w:t xml:space="preserve"> </w:t>
      </w:r>
      <w:r w:rsidRPr="00B0302C">
        <w:rPr>
          <w:sz w:val="23"/>
        </w:rPr>
        <w:t>and destruction of property or humiliating public acts.</w:t>
      </w:r>
    </w:p>
    <w:p w14:paraId="4D8EF1F2" w14:textId="77777777" w:rsidR="0046791A" w:rsidRPr="00B0302C" w:rsidRDefault="0046791A" w:rsidP="0046791A">
      <w:pPr>
        <w:pStyle w:val="ListParagraph"/>
        <w:numPr>
          <w:ilvl w:val="0"/>
          <w:numId w:val="47"/>
        </w:numPr>
        <w:tabs>
          <w:tab w:val="left" w:pos="1841"/>
          <w:tab w:val="left" w:pos="1842"/>
        </w:tabs>
        <w:spacing w:before="8"/>
        <w:rPr>
          <w:sz w:val="23"/>
        </w:rPr>
      </w:pPr>
      <w:r w:rsidRPr="00B0302C">
        <w:rPr>
          <w:sz w:val="23"/>
        </w:rPr>
        <w:t>Paddling,</w:t>
      </w:r>
      <w:r w:rsidRPr="00B0302C">
        <w:rPr>
          <w:spacing w:val="-10"/>
          <w:sz w:val="23"/>
        </w:rPr>
        <w:t xml:space="preserve"> </w:t>
      </w:r>
      <w:r w:rsidRPr="00B0302C">
        <w:rPr>
          <w:sz w:val="23"/>
        </w:rPr>
        <w:t>paddle</w:t>
      </w:r>
      <w:r w:rsidRPr="00B0302C">
        <w:rPr>
          <w:spacing w:val="-7"/>
          <w:sz w:val="23"/>
        </w:rPr>
        <w:t xml:space="preserve"> </w:t>
      </w:r>
      <w:r w:rsidRPr="00B0302C">
        <w:rPr>
          <w:sz w:val="23"/>
        </w:rPr>
        <w:t>swats,</w:t>
      </w:r>
      <w:r w:rsidRPr="00B0302C">
        <w:rPr>
          <w:spacing w:val="-2"/>
          <w:sz w:val="23"/>
        </w:rPr>
        <w:t xml:space="preserve"> </w:t>
      </w:r>
      <w:r w:rsidRPr="00B0302C">
        <w:rPr>
          <w:sz w:val="23"/>
        </w:rPr>
        <w:t>or</w:t>
      </w:r>
      <w:r w:rsidRPr="00B0302C">
        <w:rPr>
          <w:spacing w:val="-10"/>
          <w:sz w:val="23"/>
        </w:rPr>
        <w:t xml:space="preserve"> </w:t>
      </w:r>
      <w:r w:rsidRPr="00B0302C">
        <w:rPr>
          <w:sz w:val="23"/>
        </w:rPr>
        <w:t>any</w:t>
      </w:r>
      <w:r w:rsidRPr="00B0302C">
        <w:rPr>
          <w:spacing w:val="-10"/>
          <w:sz w:val="23"/>
        </w:rPr>
        <w:t xml:space="preserve"> </w:t>
      </w:r>
      <w:r w:rsidRPr="00B0302C">
        <w:rPr>
          <w:sz w:val="23"/>
        </w:rPr>
        <w:t>other</w:t>
      </w:r>
      <w:r w:rsidRPr="00B0302C">
        <w:rPr>
          <w:spacing w:val="-8"/>
          <w:sz w:val="23"/>
        </w:rPr>
        <w:t xml:space="preserve"> </w:t>
      </w:r>
      <w:r w:rsidRPr="00B0302C">
        <w:rPr>
          <w:sz w:val="23"/>
        </w:rPr>
        <w:t>striking,</w:t>
      </w:r>
      <w:r w:rsidRPr="00B0302C">
        <w:rPr>
          <w:spacing w:val="-6"/>
          <w:sz w:val="23"/>
        </w:rPr>
        <w:t xml:space="preserve"> </w:t>
      </w:r>
      <w:r w:rsidRPr="00B0302C">
        <w:rPr>
          <w:sz w:val="23"/>
        </w:rPr>
        <w:t>beating,</w:t>
      </w:r>
      <w:r w:rsidRPr="00B0302C">
        <w:rPr>
          <w:spacing w:val="-3"/>
          <w:sz w:val="23"/>
        </w:rPr>
        <w:t xml:space="preserve"> </w:t>
      </w:r>
      <w:r w:rsidRPr="00B0302C">
        <w:rPr>
          <w:sz w:val="23"/>
        </w:rPr>
        <w:t>or</w:t>
      </w:r>
      <w:r w:rsidRPr="00B0302C">
        <w:rPr>
          <w:spacing w:val="-10"/>
          <w:sz w:val="23"/>
        </w:rPr>
        <w:t xml:space="preserve"> </w:t>
      </w:r>
      <w:r w:rsidRPr="00B0302C">
        <w:rPr>
          <w:spacing w:val="-2"/>
          <w:sz w:val="23"/>
        </w:rPr>
        <w:t>hitting.</w:t>
      </w:r>
    </w:p>
    <w:p w14:paraId="7FE4AB0D" w14:textId="77777777" w:rsidR="0046791A" w:rsidRPr="00B0302C" w:rsidRDefault="0046791A" w:rsidP="0046791A">
      <w:pPr>
        <w:pStyle w:val="ListParagraph"/>
        <w:numPr>
          <w:ilvl w:val="0"/>
          <w:numId w:val="47"/>
        </w:numPr>
        <w:tabs>
          <w:tab w:val="left" w:pos="1841"/>
          <w:tab w:val="left" w:pos="1842"/>
        </w:tabs>
        <w:spacing w:before="14"/>
        <w:rPr>
          <w:sz w:val="23"/>
        </w:rPr>
      </w:pPr>
      <w:r w:rsidRPr="00B0302C">
        <w:rPr>
          <w:sz w:val="23"/>
        </w:rPr>
        <w:t>All-night</w:t>
      </w:r>
      <w:r w:rsidRPr="00B0302C">
        <w:rPr>
          <w:spacing w:val="-8"/>
          <w:sz w:val="23"/>
        </w:rPr>
        <w:t xml:space="preserve"> </w:t>
      </w:r>
      <w:r w:rsidRPr="00B0302C">
        <w:rPr>
          <w:sz w:val="23"/>
        </w:rPr>
        <w:t>work</w:t>
      </w:r>
      <w:r w:rsidRPr="00B0302C">
        <w:rPr>
          <w:spacing w:val="-6"/>
          <w:sz w:val="23"/>
        </w:rPr>
        <w:t xml:space="preserve"> </w:t>
      </w:r>
      <w:r w:rsidRPr="00B0302C">
        <w:rPr>
          <w:sz w:val="23"/>
        </w:rPr>
        <w:t>or</w:t>
      </w:r>
      <w:r w:rsidRPr="00B0302C">
        <w:rPr>
          <w:spacing w:val="-8"/>
          <w:sz w:val="23"/>
        </w:rPr>
        <w:t xml:space="preserve"> </w:t>
      </w:r>
      <w:r w:rsidRPr="00B0302C">
        <w:rPr>
          <w:sz w:val="23"/>
        </w:rPr>
        <w:t>study</w:t>
      </w:r>
      <w:r w:rsidRPr="00B0302C">
        <w:rPr>
          <w:spacing w:val="-13"/>
          <w:sz w:val="23"/>
        </w:rPr>
        <w:t xml:space="preserve"> </w:t>
      </w:r>
      <w:r w:rsidRPr="00B0302C">
        <w:rPr>
          <w:spacing w:val="-2"/>
          <w:sz w:val="23"/>
        </w:rPr>
        <w:t>sessions.</w:t>
      </w:r>
    </w:p>
    <w:p w14:paraId="0282FF46" w14:textId="77777777" w:rsidR="0046791A" w:rsidRPr="00B0302C" w:rsidRDefault="0046791A" w:rsidP="0046791A">
      <w:pPr>
        <w:pStyle w:val="ListParagraph"/>
        <w:numPr>
          <w:ilvl w:val="0"/>
          <w:numId w:val="47"/>
        </w:numPr>
        <w:tabs>
          <w:tab w:val="left" w:pos="1842"/>
        </w:tabs>
        <w:spacing w:before="27"/>
        <w:ind w:right="116"/>
        <w:rPr>
          <w:sz w:val="23"/>
        </w:rPr>
      </w:pPr>
      <w:r w:rsidRPr="00B0302C">
        <w:rPr>
          <w:sz w:val="23"/>
        </w:rPr>
        <w:t>Forcing or requiring pledged or initiated members to ingest any liquid or solid matter,</w:t>
      </w:r>
      <w:r w:rsidRPr="00B0302C">
        <w:rPr>
          <w:spacing w:val="33"/>
          <w:sz w:val="23"/>
        </w:rPr>
        <w:t xml:space="preserve"> </w:t>
      </w:r>
      <w:r w:rsidRPr="00B0302C">
        <w:rPr>
          <w:sz w:val="23"/>
        </w:rPr>
        <w:t>edible or non-edible (e.g., any alcoholic substance, chewing tobacco, goldfish, raw onions, spoiled food, etc.).</w:t>
      </w:r>
    </w:p>
    <w:p w14:paraId="7687C31E" w14:textId="77777777" w:rsidR="0046791A" w:rsidRPr="00B0302C" w:rsidRDefault="0046791A" w:rsidP="0046791A">
      <w:pPr>
        <w:pStyle w:val="ListParagraph"/>
        <w:numPr>
          <w:ilvl w:val="0"/>
          <w:numId w:val="47"/>
        </w:numPr>
        <w:tabs>
          <w:tab w:val="left" w:pos="1842"/>
        </w:tabs>
        <w:spacing w:before="26"/>
        <w:ind w:right="133"/>
        <w:rPr>
          <w:sz w:val="23"/>
        </w:rPr>
      </w:pPr>
      <w:r w:rsidRPr="00B0302C">
        <w:rPr>
          <w:sz w:val="23"/>
        </w:rPr>
        <w:t>Dropping food (eggs, grapes, liver, etc.) or any other item into the mouths of pledged or initiated members.</w:t>
      </w:r>
    </w:p>
    <w:p w14:paraId="515559EC" w14:textId="77777777" w:rsidR="0046791A" w:rsidRDefault="0046791A" w:rsidP="0046791A">
      <w:pPr>
        <w:pStyle w:val="ListParagraph"/>
        <w:numPr>
          <w:ilvl w:val="0"/>
          <w:numId w:val="47"/>
        </w:numPr>
        <w:tabs>
          <w:tab w:val="left" w:pos="1842"/>
        </w:tabs>
        <w:spacing w:before="7"/>
        <w:ind w:right="122"/>
      </w:pPr>
      <w:r w:rsidRPr="00B0302C">
        <w:rPr>
          <w:sz w:val="23"/>
        </w:rPr>
        <w:t>Requiring pledged or initiated members to wear unusual, conspicuous, embarrassing, or uncomfortable clothing, or clothing that is not normally considered to be in good taste (e.g., burlap underwear).</w:t>
      </w:r>
    </w:p>
    <w:p w14:paraId="5267A599" w14:textId="77777777" w:rsidR="0046791A" w:rsidRPr="00B0302C" w:rsidRDefault="0046791A" w:rsidP="0046791A">
      <w:pPr>
        <w:pStyle w:val="ListParagraph"/>
        <w:numPr>
          <w:ilvl w:val="0"/>
          <w:numId w:val="47"/>
        </w:numPr>
        <w:tabs>
          <w:tab w:val="left" w:pos="1842"/>
        </w:tabs>
        <w:spacing w:before="12"/>
        <w:rPr>
          <w:sz w:val="23"/>
        </w:rPr>
      </w:pPr>
      <w:r w:rsidRPr="00B0302C">
        <w:rPr>
          <w:sz w:val="23"/>
        </w:rPr>
        <w:t>Uncomfortable</w:t>
      </w:r>
      <w:r w:rsidRPr="00B0302C">
        <w:rPr>
          <w:spacing w:val="-15"/>
          <w:sz w:val="23"/>
        </w:rPr>
        <w:t xml:space="preserve"> </w:t>
      </w:r>
      <w:r w:rsidRPr="00B0302C">
        <w:rPr>
          <w:sz w:val="23"/>
        </w:rPr>
        <w:t>or</w:t>
      </w:r>
      <w:r w:rsidRPr="00B0302C">
        <w:rPr>
          <w:spacing w:val="-13"/>
          <w:sz w:val="23"/>
        </w:rPr>
        <w:t xml:space="preserve"> </w:t>
      </w:r>
      <w:r w:rsidRPr="00B0302C">
        <w:rPr>
          <w:sz w:val="23"/>
        </w:rPr>
        <w:t>inconvenient</w:t>
      </w:r>
      <w:r w:rsidRPr="00B0302C">
        <w:rPr>
          <w:spacing w:val="-12"/>
          <w:sz w:val="23"/>
        </w:rPr>
        <w:t xml:space="preserve"> </w:t>
      </w:r>
      <w:r w:rsidRPr="00B0302C">
        <w:rPr>
          <w:sz w:val="23"/>
        </w:rPr>
        <w:t>sleeping</w:t>
      </w:r>
      <w:r w:rsidRPr="00B0302C">
        <w:rPr>
          <w:spacing w:val="-11"/>
          <w:sz w:val="23"/>
        </w:rPr>
        <w:t xml:space="preserve"> </w:t>
      </w:r>
      <w:r w:rsidRPr="00B0302C">
        <w:rPr>
          <w:sz w:val="23"/>
        </w:rPr>
        <w:t>arrangements,</w:t>
      </w:r>
      <w:r w:rsidRPr="00B0302C">
        <w:rPr>
          <w:spacing w:val="-11"/>
          <w:sz w:val="23"/>
        </w:rPr>
        <w:t xml:space="preserve"> </w:t>
      </w:r>
      <w:r w:rsidRPr="00B0302C">
        <w:rPr>
          <w:sz w:val="23"/>
        </w:rPr>
        <w:t>including</w:t>
      </w:r>
      <w:r w:rsidRPr="00B0302C">
        <w:rPr>
          <w:spacing w:val="-13"/>
          <w:sz w:val="23"/>
        </w:rPr>
        <w:t xml:space="preserve"> </w:t>
      </w:r>
      <w:r w:rsidRPr="00B0302C">
        <w:rPr>
          <w:sz w:val="23"/>
        </w:rPr>
        <w:t>sleeping</w:t>
      </w:r>
      <w:r w:rsidRPr="00B0302C">
        <w:rPr>
          <w:spacing w:val="-8"/>
          <w:sz w:val="23"/>
        </w:rPr>
        <w:t xml:space="preserve"> </w:t>
      </w:r>
      <w:r w:rsidRPr="00B0302C">
        <w:rPr>
          <w:spacing w:val="-2"/>
          <w:sz w:val="23"/>
        </w:rPr>
        <w:t>outdoors.</w:t>
      </w:r>
    </w:p>
    <w:p w14:paraId="6D48C9E0" w14:textId="77777777" w:rsidR="0046791A" w:rsidRPr="00B0302C" w:rsidRDefault="0046791A" w:rsidP="0046791A">
      <w:pPr>
        <w:pStyle w:val="ListParagraph"/>
        <w:numPr>
          <w:ilvl w:val="0"/>
          <w:numId w:val="47"/>
        </w:numPr>
        <w:tabs>
          <w:tab w:val="left" w:pos="1842"/>
        </w:tabs>
        <w:spacing w:before="31"/>
        <w:ind w:right="118"/>
        <w:rPr>
          <w:sz w:val="23"/>
        </w:rPr>
      </w:pPr>
      <w:r w:rsidRPr="00B0302C">
        <w:rPr>
          <w:sz w:val="23"/>
        </w:rPr>
        <w:t>New member-initiated member games designed to physically harm members of the incoming new members.</w:t>
      </w:r>
    </w:p>
    <w:p w14:paraId="1C759AC7" w14:textId="77777777" w:rsidR="0046791A" w:rsidRPr="00B0302C" w:rsidRDefault="0046791A" w:rsidP="0046791A">
      <w:pPr>
        <w:pStyle w:val="ListParagraph"/>
        <w:numPr>
          <w:ilvl w:val="0"/>
          <w:numId w:val="47"/>
        </w:numPr>
        <w:tabs>
          <w:tab w:val="left" w:pos="1842"/>
        </w:tabs>
        <w:spacing w:before="14"/>
        <w:ind w:right="125"/>
        <w:rPr>
          <w:sz w:val="23"/>
        </w:rPr>
      </w:pPr>
      <w:r w:rsidRPr="00B0302C">
        <w:rPr>
          <w:sz w:val="23"/>
        </w:rPr>
        <w:t>Sleep deprivation - waking up new members repeatedly during the night (new members must be allowed at least six continuous, uninterrupted hours of sleep each night).</w:t>
      </w:r>
    </w:p>
    <w:p w14:paraId="66BF7645" w14:textId="77777777" w:rsidR="0046791A" w:rsidRPr="00B0302C" w:rsidRDefault="0046791A" w:rsidP="0046791A">
      <w:pPr>
        <w:pStyle w:val="ListParagraph"/>
        <w:numPr>
          <w:ilvl w:val="0"/>
          <w:numId w:val="47"/>
        </w:numPr>
        <w:tabs>
          <w:tab w:val="left" w:pos="1842"/>
        </w:tabs>
        <w:spacing w:before="12"/>
        <w:rPr>
          <w:sz w:val="23"/>
        </w:rPr>
      </w:pPr>
      <w:r w:rsidRPr="00B0302C">
        <w:rPr>
          <w:sz w:val="23"/>
        </w:rPr>
        <w:lastRenderedPageBreak/>
        <w:t>Humiliation</w:t>
      </w:r>
      <w:r w:rsidRPr="00B0302C">
        <w:rPr>
          <w:spacing w:val="-7"/>
          <w:sz w:val="23"/>
        </w:rPr>
        <w:t xml:space="preserve"> </w:t>
      </w:r>
      <w:r w:rsidRPr="00B0302C">
        <w:rPr>
          <w:sz w:val="23"/>
        </w:rPr>
        <w:t>in</w:t>
      </w:r>
      <w:r w:rsidRPr="00B0302C">
        <w:rPr>
          <w:spacing w:val="-11"/>
          <w:sz w:val="23"/>
        </w:rPr>
        <w:t xml:space="preserve"> </w:t>
      </w:r>
      <w:r w:rsidRPr="00B0302C">
        <w:rPr>
          <w:sz w:val="23"/>
        </w:rPr>
        <w:t>front</w:t>
      </w:r>
      <w:r w:rsidRPr="00B0302C">
        <w:rPr>
          <w:spacing w:val="-6"/>
          <w:sz w:val="23"/>
        </w:rPr>
        <w:t xml:space="preserve"> </w:t>
      </w:r>
      <w:r w:rsidRPr="00B0302C">
        <w:rPr>
          <w:sz w:val="23"/>
        </w:rPr>
        <w:t>of</w:t>
      </w:r>
      <w:r w:rsidRPr="00B0302C">
        <w:rPr>
          <w:spacing w:val="-10"/>
          <w:sz w:val="23"/>
        </w:rPr>
        <w:t xml:space="preserve"> </w:t>
      </w:r>
      <w:r w:rsidRPr="00B0302C">
        <w:rPr>
          <w:sz w:val="23"/>
        </w:rPr>
        <w:t>non-members</w:t>
      </w:r>
      <w:r w:rsidRPr="00B0302C">
        <w:rPr>
          <w:spacing w:val="-2"/>
          <w:sz w:val="23"/>
        </w:rPr>
        <w:t xml:space="preserve"> </w:t>
      </w:r>
      <w:r w:rsidRPr="00B0302C">
        <w:rPr>
          <w:sz w:val="23"/>
        </w:rPr>
        <w:t>by</w:t>
      </w:r>
      <w:r w:rsidRPr="00B0302C">
        <w:rPr>
          <w:spacing w:val="-12"/>
          <w:sz w:val="23"/>
        </w:rPr>
        <w:t xml:space="preserve"> </w:t>
      </w:r>
      <w:r w:rsidRPr="00B0302C">
        <w:rPr>
          <w:sz w:val="23"/>
        </w:rPr>
        <w:t>reference</w:t>
      </w:r>
      <w:r w:rsidRPr="00B0302C">
        <w:rPr>
          <w:spacing w:val="-8"/>
          <w:sz w:val="23"/>
        </w:rPr>
        <w:t xml:space="preserve"> </w:t>
      </w:r>
      <w:r w:rsidRPr="00B0302C">
        <w:rPr>
          <w:sz w:val="23"/>
        </w:rPr>
        <w:t>to</w:t>
      </w:r>
      <w:r w:rsidRPr="00B0302C">
        <w:rPr>
          <w:spacing w:val="-4"/>
          <w:sz w:val="23"/>
        </w:rPr>
        <w:t xml:space="preserve"> </w:t>
      </w:r>
      <w:r w:rsidRPr="00B0302C">
        <w:rPr>
          <w:spacing w:val="-2"/>
          <w:sz w:val="23"/>
        </w:rPr>
        <w:t>pledgeship.</w:t>
      </w:r>
    </w:p>
    <w:p w14:paraId="5A2914D3" w14:textId="77777777" w:rsidR="0046791A" w:rsidRPr="00B0302C" w:rsidRDefault="0046791A" w:rsidP="0046791A">
      <w:pPr>
        <w:pStyle w:val="ListParagraph"/>
        <w:numPr>
          <w:ilvl w:val="0"/>
          <w:numId w:val="47"/>
        </w:numPr>
        <w:tabs>
          <w:tab w:val="left" w:pos="1841"/>
          <w:tab w:val="left" w:pos="1842"/>
        </w:tabs>
        <w:spacing w:before="31"/>
        <w:ind w:right="139"/>
        <w:rPr>
          <w:sz w:val="23"/>
        </w:rPr>
      </w:pPr>
      <w:r w:rsidRPr="00B0302C">
        <w:rPr>
          <w:sz w:val="23"/>
        </w:rPr>
        <w:t>Verbal</w:t>
      </w:r>
      <w:r w:rsidRPr="00B0302C">
        <w:rPr>
          <w:spacing w:val="22"/>
          <w:sz w:val="23"/>
        </w:rPr>
        <w:t xml:space="preserve"> </w:t>
      </w:r>
      <w:r w:rsidRPr="00B0302C">
        <w:rPr>
          <w:sz w:val="23"/>
        </w:rPr>
        <w:t>abuse such as calling a</w:t>
      </w:r>
      <w:r w:rsidRPr="00B0302C">
        <w:rPr>
          <w:spacing w:val="21"/>
          <w:sz w:val="23"/>
        </w:rPr>
        <w:t xml:space="preserve"> </w:t>
      </w:r>
      <w:r w:rsidRPr="00B0302C">
        <w:rPr>
          <w:sz w:val="23"/>
        </w:rPr>
        <w:t>new member "scum"</w:t>
      </w:r>
      <w:r w:rsidRPr="00B0302C">
        <w:rPr>
          <w:spacing w:val="26"/>
          <w:sz w:val="23"/>
        </w:rPr>
        <w:t xml:space="preserve"> </w:t>
      </w:r>
      <w:r w:rsidRPr="00B0302C">
        <w:rPr>
          <w:sz w:val="23"/>
        </w:rPr>
        <w:t>or "maggot";</w:t>
      </w:r>
      <w:r w:rsidRPr="00B0302C">
        <w:rPr>
          <w:spacing w:val="23"/>
          <w:sz w:val="23"/>
        </w:rPr>
        <w:t xml:space="preserve"> </w:t>
      </w:r>
      <w:r w:rsidRPr="00B0302C">
        <w:rPr>
          <w:sz w:val="23"/>
        </w:rPr>
        <w:t>yelling and screaming at new members.</w:t>
      </w:r>
    </w:p>
    <w:p w14:paraId="7510C1BC" w14:textId="77777777" w:rsidR="0046791A" w:rsidRPr="00B0302C" w:rsidRDefault="0046791A" w:rsidP="0046791A">
      <w:pPr>
        <w:pStyle w:val="ListParagraph"/>
        <w:numPr>
          <w:ilvl w:val="0"/>
          <w:numId w:val="47"/>
        </w:numPr>
        <w:tabs>
          <w:tab w:val="left" w:pos="1841"/>
          <w:tab w:val="left" w:pos="1842"/>
        </w:tabs>
        <w:spacing w:before="15"/>
        <w:ind w:right="356"/>
        <w:rPr>
          <w:sz w:val="23"/>
        </w:rPr>
      </w:pPr>
      <w:r w:rsidRPr="00B0302C">
        <w:rPr>
          <w:sz w:val="23"/>
        </w:rPr>
        <w:t>Line-ups</w:t>
      </w:r>
      <w:r w:rsidRPr="00B0302C">
        <w:rPr>
          <w:spacing w:val="39"/>
          <w:sz w:val="23"/>
        </w:rPr>
        <w:t xml:space="preserve"> </w:t>
      </w:r>
      <w:r w:rsidRPr="00B0302C">
        <w:rPr>
          <w:sz w:val="23"/>
        </w:rPr>
        <w:t>of</w:t>
      </w:r>
      <w:r w:rsidRPr="00B0302C">
        <w:rPr>
          <w:spacing w:val="37"/>
          <w:sz w:val="23"/>
        </w:rPr>
        <w:t xml:space="preserve"> </w:t>
      </w:r>
      <w:r w:rsidRPr="00B0302C">
        <w:rPr>
          <w:sz w:val="23"/>
        </w:rPr>
        <w:t>the</w:t>
      </w:r>
      <w:r w:rsidRPr="00B0302C">
        <w:rPr>
          <w:spacing w:val="39"/>
          <w:sz w:val="23"/>
        </w:rPr>
        <w:t xml:space="preserve"> </w:t>
      </w:r>
      <w:r w:rsidRPr="00B0302C">
        <w:rPr>
          <w:sz w:val="23"/>
        </w:rPr>
        <w:t>incoming members,</w:t>
      </w:r>
      <w:r w:rsidRPr="00B0302C">
        <w:rPr>
          <w:spacing w:val="36"/>
          <w:sz w:val="23"/>
        </w:rPr>
        <w:t xml:space="preserve"> </w:t>
      </w:r>
      <w:r w:rsidRPr="00B0302C">
        <w:rPr>
          <w:sz w:val="23"/>
        </w:rPr>
        <w:t>or</w:t>
      </w:r>
      <w:r w:rsidRPr="00B0302C">
        <w:rPr>
          <w:spacing w:val="37"/>
          <w:sz w:val="23"/>
        </w:rPr>
        <w:t xml:space="preserve"> </w:t>
      </w:r>
      <w:r w:rsidRPr="00B0302C">
        <w:rPr>
          <w:sz w:val="23"/>
        </w:rPr>
        <w:t>grilling</w:t>
      </w:r>
      <w:r w:rsidRPr="00B0302C">
        <w:rPr>
          <w:spacing w:val="38"/>
          <w:sz w:val="23"/>
        </w:rPr>
        <w:t xml:space="preserve"> </w:t>
      </w:r>
      <w:r w:rsidRPr="00B0302C">
        <w:rPr>
          <w:sz w:val="23"/>
        </w:rPr>
        <w:t>individuals</w:t>
      </w:r>
      <w:r w:rsidRPr="00B0302C">
        <w:rPr>
          <w:spacing w:val="39"/>
          <w:sz w:val="23"/>
        </w:rPr>
        <w:t xml:space="preserve"> </w:t>
      </w:r>
      <w:r w:rsidRPr="00B0302C">
        <w:rPr>
          <w:sz w:val="23"/>
        </w:rPr>
        <w:t>or</w:t>
      </w:r>
      <w:r w:rsidRPr="00B0302C">
        <w:rPr>
          <w:spacing w:val="39"/>
          <w:sz w:val="23"/>
        </w:rPr>
        <w:t xml:space="preserve"> </w:t>
      </w:r>
      <w:r w:rsidRPr="00B0302C">
        <w:rPr>
          <w:sz w:val="23"/>
        </w:rPr>
        <w:t>groups</w:t>
      </w:r>
      <w:r w:rsidRPr="00B0302C">
        <w:rPr>
          <w:spacing w:val="37"/>
          <w:sz w:val="23"/>
        </w:rPr>
        <w:t xml:space="preserve"> </w:t>
      </w:r>
      <w:r w:rsidRPr="00B0302C">
        <w:rPr>
          <w:sz w:val="23"/>
        </w:rPr>
        <w:t>of</w:t>
      </w:r>
      <w:r w:rsidRPr="00B0302C">
        <w:rPr>
          <w:spacing w:val="35"/>
          <w:sz w:val="23"/>
        </w:rPr>
        <w:t xml:space="preserve"> </w:t>
      </w:r>
      <w:r w:rsidRPr="00B0302C">
        <w:rPr>
          <w:sz w:val="23"/>
        </w:rPr>
        <w:t>new</w:t>
      </w:r>
      <w:r w:rsidRPr="00B0302C">
        <w:rPr>
          <w:spacing w:val="37"/>
          <w:sz w:val="23"/>
        </w:rPr>
        <w:t xml:space="preserve"> </w:t>
      </w:r>
      <w:r w:rsidRPr="00B0302C">
        <w:rPr>
          <w:sz w:val="23"/>
        </w:rPr>
        <w:t>members</w:t>
      </w:r>
      <w:r w:rsidRPr="00B0302C">
        <w:rPr>
          <w:spacing w:val="37"/>
          <w:sz w:val="23"/>
        </w:rPr>
        <w:t xml:space="preserve"> </w:t>
      </w:r>
      <w:r w:rsidRPr="00B0302C">
        <w:rPr>
          <w:sz w:val="23"/>
        </w:rPr>
        <w:t>with questions of any kind.</w:t>
      </w:r>
    </w:p>
    <w:p w14:paraId="1EE53665" w14:textId="77777777" w:rsidR="0046791A" w:rsidRPr="00B0302C" w:rsidRDefault="0046791A" w:rsidP="0046791A">
      <w:pPr>
        <w:pStyle w:val="ListParagraph"/>
        <w:numPr>
          <w:ilvl w:val="0"/>
          <w:numId w:val="47"/>
        </w:numPr>
        <w:tabs>
          <w:tab w:val="left" w:pos="1841"/>
          <w:tab w:val="left" w:pos="1842"/>
        </w:tabs>
        <w:spacing w:before="20"/>
        <w:ind w:right="182"/>
        <w:rPr>
          <w:sz w:val="23"/>
        </w:rPr>
      </w:pPr>
      <w:r w:rsidRPr="00B0302C">
        <w:rPr>
          <w:sz w:val="23"/>
        </w:rPr>
        <w:t>Preventing</w:t>
      </w:r>
      <w:r w:rsidRPr="00B0302C">
        <w:rPr>
          <w:spacing w:val="-4"/>
          <w:sz w:val="23"/>
        </w:rPr>
        <w:t xml:space="preserve"> </w:t>
      </w:r>
      <w:r w:rsidRPr="00B0302C">
        <w:rPr>
          <w:sz w:val="23"/>
        </w:rPr>
        <w:t>a</w:t>
      </w:r>
      <w:r w:rsidRPr="00B0302C">
        <w:rPr>
          <w:spacing w:val="-4"/>
          <w:sz w:val="23"/>
        </w:rPr>
        <w:t xml:space="preserve"> </w:t>
      </w:r>
      <w:r w:rsidRPr="00B0302C">
        <w:rPr>
          <w:sz w:val="23"/>
        </w:rPr>
        <w:t>new</w:t>
      </w:r>
      <w:r w:rsidRPr="00B0302C">
        <w:rPr>
          <w:spacing w:val="-5"/>
          <w:sz w:val="23"/>
        </w:rPr>
        <w:t xml:space="preserve"> </w:t>
      </w:r>
      <w:r w:rsidRPr="00B0302C">
        <w:rPr>
          <w:sz w:val="23"/>
        </w:rPr>
        <w:t>member</w:t>
      </w:r>
      <w:r w:rsidRPr="00B0302C">
        <w:rPr>
          <w:spacing w:val="-2"/>
          <w:sz w:val="23"/>
        </w:rPr>
        <w:t xml:space="preserve"> </w:t>
      </w:r>
      <w:r w:rsidRPr="00B0302C">
        <w:rPr>
          <w:sz w:val="23"/>
        </w:rPr>
        <w:t>from</w:t>
      </w:r>
      <w:r w:rsidRPr="00B0302C">
        <w:rPr>
          <w:spacing w:val="-3"/>
          <w:sz w:val="23"/>
        </w:rPr>
        <w:t xml:space="preserve"> </w:t>
      </w:r>
      <w:r w:rsidRPr="00B0302C">
        <w:rPr>
          <w:sz w:val="23"/>
        </w:rPr>
        <w:t>practicing</w:t>
      </w:r>
      <w:r w:rsidRPr="00B0302C">
        <w:rPr>
          <w:spacing w:val="-4"/>
          <w:sz w:val="23"/>
        </w:rPr>
        <w:t xml:space="preserve"> </w:t>
      </w:r>
      <w:r w:rsidRPr="00B0302C">
        <w:rPr>
          <w:sz w:val="23"/>
        </w:rPr>
        <w:t>personal</w:t>
      </w:r>
      <w:r w:rsidRPr="00B0302C">
        <w:rPr>
          <w:spacing w:val="-4"/>
          <w:sz w:val="23"/>
        </w:rPr>
        <w:t xml:space="preserve"> </w:t>
      </w:r>
      <w:r w:rsidRPr="00B0302C">
        <w:rPr>
          <w:sz w:val="23"/>
        </w:rPr>
        <w:t>hygiene,</w:t>
      </w:r>
      <w:r w:rsidRPr="00B0302C">
        <w:rPr>
          <w:spacing w:val="-4"/>
          <w:sz w:val="23"/>
        </w:rPr>
        <w:t xml:space="preserve"> </w:t>
      </w:r>
      <w:r w:rsidRPr="00B0302C">
        <w:rPr>
          <w:sz w:val="23"/>
        </w:rPr>
        <w:t>including</w:t>
      </w:r>
      <w:r w:rsidRPr="00B0302C">
        <w:rPr>
          <w:spacing w:val="-4"/>
          <w:sz w:val="23"/>
        </w:rPr>
        <w:t xml:space="preserve"> </w:t>
      </w:r>
      <w:r w:rsidRPr="00B0302C">
        <w:rPr>
          <w:sz w:val="23"/>
        </w:rPr>
        <w:t>making them</w:t>
      </w:r>
      <w:r w:rsidRPr="00B0302C">
        <w:rPr>
          <w:spacing w:val="-5"/>
          <w:sz w:val="23"/>
        </w:rPr>
        <w:t xml:space="preserve"> </w:t>
      </w:r>
      <w:r w:rsidRPr="00B0302C">
        <w:rPr>
          <w:sz w:val="23"/>
        </w:rPr>
        <w:t>wear the same clothes for a week.</w:t>
      </w:r>
    </w:p>
    <w:p w14:paraId="5A648626" w14:textId="77777777" w:rsidR="0046791A" w:rsidRPr="00620FBB" w:rsidRDefault="0046791A" w:rsidP="0046791A">
      <w:pPr>
        <w:pStyle w:val="ListParagraph"/>
        <w:numPr>
          <w:ilvl w:val="0"/>
          <w:numId w:val="47"/>
        </w:numPr>
        <w:tabs>
          <w:tab w:val="left" w:pos="1841"/>
          <w:tab w:val="left" w:pos="1842"/>
        </w:tabs>
        <w:spacing w:before="17"/>
        <w:rPr>
          <w:sz w:val="23"/>
        </w:rPr>
      </w:pPr>
      <w:r w:rsidRPr="00B0302C">
        <w:rPr>
          <w:sz w:val="23"/>
        </w:rPr>
        <w:t>Penalizing</w:t>
      </w:r>
      <w:r w:rsidRPr="00B0302C">
        <w:rPr>
          <w:spacing w:val="-5"/>
          <w:sz w:val="23"/>
        </w:rPr>
        <w:t xml:space="preserve"> </w:t>
      </w:r>
      <w:r w:rsidRPr="00B0302C">
        <w:rPr>
          <w:sz w:val="23"/>
        </w:rPr>
        <w:t>new</w:t>
      </w:r>
      <w:r w:rsidRPr="00B0302C">
        <w:rPr>
          <w:spacing w:val="-5"/>
          <w:sz w:val="23"/>
        </w:rPr>
        <w:t xml:space="preserve"> </w:t>
      </w:r>
      <w:r w:rsidRPr="00B0302C">
        <w:rPr>
          <w:sz w:val="23"/>
        </w:rPr>
        <w:t>members</w:t>
      </w:r>
      <w:r w:rsidRPr="00B0302C">
        <w:rPr>
          <w:spacing w:val="-2"/>
          <w:sz w:val="23"/>
        </w:rPr>
        <w:t xml:space="preserve"> </w:t>
      </w:r>
      <w:r w:rsidRPr="00B0302C">
        <w:rPr>
          <w:sz w:val="23"/>
        </w:rPr>
        <w:t>in</w:t>
      </w:r>
      <w:r w:rsidRPr="00B0302C">
        <w:rPr>
          <w:spacing w:val="-10"/>
          <w:sz w:val="23"/>
        </w:rPr>
        <w:t xml:space="preserve"> </w:t>
      </w:r>
      <w:r w:rsidRPr="00B0302C">
        <w:rPr>
          <w:sz w:val="23"/>
        </w:rPr>
        <w:t>any</w:t>
      </w:r>
      <w:r w:rsidRPr="00B0302C">
        <w:rPr>
          <w:spacing w:val="-9"/>
          <w:sz w:val="23"/>
        </w:rPr>
        <w:t xml:space="preserve"> </w:t>
      </w:r>
      <w:r w:rsidRPr="00B0302C">
        <w:rPr>
          <w:sz w:val="23"/>
        </w:rPr>
        <w:t>way</w:t>
      </w:r>
      <w:r w:rsidRPr="00B0302C">
        <w:rPr>
          <w:spacing w:val="-5"/>
          <w:sz w:val="23"/>
        </w:rPr>
        <w:t xml:space="preserve"> </w:t>
      </w:r>
      <w:r w:rsidRPr="00B0302C">
        <w:rPr>
          <w:sz w:val="23"/>
        </w:rPr>
        <w:t>for</w:t>
      </w:r>
      <w:r w:rsidRPr="00B0302C">
        <w:rPr>
          <w:spacing w:val="-10"/>
          <w:sz w:val="23"/>
        </w:rPr>
        <w:t xml:space="preserve"> </w:t>
      </w:r>
      <w:r w:rsidRPr="00B0302C">
        <w:rPr>
          <w:sz w:val="23"/>
        </w:rPr>
        <w:t>not</w:t>
      </w:r>
      <w:r w:rsidRPr="00B0302C">
        <w:rPr>
          <w:spacing w:val="-2"/>
          <w:sz w:val="23"/>
        </w:rPr>
        <w:t xml:space="preserve"> </w:t>
      </w:r>
      <w:r w:rsidRPr="00B0302C">
        <w:rPr>
          <w:sz w:val="23"/>
        </w:rPr>
        <w:t>having</w:t>
      </w:r>
      <w:r w:rsidRPr="00B0302C">
        <w:rPr>
          <w:spacing w:val="-9"/>
          <w:sz w:val="23"/>
        </w:rPr>
        <w:t xml:space="preserve"> </w:t>
      </w:r>
      <w:r w:rsidRPr="00B0302C">
        <w:rPr>
          <w:sz w:val="23"/>
        </w:rPr>
        <w:t>dates</w:t>
      </w:r>
      <w:r w:rsidRPr="00B0302C">
        <w:rPr>
          <w:spacing w:val="-1"/>
          <w:sz w:val="23"/>
        </w:rPr>
        <w:t xml:space="preserve"> </w:t>
      </w:r>
      <w:r w:rsidRPr="00B0302C">
        <w:rPr>
          <w:sz w:val="23"/>
        </w:rPr>
        <w:t>to</w:t>
      </w:r>
      <w:r w:rsidRPr="00B0302C">
        <w:rPr>
          <w:spacing w:val="-5"/>
          <w:sz w:val="23"/>
        </w:rPr>
        <w:t xml:space="preserve"> </w:t>
      </w:r>
      <w:r w:rsidRPr="00B0302C">
        <w:rPr>
          <w:sz w:val="23"/>
        </w:rPr>
        <w:t>specific</w:t>
      </w:r>
      <w:r w:rsidRPr="00B0302C">
        <w:rPr>
          <w:spacing w:val="-5"/>
          <w:sz w:val="23"/>
        </w:rPr>
        <w:t xml:space="preserve"> </w:t>
      </w:r>
      <w:r w:rsidRPr="00B0302C">
        <w:rPr>
          <w:spacing w:val="-2"/>
          <w:sz w:val="23"/>
        </w:rPr>
        <w:t>events.</w:t>
      </w:r>
    </w:p>
    <w:p w14:paraId="5D7B4841" w14:textId="77777777" w:rsidR="0046791A" w:rsidRDefault="0046791A" w:rsidP="0046791A">
      <w:pPr>
        <w:spacing w:line="228" w:lineRule="auto"/>
      </w:pPr>
      <w:r>
        <w:rPr>
          <w:b/>
          <w:sz w:val="24"/>
        </w:rPr>
        <w:t>Penalties</w:t>
      </w:r>
      <w:r>
        <w:rPr>
          <w:b/>
          <w:spacing w:val="37"/>
          <w:sz w:val="24"/>
        </w:rPr>
        <w:t xml:space="preserve"> </w:t>
      </w:r>
      <w:r>
        <w:rPr>
          <w:b/>
          <w:sz w:val="24"/>
        </w:rPr>
        <w:t>for</w:t>
      </w:r>
      <w:r>
        <w:rPr>
          <w:b/>
          <w:spacing w:val="35"/>
          <w:sz w:val="24"/>
        </w:rPr>
        <w:t xml:space="preserve"> </w:t>
      </w:r>
      <w:r>
        <w:rPr>
          <w:b/>
          <w:sz w:val="24"/>
        </w:rPr>
        <w:t>hazing</w:t>
      </w:r>
      <w:r>
        <w:rPr>
          <w:b/>
          <w:spacing w:val="35"/>
          <w:sz w:val="24"/>
        </w:rPr>
        <w:t xml:space="preserve"> </w:t>
      </w:r>
      <w:r>
        <w:rPr>
          <w:b/>
          <w:sz w:val="24"/>
        </w:rPr>
        <w:t>are</w:t>
      </w:r>
      <w:r>
        <w:rPr>
          <w:b/>
          <w:spacing w:val="33"/>
          <w:sz w:val="24"/>
        </w:rPr>
        <w:t xml:space="preserve"> </w:t>
      </w:r>
      <w:r>
        <w:rPr>
          <w:b/>
          <w:sz w:val="24"/>
        </w:rPr>
        <w:t>very</w:t>
      </w:r>
      <w:r>
        <w:rPr>
          <w:b/>
          <w:spacing w:val="35"/>
          <w:sz w:val="24"/>
        </w:rPr>
        <w:t xml:space="preserve"> </w:t>
      </w:r>
      <w:r>
        <w:rPr>
          <w:b/>
          <w:sz w:val="24"/>
        </w:rPr>
        <w:t>severe.</w:t>
      </w:r>
      <w:r>
        <w:rPr>
          <w:b/>
          <w:spacing w:val="37"/>
          <w:sz w:val="24"/>
        </w:rPr>
        <w:t xml:space="preserve"> </w:t>
      </w:r>
      <w:r>
        <w:rPr>
          <w:b/>
          <w:sz w:val="24"/>
        </w:rPr>
        <w:t>There</w:t>
      </w:r>
      <w:r>
        <w:rPr>
          <w:b/>
          <w:spacing w:val="36"/>
          <w:sz w:val="24"/>
        </w:rPr>
        <w:t xml:space="preserve"> </w:t>
      </w:r>
      <w:r>
        <w:rPr>
          <w:b/>
          <w:sz w:val="24"/>
        </w:rPr>
        <w:t>is</w:t>
      </w:r>
      <w:r>
        <w:rPr>
          <w:b/>
          <w:spacing w:val="37"/>
          <w:sz w:val="24"/>
        </w:rPr>
        <w:t xml:space="preserve"> </w:t>
      </w:r>
      <w:r>
        <w:rPr>
          <w:b/>
          <w:sz w:val="24"/>
        </w:rPr>
        <w:t>no</w:t>
      </w:r>
      <w:r>
        <w:rPr>
          <w:b/>
          <w:spacing w:val="37"/>
          <w:sz w:val="24"/>
        </w:rPr>
        <w:t xml:space="preserve"> </w:t>
      </w:r>
      <w:r>
        <w:rPr>
          <w:b/>
          <w:sz w:val="24"/>
        </w:rPr>
        <w:t>room</w:t>
      </w:r>
      <w:r>
        <w:rPr>
          <w:b/>
          <w:spacing w:val="36"/>
          <w:sz w:val="24"/>
        </w:rPr>
        <w:t xml:space="preserve"> </w:t>
      </w:r>
      <w:r>
        <w:rPr>
          <w:b/>
          <w:sz w:val="24"/>
        </w:rPr>
        <w:t>for</w:t>
      </w:r>
      <w:r>
        <w:rPr>
          <w:b/>
          <w:spacing w:val="38"/>
          <w:sz w:val="24"/>
        </w:rPr>
        <w:t xml:space="preserve"> </w:t>
      </w:r>
      <w:r>
        <w:rPr>
          <w:b/>
          <w:sz w:val="24"/>
        </w:rPr>
        <w:t>error.</w:t>
      </w:r>
      <w:r>
        <w:rPr>
          <w:b/>
          <w:spacing w:val="37"/>
          <w:sz w:val="24"/>
        </w:rPr>
        <w:t xml:space="preserve"> </w:t>
      </w:r>
      <w:r>
        <w:rPr>
          <w:b/>
          <w:sz w:val="24"/>
        </w:rPr>
        <w:t>If</w:t>
      </w:r>
      <w:r>
        <w:rPr>
          <w:b/>
          <w:spacing w:val="37"/>
          <w:sz w:val="24"/>
        </w:rPr>
        <w:t xml:space="preserve"> </w:t>
      </w:r>
      <w:r>
        <w:rPr>
          <w:b/>
          <w:sz w:val="24"/>
        </w:rPr>
        <w:t>you</w:t>
      </w:r>
      <w:r>
        <w:rPr>
          <w:b/>
          <w:spacing w:val="37"/>
          <w:sz w:val="24"/>
        </w:rPr>
        <w:t xml:space="preserve"> </w:t>
      </w:r>
      <w:r>
        <w:rPr>
          <w:b/>
          <w:sz w:val="24"/>
        </w:rPr>
        <w:t>think</w:t>
      </w:r>
      <w:r>
        <w:rPr>
          <w:b/>
          <w:spacing w:val="36"/>
          <w:sz w:val="24"/>
        </w:rPr>
        <w:t xml:space="preserve"> </w:t>
      </w:r>
      <w:r>
        <w:rPr>
          <w:b/>
          <w:sz w:val="24"/>
        </w:rPr>
        <w:t>it's</w:t>
      </w:r>
      <w:r>
        <w:rPr>
          <w:b/>
          <w:spacing w:val="37"/>
          <w:sz w:val="24"/>
        </w:rPr>
        <w:t xml:space="preserve"> </w:t>
      </w:r>
      <w:r>
        <w:rPr>
          <w:b/>
          <w:sz w:val="24"/>
        </w:rPr>
        <w:t>hazing,</w:t>
      </w:r>
      <w:r>
        <w:rPr>
          <w:b/>
          <w:spacing w:val="37"/>
          <w:sz w:val="24"/>
        </w:rPr>
        <w:t xml:space="preserve"> </w:t>
      </w:r>
      <w:r>
        <w:rPr>
          <w:b/>
          <w:sz w:val="24"/>
        </w:rPr>
        <w:t>it probably</w:t>
      </w:r>
      <w:r>
        <w:rPr>
          <w:b/>
          <w:spacing w:val="-6"/>
          <w:sz w:val="24"/>
        </w:rPr>
        <w:t xml:space="preserve"> </w:t>
      </w:r>
      <w:r>
        <w:rPr>
          <w:b/>
          <w:sz w:val="24"/>
        </w:rPr>
        <w:t>is. Don't</w:t>
      </w:r>
      <w:r>
        <w:rPr>
          <w:b/>
          <w:spacing w:val="-5"/>
          <w:sz w:val="24"/>
        </w:rPr>
        <w:t xml:space="preserve"> </w:t>
      </w:r>
      <w:r>
        <w:rPr>
          <w:b/>
          <w:sz w:val="24"/>
        </w:rPr>
        <w:t>put</w:t>
      </w:r>
      <w:r>
        <w:rPr>
          <w:b/>
          <w:spacing w:val="-1"/>
          <w:sz w:val="24"/>
        </w:rPr>
        <w:t xml:space="preserve"> </w:t>
      </w:r>
      <w:r>
        <w:rPr>
          <w:b/>
          <w:sz w:val="24"/>
        </w:rPr>
        <w:t>yourself</w:t>
      </w:r>
      <w:r>
        <w:rPr>
          <w:b/>
          <w:spacing w:val="-1"/>
          <w:sz w:val="24"/>
        </w:rPr>
        <w:t xml:space="preserve"> </w:t>
      </w:r>
      <w:r>
        <w:rPr>
          <w:b/>
          <w:sz w:val="24"/>
        </w:rPr>
        <w:t>in</w:t>
      </w:r>
      <w:r>
        <w:rPr>
          <w:b/>
          <w:spacing w:val="-2"/>
          <w:sz w:val="24"/>
        </w:rPr>
        <w:t xml:space="preserve"> </w:t>
      </w:r>
      <w:r>
        <w:rPr>
          <w:b/>
          <w:sz w:val="24"/>
        </w:rPr>
        <w:t>a</w:t>
      </w:r>
      <w:r>
        <w:rPr>
          <w:b/>
          <w:spacing w:val="-3"/>
          <w:sz w:val="24"/>
        </w:rPr>
        <w:t xml:space="preserve"> </w:t>
      </w:r>
      <w:r>
        <w:rPr>
          <w:b/>
          <w:sz w:val="24"/>
        </w:rPr>
        <w:t>situation</w:t>
      </w:r>
      <w:r>
        <w:rPr>
          <w:b/>
          <w:spacing w:val="-3"/>
          <w:sz w:val="24"/>
        </w:rPr>
        <w:t xml:space="preserve"> </w:t>
      </w:r>
      <w:r>
        <w:rPr>
          <w:b/>
          <w:sz w:val="24"/>
        </w:rPr>
        <w:t>that</w:t>
      </w:r>
      <w:r>
        <w:rPr>
          <w:b/>
          <w:spacing w:val="-1"/>
          <w:sz w:val="24"/>
        </w:rPr>
        <w:t xml:space="preserve"> </w:t>
      </w:r>
      <w:r>
        <w:rPr>
          <w:b/>
          <w:sz w:val="24"/>
        </w:rPr>
        <w:t>could</w:t>
      </w:r>
      <w:r>
        <w:rPr>
          <w:b/>
          <w:spacing w:val="-4"/>
          <w:sz w:val="24"/>
        </w:rPr>
        <w:t xml:space="preserve"> </w:t>
      </w:r>
      <w:r>
        <w:rPr>
          <w:b/>
          <w:sz w:val="24"/>
        </w:rPr>
        <w:t>jeopardize</w:t>
      </w:r>
      <w:r>
        <w:rPr>
          <w:b/>
          <w:spacing w:val="-4"/>
          <w:sz w:val="24"/>
        </w:rPr>
        <w:t xml:space="preserve"> </w:t>
      </w:r>
      <w:r>
        <w:rPr>
          <w:b/>
          <w:sz w:val="24"/>
        </w:rPr>
        <w:t>the</w:t>
      </w:r>
      <w:r>
        <w:rPr>
          <w:b/>
          <w:spacing w:val="-3"/>
          <w:sz w:val="24"/>
        </w:rPr>
        <w:t xml:space="preserve"> </w:t>
      </w:r>
      <w:r>
        <w:rPr>
          <w:b/>
          <w:sz w:val="24"/>
        </w:rPr>
        <w:t>organization</w:t>
      </w:r>
      <w:r>
        <w:rPr>
          <w:b/>
          <w:spacing w:val="-2"/>
          <w:sz w:val="24"/>
        </w:rPr>
        <w:t xml:space="preserve"> </w:t>
      </w:r>
      <w:r>
        <w:rPr>
          <w:b/>
          <w:sz w:val="24"/>
        </w:rPr>
        <w:t>or</w:t>
      </w:r>
      <w:r>
        <w:rPr>
          <w:b/>
          <w:spacing w:val="-2"/>
          <w:sz w:val="24"/>
        </w:rPr>
        <w:t xml:space="preserve"> </w:t>
      </w:r>
      <w:r>
        <w:rPr>
          <w:b/>
          <w:sz w:val="24"/>
        </w:rPr>
        <w:t>any</w:t>
      </w:r>
      <w:r>
        <w:rPr>
          <w:b/>
          <w:spacing w:val="7"/>
          <w:sz w:val="24"/>
        </w:rPr>
        <w:t xml:space="preserve"> </w:t>
      </w:r>
      <w:r>
        <w:rPr>
          <w:b/>
          <w:spacing w:val="-2"/>
          <w:sz w:val="24"/>
        </w:rPr>
        <w:t>member.</w:t>
      </w:r>
    </w:p>
    <w:p w14:paraId="51AD91FB" w14:textId="77777777" w:rsidR="00345482" w:rsidRDefault="00345482" w:rsidP="00345482">
      <w:pPr>
        <w:pStyle w:val="Heading1"/>
      </w:pPr>
    </w:p>
    <w:p w14:paraId="5B053CEF" w14:textId="728E21A4" w:rsidR="006A4C4C" w:rsidRDefault="006A4C4C">
      <w:pPr>
        <w:pStyle w:val="Heading1"/>
      </w:pPr>
      <w:bookmarkStart w:id="66" w:name="_Toc231990128"/>
      <w:bookmarkStart w:id="67" w:name="_Toc237963120"/>
      <w:r>
        <w:t>NIU Student Organization Policies</w:t>
      </w:r>
      <w:bookmarkEnd w:id="66"/>
      <w:bookmarkEnd w:id="67"/>
    </w:p>
    <w:p w14:paraId="65333869" w14:textId="3E544727" w:rsidR="00AD2910" w:rsidRDefault="00DB51F9" w:rsidP="00AD2910">
      <w:pPr>
        <w:pStyle w:val="Heading2"/>
      </w:pPr>
      <w:bookmarkStart w:id="68" w:name="_Toc237963121"/>
      <w:r>
        <w:t>Reservation Process for Student Organizations</w:t>
      </w:r>
      <w:bookmarkEnd w:id="68"/>
    </w:p>
    <w:p w14:paraId="4B189369" w14:textId="184A3023" w:rsidR="00DB51F9" w:rsidRDefault="0088139F" w:rsidP="00A53E1C">
      <w:r>
        <w:t xml:space="preserve">Student organizations are required to submit their event. This is done through </w:t>
      </w:r>
      <w:r w:rsidR="0025376D">
        <w:t xml:space="preserve">the </w:t>
      </w:r>
      <w:r>
        <w:t xml:space="preserve">Huskie Hub </w:t>
      </w:r>
      <w:r w:rsidR="0025376D">
        <w:t xml:space="preserve">event submission form. </w:t>
      </w:r>
      <w:r w:rsidR="00D72B50">
        <w:t xml:space="preserve">The university requires events to be submitted so </w:t>
      </w:r>
      <w:r w:rsidR="00553980">
        <w:t xml:space="preserve">we are aware of the type of events that are happening around campus to provide support where it is necessary. Please note that each venue has its own policies and procedures and may require that you submit your events </w:t>
      </w:r>
      <w:r w:rsidR="00350233">
        <w:t xml:space="preserve">sooner than other venues. </w:t>
      </w:r>
    </w:p>
    <w:p w14:paraId="0DBA4812" w14:textId="70F90127" w:rsidR="00472A02" w:rsidRPr="00FE4E6D" w:rsidRDefault="00E350DB" w:rsidP="00E014FE">
      <w:pPr>
        <w:pStyle w:val="Heading2"/>
      </w:pPr>
      <w:bookmarkStart w:id="69" w:name="_Toc231990129"/>
      <w:bookmarkStart w:id="70" w:name="_Toc237963122"/>
      <w:r w:rsidRPr="00FE4E6D">
        <w:t xml:space="preserve">Student Involvement </w:t>
      </w:r>
      <w:r w:rsidRPr="00FE4E6D">
        <w:rPr>
          <w:spacing w:val="-13"/>
        </w:rPr>
        <w:t>Risk</w:t>
      </w:r>
      <w:r w:rsidRPr="00FE4E6D">
        <w:t xml:space="preserve"> Management Policy</w:t>
      </w:r>
      <w:bookmarkEnd w:id="69"/>
      <w:bookmarkEnd w:id="70"/>
    </w:p>
    <w:p w14:paraId="2FA7BE8B" w14:textId="34CEBD60" w:rsidR="00472A02" w:rsidRDefault="00472A02" w:rsidP="00620FBB">
      <w:pPr>
        <w:pStyle w:val="BodyText"/>
      </w:pPr>
      <w:r>
        <w:t xml:space="preserve">Student Involvement </w:t>
      </w:r>
      <w:r w:rsidRPr="00A53E1C">
        <w:t>(―S</w:t>
      </w:r>
      <w:r w:rsidRPr="00DA2A06">
        <w:t>I</w:t>
      </w:r>
      <w:r>
        <w:t xml:space="preserve">) at Northern Illinois University </w:t>
      </w:r>
      <w:r w:rsidRPr="00A53E1C">
        <w:rPr>
          <w:spacing w:val="4"/>
          <w:w w:val="105"/>
        </w:rPr>
        <w:t>(</w:t>
      </w:r>
      <w:r w:rsidRPr="00A53E1C">
        <w:rPr>
          <w:spacing w:val="-2"/>
          <w:w w:val="45"/>
        </w:rPr>
        <w:t>―</w:t>
      </w:r>
      <w:r w:rsidRPr="00A53E1C">
        <w:rPr>
          <w:w w:val="103"/>
        </w:rPr>
        <w:t>U</w:t>
      </w:r>
      <w:r w:rsidRPr="00A53E1C">
        <w:rPr>
          <w:spacing w:val="1"/>
          <w:w w:val="105"/>
        </w:rPr>
        <w:t>n</w:t>
      </w:r>
      <w:r w:rsidRPr="00A53E1C">
        <w:rPr>
          <w:spacing w:val="-3"/>
          <w:w w:val="105"/>
        </w:rPr>
        <w:t>i</w:t>
      </w:r>
      <w:r w:rsidRPr="00A53E1C">
        <w:rPr>
          <w:spacing w:val="-1"/>
          <w:w w:val="105"/>
        </w:rPr>
        <w:t>v</w:t>
      </w:r>
      <w:r w:rsidRPr="00A53E1C">
        <w:rPr>
          <w:w w:val="105"/>
        </w:rPr>
        <w:t>e</w:t>
      </w:r>
      <w:r w:rsidRPr="00A53E1C">
        <w:rPr>
          <w:spacing w:val="1"/>
          <w:w w:val="103"/>
        </w:rPr>
        <w:t>r</w:t>
      </w:r>
      <w:r w:rsidRPr="00A53E1C">
        <w:rPr>
          <w:spacing w:val="-1"/>
          <w:w w:val="103"/>
        </w:rPr>
        <w:t>s</w:t>
      </w:r>
      <w:r w:rsidRPr="00A53E1C">
        <w:rPr>
          <w:spacing w:val="-3"/>
          <w:w w:val="105"/>
        </w:rPr>
        <w:t>i</w:t>
      </w:r>
      <w:r w:rsidRPr="00A53E1C">
        <w:rPr>
          <w:spacing w:val="3"/>
          <w:w w:val="105"/>
        </w:rPr>
        <w:t>t</w:t>
      </w:r>
      <w:r w:rsidRPr="00A53E1C">
        <w:rPr>
          <w:spacing w:val="-6"/>
          <w:w w:val="105"/>
        </w:rPr>
        <w:t>y</w:t>
      </w:r>
      <w:r>
        <w:rPr>
          <w:w w:val="103"/>
        </w:rPr>
        <w:t>)</w:t>
      </w:r>
      <w:r>
        <w:rPr>
          <w:spacing w:val="-1"/>
          <w:w w:val="99"/>
        </w:rPr>
        <w:t xml:space="preserve"> </w:t>
      </w:r>
      <w:r>
        <w:t>has adopted this Risk Management Policy (―Policy) for student organizations at NIU.</w:t>
      </w:r>
      <w:r>
        <w:rPr>
          <w:spacing w:val="80"/>
        </w:rPr>
        <w:t xml:space="preserve"> </w:t>
      </w:r>
      <w:r w:rsidRPr="00C71C82">
        <w:t>Section I of the Alcohol and Drugs Policy and the other separate policies are based on the Risk Management Policy of national organizations and umbrella groups.</w:t>
      </w:r>
      <w:r>
        <w:t xml:space="preserve"> This Policy is intended to apply to all student organization ( - Organization) entities and all levels of organization membership.</w:t>
      </w:r>
      <w:r>
        <w:rPr>
          <w:spacing w:val="40"/>
        </w:rPr>
        <w:t xml:space="preserve"> </w:t>
      </w:r>
      <w:r>
        <w:t>Our purposes for adopting this Policy are to promote socially acceptable conduct that reflects the pride we have in each other and in the organizations to which we belong and to enhance</w:t>
      </w:r>
      <w:r>
        <w:rPr>
          <w:spacing w:val="54"/>
        </w:rPr>
        <w:t xml:space="preserve"> </w:t>
      </w:r>
      <w:r>
        <w:t>the</w:t>
      </w:r>
      <w:r>
        <w:rPr>
          <w:spacing w:val="55"/>
        </w:rPr>
        <w:t xml:space="preserve"> </w:t>
      </w:r>
      <w:r>
        <w:t>safety</w:t>
      </w:r>
      <w:r>
        <w:rPr>
          <w:spacing w:val="46"/>
        </w:rPr>
        <w:t xml:space="preserve"> </w:t>
      </w:r>
      <w:r>
        <w:t>of</w:t>
      </w:r>
      <w:r>
        <w:rPr>
          <w:spacing w:val="56"/>
        </w:rPr>
        <w:t xml:space="preserve"> </w:t>
      </w:r>
      <w:r>
        <w:t>our</w:t>
      </w:r>
      <w:r>
        <w:rPr>
          <w:spacing w:val="57"/>
        </w:rPr>
        <w:t xml:space="preserve"> </w:t>
      </w:r>
      <w:r>
        <w:t>members</w:t>
      </w:r>
      <w:r>
        <w:rPr>
          <w:spacing w:val="57"/>
        </w:rPr>
        <w:t xml:space="preserve"> </w:t>
      </w:r>
      <w:r>
        <w:t>and</w:t>
      </w:r>
      <w:r>
        <w:rPr>
          <w:spacing w:val="59"/>
        </w:rPr>
        <w:t xml:space="preserve"> </w:t>
      </w:r>
      <w:r>
        <w:t>guests.</w:t>
      </w:r>
      <w:r>
        <w:rPr>
          <w:spacing w:val="58"/>
        </w:rPr>
        <w:t xml:space="preserve"> </w:t>
      </w:r>
      <w:r>
        <w:t>For</w:t>
      </w:r>
      <w:r w:rsidR="00C53552">
        <w:rPr>
          <w:spacing w:val="56"/>
        </w:rPr>
        <w:t xml:space="preserve"> </w:t>
      </w:r>
      <w:r>
        <w:t>the</w:t>
      </w:r>
      <w:r>
        <w:rPr>
          <w:spacing w:val="51"/>
        </w:rPr>
        <w:t xml:space="preserve"> </w:t>
      </w:r>
      <w:r>
        <w:t>purposes</w:t>
      </w:r>
      <w:r>
        <w:rPr>
          <w:spacing w:val="55"/>
        </w:rPr>
        <w:t xml:space="preserve"> </w:t>
      </w:r>
      <w:r>
        <w:t>of</w:t>
      </w:r>
      <w:r>
        <w:rPr>
          <w:spacing w:val="32"/>
        </w:rPr>
        <w:t xml:space="preserve"> </w:t>
      </w:r>
      <w:r>
        <w:t>this</w:t>
      </w:r>
      <w:r>
        <w:rPr>
          <w:spacing w:val="30"/>
        </w:rPr>
        <w:t xml:space="preserve"> </w:t>
      </w:r>
      <w:r>
        <w:t>Policy,</w:t>
      </w:r>
      <w:r>
        <w:rPr>
          <w:spacing w:val="32"/>
        </w:rPr>
        <w:t xml:space="preserve"> </w:t>
      </w:r>
      <w:r>
        <w:t>the</w:t>
      </w:r>
      <w:r>
        <w:rPr>
          <w:spacing w:val="58"/>
        </w:rPr>
        <w:t xml:space="preserve"> </w:t>
      </w:r>
      <w:r>
        <w:t>term</w:t>
      </w:r>
      <w:r>
        <w:rPr>
          <w:spacing w:val="58"/>
        </w:rPr>
        <w:t xml:space="preserve"> </w:t>
      </w:r>
      <w:r>
        <w:rPr>
          <w:spacing w:val="-2"/>
          <w:w w:val="46"/>
        </w:rPr>
        <w:t>―</w:t>
      </w:r>
      <w:r>
        <w:rPr>
          <w:spacing w:val="-2"/>
          <w:w w:val="105"/>
        </w:rPr>
        <w:t>m</w:t>
      </w:r>
      <w:r>
        <w:rPr>
          <w:spacing w:val="2"/>
          <w:w w:val="105"/>
        </w:rPr>
        <w:t>e</w:t>
      </w:r>
      <w:r>
        <w:rPr>
          <w:spacing w:val="-2"/>
          <w:w w:val="105"/>
        </w:rPr>
        <w:t>m</w:t>
      </w:r>
      <w:r>
        <w:rPr>
          <w:w w:val="105"/>
        </w:rPr>
        <w:t>b</w:t>
      </w:r>
      <w:r>
        <w:rPr>
          <w:spacing w:val="2"/>
          <w:w w:val="105"/>
        </w:rPr>
        <w:t>e</w:t>
      </w:r>
      <w:r>
        <w:rPr>
          <w:spacing w:val="-1"/>
          <w:w w:val="125"/>
        </w:rPr>
        <w:t>r</w:t>
      </w:r>
      <w:r>
        <w:rPr>
          <w:spacing w:val="55"/>
        </w:rPr>
        <w:t xml:space="preserve"> </w:t>
      </w:r>
      <w:r>
        <w:t>includes</w:t>
      </w:r>
      <w:r>
        <w:rPr>
          <w:spacing w:val="59"/>
        </w:rPr>
        <w:t xml:space="preserve"> </w:t>
      </w:r>
      <w:r>
        <w:t>a</w:t>
      </w:r>
      <w:r>
        <w:rPr>
          <w:spacing w:val="9"/>
        </w:rPr>
        <w:t xml:space="preserve"> </w:t>
      </w:r>
      <w:r>
        <w:t>student organizations</w:t>
      </w:r>
      <w:r>
        <w:rPr>
          <w:spacing w:val="11"/>
        </w:rPr>
        <w:t xml:space="preserve"> </w:t>
      </w:r>
      <w:r>
        <w:t>members</w:t>
      </w:r>
      <w:r>
        <w:rPr>
          <w:spacing w:val="10"/>
        </w:rPr>
        <w:t xml:space="preserve"> and </w:t>
      </w:r>
      <w:r>
        <w:rPr>
          <w:spacing w:val="-5"/>
        </w:rPr>
        <w:t xml:space="preserve">new </w:t>
      </w:r>
      <w:r>
        <w:t>members</w:t>
      </w:r>
      <w:r>
        <w:rPr>
          <w:spacing w:val="-2"/>
        </w:rPr>
        <w:t>.</w:t>
      </w:r>
    </w:p>
    <w:p w14:paraId="4B67222B" w14:textId="60C56F87" w:rsidR="0032376A" w:rsidRDefault="00472A02" w:rsidP="00620FBB">
      <w:pPr>
        <w:pStyle w:val="BodyText"/>
      </w:pPr>
      <w:r>
        <w:t>This</w:t>
      </w:r>
      <w:r>
        <w:rPr>
          <w:spacing w:val="-3"/>
        </w:rPr>
        <w:t xml:space="preserve"> </w:t>
      </w:r>
      <w:r>
        <w:t>Policy</w:t>
      </w:r>
      <w:r>
        <w:rPr>
          <w:spacing w:val="-4"/>
        </w:rPr>
        <w:t xml:space="preserve"> </w:t>
      </w:r>
      <w:r>
        <w:t>is</w:t>
      </w:r>
      <w:r>
        <w:rPr>
          <w:spacing w:val="-3"/>
        </w:rPr>
        <w:t xml:space="preserve"> </w:t>
      </w:r>
      <w:r>
        <w:t>separate</w:t>
      </w:r>
      <w:r>
        <w:rPr>
          <w:spacing w:val="-4"/>
        </w:rPr>
        <w:t xml:space="preserve"> </w:t>
      </w:r>
      <w:r>
        <w:t>from</w:t>
      </w:r>
      <w:r>
        <w:rPr>
          <w:spacing w:val="-2"/>
        </w:rPr>
        <w:t xml:space="preserve"> </w:t>
      </w:r>
      <w:r>
        <w:t>but</w:t>
      </w:r>
      <w:r>
        <w:rPr>
          <w:spacing w:val="-4"/>
        </w:rPr>
        <w:t xml:space="preserve"> </w:t>
      </w:r>
      <w:r>
        <w:t>complements</w:t>
      </w:r>
      <w:r>
        <w:rPr>
          <w:spacing w:val="-5"/>
        </w:rPr>
        <w:t xml:space="preserve"> </w:t>
      </w:r>
      <w:r>
        <w:t>the</w:t>
      </w:r>
      <w:r>
        <w:rPr>
          <w:spacing w:val="-2"/>
        </w:rPr>
        <w:t xml:space="preserve"> </w:t>
      </w:r>
      <w:r>
        <w:t>University’s</w:t>
      </w:r>
      <w:r>
        <w:rPr>
          <w:spacing w:val="-4"/>
        </w:rPr>
        <w:t xml:space="preserve"> </w:t>
      </w:r>
      <w:r>
        <w:t>Code</w:t>
      </w:r>
      <w:r>
        <w:rPr>
          <w:spacing w:val="-5"/>
        </w:rPr>
        <w:t xml:space="preserve"> </w:t>
      </w:r>
      <w:r>
        <w:t>of Conduct</w:t>
      </w:r>
      <w:r>
        <w:rPr>
          <w:spacing w:val="-1"/>
        </w:rPr>
        <w:t xml:space="preserve"> </w:t>
      </w:r>
      <w:r>
        <w:t>(―Student</w:t>
      </w:r>
      <w:r>
        <w:rPr>
          <w:spacing w:val="-2"/>
        </w:rPr>
        <w:t xml:space="preserve"> </w:t>
      </w:r>
      <w:r>
        <w:t>Code), which</w:t>
      </w:r>
      <w:r>
        <w:rPr>
          <w:spacing w:val="-1"/>
        </w:rPr>
        <w:t xml:space="preserve"> </w:t>
      </w:r>
      <w:r>
        <w:t>sets</w:t>
      </w:r>
      <w:r>
        <w:rPr>
          <w:spacing w:val="-2"/>
        </w:rPr>
        <w:t xml:space="preserve"> </w:t>
      </w:r>
      <w:r>
        <w:t>forth</w:t>
      </w:r>
      <w:r>
        <w:rPr>
          <w:spacing w:val="-1"/>
        </w:rPr>
        <w:t xml:space="preserve"> </w:t>
      </w:r>
      <w:r>
        <w:t>standards governing</w:t>
      </w:r>
      <w:r>
        <w:rPr>
          <w:spacing w:val="-4"/>
        </w:rPr>
        <w:t xml:space="preserve"> </w:t>
      </w:r>
      <w:r>
        <w:t>the</w:t>
      </w:r>
      <w:r>
        <w:rPr>
          <w:spacing w:val="-1"/>
        </w:rPr>
        <w:t xml:space="preserve"> </w:t>
      </w:r>
      <w:r>
        <w:t>conduct of</w:t>
      </w:r>
      <w:r>
        <w:rPr>
          <w:spacing w:val="-1"/>
        </w:rPr>
        <w:t xml:space="preserve"> </w:t>
      </w:r>
      <w:r>
        <w:t>all</w:t>
      </w:r>
      <w:r>
        <w:rPr>
          <w:spacing w:val="-3"/>
        </w:rPr>
        <w:t xml:space="preserve"> </w:t>
      </w:r>
      <w:r>
        <w:t>the</w:t>
      </w:r>
      <w:r>
        <w:rPr>
          <w:spacing w:val="-1"/>
        </w:rPr>
        <w:t xml:space="preserve"> </w:t>
      </w:r>
      <w:r>
        <w:t>University’s</w:t>
      </w:r>
      <w:r>
        <w:rPr>
          <w:spacing w:val="-11"/>
        </w:rPr>
        <w:t xml:space="preserve"> </w:t>
      </w:r>
      <w:r>
        <w:t>students</w:t>
      </w:r>
      <w:r>
        <w:rPr>
          <w:spacing w:val="-8"/>
        </w:rPr>
        <w:t xml:space="preserve"> </w:t>
      </w:r>
      <w:r>
        <w:t>and</w:t>
      </w:r>
      <w:r>
        <w:rPr>
          <w:spacing w:val="-7"/>
        </w:rPr>
        <w:t xml:space="preserve"> </w:t>
      </w:r>
      <w:r>
        <w:t>sets</w:t>
      </w:r>
      <w:r>
        <w:rPr>
          <w:spacing w:val="-13"/>
        </w:rPr>
        <w:t xml:space="preserve"> </w:t>
      </w:r>
      <w:r>
        <w:t>forth procedures under which the University may initiate disciplinary actions involving individual students</w:t>
      </w:r>
      <w:r>
        <w:rPr>
          <w:spacing w:val="-3"/>
        </w:rPr>
        <w:t xml:space="preserve"> </w:t>
      </w:r>
      <w:r>
        <w:t>and organizations.</w:t>
      </w:r>
      <w:r>
        <w:rPr>
          <w:spacing w:val="40"/>
        </w:rPr>
        <w:t xml:space="preserve"> </w:t>
      </w:r>
      <w:r>
        <w:t>All</w:t>
      </w:r>
      <w:r>
        <w:rPr>
          <w:spacing w:val="-2"/>
        </w:rPr>
        <w:t xml:space="preserve"> </w:t>
      </w:r>
      <w:r>
        <w:t>members</w:t>
      </w:r>
      <w:r>
        <w:rPr>
          <w:spacing w:val="-1"/>
        </w:rPr>
        <w:t xml:space="preserve"> </w:t>
      </w:r>
      <w:r>
        <w:t>of</w:t>
      </w:r>
      <w:r>
        <w:rPr>
          <w:spacing w:val="-1"/>
        </w:rPr>
        <w:t xml:space="preserve"> </w:t>
      </w:r>
      <w:r>
        <w:t>the NIU community</w:t>
      </w:r>
      <w:r>
        <w:rPr>
          <w:spacing w:val="-5"/>
        </w:rPr>
        <w:t xml:space="preserve"> </w:t>
      </w:r>
      <w:r>
        <w:t>are</w:t>
      </w:r>
      <w:r>
        <w:rPr>
          <w:spacing w:val="-4"/>
        </w:rPr>
        <w:t xml:space="preserve"> </w:t>
      </w:r>
      <w:r>
        <w:t>expected</w:t>
      </w:r>
      <w:r>
        <w:rPr>
          <w:spacing w:val="-1"/>
        </w:rPr>
        <w:t xml:space="preserve"> </w:t>
      </w:r>
      <w:r>
        <w:t>to</w:t>
      </w:r>
      <w:r>
        <w:rPr>
          <w:spacing w:val="-7"/>
        </w:rPr>
        <w:t xml:space="preserve"> </w:t>
      </w:r>
      <w:r>
        <w:t>abide</w:t>
      </w:r>
      <w:r>
        <w:rPr>
          <w:spacing w:val="-4"/>
        </w:rPr>
        <w:t xml:space="preserve"> </w:t>
      </w:r>
      <w:r>
        <w:t>by this Policy, the Student Code, and other applicable University rules and regulations and federal, state, and local civil and criminal laws, regulations, and ordinances.</w:t>
      </w:r>
      <w:r>
        <w:rPr>
          <w:spacing w:val="40"/>
        </w:rPr>
        <w:t xml:space="preserve"> </w:t>
      </w:r>
      <w:r>
        <w:t>In the event of any inconsistencies, the more restrictive provisions shall apply. This Policy is</w:t>
      </w:r>
      <w:r>
        <w:rPr>
          <w:spacing w:val="-2"/>
        </w:rPr>
        <w:t xml:space="preserve"> </w:t>
      </w:r>
      <w:r>
        <w:t xml:space="preserve">applied and enforced by Student Involvement </w:t>
      </w:r>
      <w:r w:rsidR="00272213">
        <w:t>and Student Affairs</w:t>
      </w:r>
      <w:r>
        <w:t xml:space="preserve"> staff. </w:t>
      </w:r>
    </w:p>
    <w:p w14:paraId="6DE68DC2" w14:textId="27A8DB71" w:rsidR="00C53552" w:rsidRDefault="00472A02" w:rsidP="00620FBB">
      <w:pPr>
        <w:pStyle w:val="BodyText"/>
        <w:rPr>
          <w:rFonts w:ascii="Calibri Light" w:eastAsia="Calibri Light" w:hAnsi="Calibri Light" w:cs="Calibri Light"/>
          <w:sz w:val="40"/>
          <w:szCs w:val="40"/>
        </w:rPr>
      </w:pPr>
      <w:r>
        <w:t>No policy can cover all the possible situations that may arise. Organizations in violation of this Policy will be subject to review by Student Involvement, and they may be referred to Student Conduct.</w:t>
      </w:r>
    </w:p>
    <w:p w14:paraId="1928BFA0" w14:textId="74CCBFCA" w:rsidR="00472A02" w:rsidRPr="00E350DB" w:rsidRDefault="00E350DB" w:rsidP="00A53E1C">
      <w:pPr>
        <w:pStyle w:val="Heading3"/>
      </w:pPr>
      <w:r>
        <w:t>Alcohol</w:t>
      </w:r>
      <w:r>
        <w:rPr>
          <w:spacing w:val="-12"/>
        </w:rPr>
        <w:t xml:space="preserve"> </w:t>
      </w:r>
      <w:r>
        <w:t>And</w:t>
      </w:r>
      <w:r>
        <w:rPr>
          <w:spacing w:val="-8"/>
        </w:rPr>
        <w:t xml:space="preserve"> </w:t>
      </w:r>
      <w:r>
        <w:rPr>
          <w:spacing w:val="-4"/>
        </w:rPr>
        <w:t>Drugs</w:t>
      </w:r>
    </w:p>
    <w:p w14:paraId="413C8913" w14:textId="32FC8DA1" w:rsidR="00472A02" w:rsidRPr="00026DB4" w:rsidRDefault="00472A02" w:rsidP="00E55574">
      <w:pPr>
        <w:pStyle w:val="ListParagraph"/>
        <w:numPr>
          <w:ilvl w:val="0"/>
          <w:numId w:val="4"/>
        </w:numPr>
        <w:ind w:left="540" w:right="90"/>
      </w:pPr>
      <w:r w:rsidRPr="003C0D42">
        <w:t>General</w:t>
      </w:r>
      <w:r w:rsidRPr="007F5662">
        <w:t xml:space="preserve"> Policies</w:t>
      </w:r>
    </w:p>
    <w:p w14:paraId="627A4246" w14:textId="221BCB3F" w:rsidR="00472A02" w:rsidRPr="00026DB4" w:rsidRDefault="00472A02" w:rsidP="00E55574">
      <w:pPr>
        <w:pStyle w:val="ListParagraph"/>
        <w:numPr>
          <w:ilvl w:val="0"/>
          <w:numId w:val="22"/>
        </w:numPr>
        <w:ind w:left="900" w:right="90"/>
      </w:pPr>
      <w:r w:rsidRPr="00026DB4">
        <w:t xml:space="preserve">The possession, sale, use or consumption of alcoholic beverages, while on organization owned premises or during an event, in any situation sponsored or endorsed by the organization or at any event an observer would associate with the organization, must be in compliance with any </w:t>
      </w:r>
      <w:r w:rsidRPr="00026DB4">
        <w:lastRenderedPageBreak/>
        <w:t>and all applicable rules and regulations of the University, the provisions of this Policy and all guidelines issued pursuant to this Policy, the rules and policies of the organization’s  (inter)national organization (if applicable), and the laws, regulations and ordinances of the United States of America, the State of Illinois, DeKalb County and the City of DeKalb.</w:t>
      </w:r>
    </w:p>
    <w:p w14:paraId="1DA037AB" w14:textId="4EEC8AFF" w:rsidR="00472A02" w:rsidRPr="00026DB4" w:rsidRDefault="00472A02" w:rsidP="00E55574">
      <w:pPr>
        <w:pStyle w:val="ListParagraph"/>
        <w:numPr>
          <w:ilvl w:val="0"/>
          <w:numId w:val="22"/>
        </w:numPr>
        <w:ind w:left="900" w:right="90"/>
      </w:pPr>
      <w:r w:rsidRPr="00026DB4">
        <w:t xml:space="preserve">No alcoholic beverages may be purchased through or with organization funds, nor may the purchase of </w:t>
      </w:r>
      <w:r w:rsidR="00590F62" w:rsidRPr="00026DB4">
        <w:t>the same</w:t>
      </w:r>
      <w:r w:rsidRPr="00026DB4">
        <w:t xml:space="preserve"> for members or guests be undertaken or coordinated by any member in</w:t>
      </w:r>
      <w:r w:rsidR="00CA4D77" w:rsidRPr="00026DB4">
        <w:t xml:space="preserve"> </w:t>
      </w:r>
      <w:r w:rsidRPr="00026DB4">
        <w:t>the name of or on behalf of the organization. The purchase or use of a bulk quantity or common source(s) of alcoholic beverage, for example, kegs or cases, is prohibited. Liquor is also not</w:t>
      </w:r>
      <w:r w:rsidR="00CA4D77" w:rsidRPr="00026DB4">
        <w:t xml:space="preserve"> </w:t>
      </w:r>
      <w:r w:rsidRPr="00026DB4">
        <w:t>permitted.</w:t>
      </w:r>
    </w:p>
    <w:p w14:paraId="3E7D0199" w14:textId="58C14852" w:rsidR="00472A02" w:rsidRPr="00026DB4" w:rsidRDefault="00472A02" w:rsidP="00E55574">
      <w:pPr>
        <w:pStyle w:val="ListParagraph"/>
        <w:numPr>
          <w:ilvl w:val="0"/>
          <w:numId w:val="22"/>
        </w:numPr>
        <w:ind w:left="900" w:right="90"/>
      </w:pPr>
      <w:r w:rsidRPr="00026DB4">
        <w:t xml:space="preserve">Open parties, meaning those with unrestricted access by non-members of the organization without </w:t>
      </w:r>
      <w:r w:rsidR="00590F62" w:rsidRPr="00026DB4">
        <w:t>a specific</w:t>
      </w:r>
      <w:r w:rsidRPr="00026DB4">
        <w:t xml:space="preserve"> invitation, where alcohol is present, are forbidden.</w:t>
      </w:r>
    </w:p>
    <w:p w14:paraId="5D94EB68" w14:textId="1A35934B" w:rsidR="00472A02" w:rsidRPr="00026DB4" w:rsidRDefault="00472A02" w:rsidP="00E55574">
      <w:pPr>
        <w:pStyle w:val="ListParagraph"/>
        <w:numPr>
          <w:ilvl w:val="0"/>
          <w:numId w:val="22"/>
        </w:numPr>
        <w:ind w:left="900" w:right="90"/>
      </w:pPr>
      <w:r w:rsidRPr="00026DB4">
        <w:t>No members, collectively or individually, shall purchase for, serve to, or sell alcoholic beverages to any person under the age of twenty-one (21).</w:t>
      </w:r>
    </w:p>
    <w:p w14:paraId="7146CE6D" w14:textId="10F49957" w:rsidR="00472A02" w:rsidRPr="00026DB4" w:rsidRDefault="00472A02" w:rsidP="00E55574">
      <w:pPr>
        <w:pStyle w:val="ListParagraph"/>
        <w:numPr>
          <w:ilvl w:val="0"/>
          <w:numId w:val="22"/>
        </w:numPr>
        <w:ind w:left="900" w:right="90"/>
      </w:pPr>
      <w:r w:rsidRPr="00026DB4">
        <w:t>The possession, sale, or use of any illegal drugs, drug paraphernalia, or controlled substances while on organization premises or during an organization event or at any event that an observer would associate with the organization is strictly prohibited.</w:t>
      </w:r>
    </w:p>
    <w:p w14:paraId="35DA8358" w14:textId="708B1E30" w:rsidR="00472A02" w:rsidRPr="00026DB4" w:rsidRDefault="00472A02" w:rsidP="00E55574">
      <w:pPr>
        <w:pStyle w:val="ListParagraph"/>
        <w:numPr>
          <w:ilvl w:val="0"/>
          <w:numId w:val="22"/>
        </w:numPr>
        <w:ind w:left="900" w:right="90"/>
      </w:pPr>
      <w:r w:rsidRPr="00026DB4">
        <w:t xml:space="preserve">No organization may co-sponsor an event with an alcohol distributor or bar at which alcohol is given away, sold or otherwise provided to those present. This includes any event held in, at or on the property of a tavern as defined above for purposes of fundraising. However, an organization may rent or use a room or area in a tavern as defined above for a closed event held in compliance with the provisions of this Policy, including the use of a </w:t>
      </w:r>
      <w:r w:rsidR="00590F62" w:rsidRPr="00026DB4">
        <w:t>third-party</w:t>
      </w:r>
      <w:r w:rsidRPr="00026DB4">
        <w:t xml:space="preserve"> vendor and guest list. An event at which alcohol is present may be conducted or co-sponsored with a charitable organization if the event is held in compliance with the provisions of this Policy.</w:t>
      </w:r>
    </w:p>
    <w:p w14:paraId="287E5F8A" w14:textId="017A0307" w:rsidR="00472A02" w:rsidRPr="00026DB4" w:rsidRDefault="00472A02" w:rsidP="00E55574">
      <w:pPr>
        <w:pStyle w:val="ListParagraph"/>
        <w:numPr>
          <w:ilvl w:val="0"/>
          <w:numId w:val="22"/>
        </w:numPr>
        <w:ind w:left="900" w:right="90"/>
      </w:pPr>
      <w:r w:rsidRPr="00026DB4">
        <w:t>No organization may co-sponsor, co-finance, attend or participate in a function at which alcohol is purchased by any of the host chapters, groups or organizations.</w:t>
      </w:r>
    </w:p>
    <w:p w14:paraId="64171A0E" w14:textId="35C38DFA" w:rsidR="00472A02" w:rsidRPr="00026DB4" w:rsidRDefault="00472A02" w:rsidP="00E55574">
      <w:pPr>
        <w:pStyle w:val="ListParagraph"/>
        <w:numPr>
          <w:ilvl w:val="0"/>
          <w:numId w:val="22"/>
        </w:numPr>
        <w:ind w:left="900" w:right="90"/>
      </w:pPr>
      <w:r w:rsidRPr="00026DB4">
        <w:t>All recruitment, rush or intake activities associated with any organization or governing council will be non- alcoholic. No recruitment or rush activities associated with any organization may be held at or in conjunction with a tavern or alcohol distributor.</w:t>
      </w:r>
    </w:p>
    <w:p w14:paraId="7E75DAD4" w14:textId="5C029D32" w:rsidR="00E14206" w:rsidRPr="00026DB4" w:rsidRDefault="00472A02" w:rsidP="00E55574">
      <w:pPr>
        <w:pStyle w:val="ListParagraph"/>
        <w:numPr>
          <w:ilvl w:val="0"/>
          <w:numId w:val="22"/>
        </w:numPr>
        <w:ind w:left="900" w:right="90"/>
      </w:pPr>
      <w:r w:rsidRPr="00026DB4">
        <w:t xml:space="preserve">No member, pledge, associate/new member or novice shall permit, tolerate, encourage or participate in any drinking game. Examples of -drinking games include but are not limited to the consumption of shots of any alcoholic beverages, the practice of consuming shots equating to one’s </w:t>
      </w:r>
      <w:r w:rsidR="0013483C" w:rsidRPr="00026DB4">
        <w:t xml:space="preserve">age, </w:t>
      </w:r>
      <w:r w:rsidRPr="00026DB4">
        <w:t xml:space="preserve">beer </w:t>
      </w:r>
      <w:r w:rsidR="00590F62" w:rsidRPr="00026DB4">
        <w:t xml:space="preserve">pong, </w:t>
      </w:r>
      <w:r w:rsidRPr="00026DB4">
        <w:t xml:space="preserve">century </w:t>
      </w:r>
      <w:r w:rsidR="00590F62" w:rsidRPr="00026DB4">
        <w:t xml:space="preserve">club, </w:t>
      </w:r>
      <w:r w:rsidRPr="00026DB4">
        <w:t>dares, or any other activity involving the consumption of alcohol which involves duress or encouragement related to the consumption of alcohol.</w:t>
      </w:r>
    </w:p>
    <w:p w14:paraId="102A9FE5" w14:textId="32A303C6" w:rsidR="0085139C" w:rsidRPr="00026DB4" w:rsidRDefault="00472A02" w:rsidP="00E55574">
      <w:pPr>
        <w:pStyle w:val="ListParagraph"/>
        <w:numPr>
          <w:ilvl w:val="0"/>
          <w:numId w:val="22"/>
        </w:numPr>
        <w:ind w:left="900" w:right="90"/>
      </w:pPr>
      <w:r w:rsidRPr="00026DB4">
        <w:t>No alcohol shall be present at any member/new member/novice program, activity or ritual of the organization.</w:t>
      </w:r>
      <w:r w:rsidR="000A7318" w:rsidRPr="00026DB4">
        <w:t xml:space="preserve"> </w:t>
      </w:r>
      <w:r w:rsidRPr="00026DB4">
        <w:t>The general policies set forth in this Section I apply to any event or gathering where alcohol is present which an organization organizes or supports, or which an observer would associate with the organization, whether or not the event or gathering is on organization premises and whether or not the event or gathering must be registered in accordance with Section VI of this Policy.</w:t>
      </w:r>
    </w:p>
    <w:p w14:paraId="287983AC" w14:textId="44A7A573" w:rsidR="00CD1817" w:rsidRDefault="00CD1817" w:rsidP="00961571">
      <w:pPr>
        <w:pStyle w:val="ListParagraph"/>
        <w:numPr>
          <w:ilvl w:val="0"/>
          <w:numId w:val="22"/>
        </w:numPr>
        <w:ind w:right="90"/>
      </w:pPr>
      <w:r>
        <w:t>Off-Campus Events</w:t>
      </w:r>
    </w:p>
    <w:p w14:paraId="6C642ABC" w14:textId="6CB64B74" w:rsidR="00472A02" w:rsidRPr="00026DB4" w:rsidRDefault="00472A02" w:rsidP="00E55574">
      <w:pPr>
        <w:pStyle w:val="ListParagraph"/>
        <w:numPr>
          <w:ilvl w:val="0"/>
          <w:numId w:val="22"/>
        </w:numPr>
        <w:ind w:left="900" w:right="90"/>
      </w:pPr>
      <w:r w:rsidRPr="00026DB4">
        <w:t>For the purposes of Sections II – VII of this Policy, an ―event is defined as any party or function hosted or co-hosted by an organization that persons other than members of the organization (―guests) are invited to attend. The rules and policies in Section II apply to an event, other than an Alumni or Family Event, held on the organization’s premises at which alcohol is served or consumed (a</w:t>
      </w:r>
      <w:r w:rsidR="00FA0A3B" w:rsidRPr="00026DB4">
        <w:t xml:space="preserve">  </w:t>
      </w:r>
      <w:r w:rsidRPr="00026DB4">
        <w:t xml:space="preserve">General Organization Event). The rules and policies in Section III apply to an </w:t>
      </w:r>
      <w:r w:rsidRPr="00026DB4">
        <w:lastRenderedPageBreak/>
        <w:t>alumni or family event</w:t>
      </w:r>
      <w:r w:rsidR="00FA0A3B" w:rsidRPr="00026DB4">
        <w:t xml:space="preserve"> </w:t>
      </w:r>
      <w:r w:rsidRPr="00026DB4">
        <w:t>held on the organization’s premises at which alcohol is served or consumed (an ―Alumni or Family Event); and the rules and policies in Section IV apply to an event held off the organization’s premises using a third-party vendor at which alcohol is served or consumed (a ―Third Party Vendor Event). The rules and policies in Section V apply to an event where no alcohol is consumed or available for consumption at the event (an ―Alcohol-Free Event).</w:t>
      </w:r>
    </w:p>
    <w:p w14:paraId="79C55059" w14:textId="647182B4" w:rsidR="00472A02" w:rsidRPr="00026DB4" w:rsidRDefault="00472A02" w:rsidP="00E55574">
      <w:pPr>
        <w:pStyle w:val="ListParagraph"/>
        <w:numPr>
          <w:ilvl w:val="0"/>
          <w:numId w:val="22"/>
        </w:numPr>
        <w:ind w:left="900" w:right="90"/>
      </w:pPr>
      <w:r w:rsidRPr="00026DB4">
        <w:t>Use</w:t>
      </w:r>
      <w:r w:rsidRPr="00FE5796">
        <w:t xml:space="preserve"> </w:t>
      </w:r>
      <w:r w:rsidRPr="00026DB4">
        <w:t>of</w:t>
      </w:r>
      <w:r w:rsidRPr="00FE5796">
        <w:t xml:space="preserve"> </w:t>
      </w:r>
      <w:r w:rsidRPr="00026DB4">
        <w:t>Alcohol</w:t>
      </w:r>
      <w:r w:rsidRPr="00FE5796">
        <w:t xml:space="preserve"> </w:t>
      </w:r>
      <w:r w:rsidRPr="00026DB4">
        <w:t>at</w:t>
      </w:r>
      <w:r w:rsidRPr="00FE5796">
        <w:t xml:space="preserve"> </w:t>
      </w:r>
      <w:r w:rsidRPr="00026DB4">
        <w:t>an</w:t>
      </w:r>
      <w:r w:rsidRPr="00FE5796">
        <w:t xml:space="preserve"> </w:t>
      </w:r>
      <w:r w:rsidRPr="00026DB4">
        <w:t>Event</w:t>
      </w:r>
      <w:r w:rsidRPr="00FE5796">
        <w:t xml:space="preserve"> </w:t>
      </w:r>
      <w:r w:rsidRPr="00026DB4">
        <w:t>Held</w:t>
      </w:r>
      <w:r w:rsidRPr="00FE5796">
        <w:t xml:space="preserve"> </w:t>
      </w:r>
      <w:r w:rsidRPr="00026DB4">
        <w:t>on</w:t>
      </w:r>
      <w:r w:rsidRPr="00FE5796">
        <w:t xml:space="preserve"> an Organization </w:t>
      </w:r>
      <w:r w:rsidRPr="00026DB4">
        <w:t>Facility</w:t>
      </w:r>
      <w:r w:rsidRPr="00FE5796">
        <w:t xml:space="preserve"> </w:t>
      </w:r>
      <w:r w:rsidRPr="00026DB4">
        <w:t>Premises</w:t>
      </w:r>
      <w:r w:rsidRPr="00FE5796">
        <w:t xml:space="preserve"> </w:t>
      </w:r>
      <w:r w:rsidRPr="00026DB4">
        <w:t>(official</w:t>
      </w:r>
      <w:r w:rsidRPr="00FE5796">
        <w:t xml:space="preserve"> </w:t>
      </w:r>
      <w:r w:rsidRPr="00026DB4">
        <w:t>or</w:t>
      </w:r>
      <w:r w:rsidRPr="00FE5796">
        <w:t xml:space="preserve"> unofficial)</w:t>
      </w:r>
    </w:p>
    <w:p w14:paraId="55557D60" w14:textId="13DBAA3E" w:rsidR="00472A02" w:rsidRPr="00026DB4" w:rsidRDefault="00472A02" w:rsidP="00E55574">
      <w:pPr>
        <w:pStyle w:val="ListParagraph"/>
        <w:numPr>
          <w:ilvl w:val="0"/>
          <w:numId w:val="22"/>
        </w:numPr>
        <w:ind w:left="900" w:right="90"/>
      </w:pPr>
      <w:r w:rsidRPr="00026DB4">
        <w:t>Consumption of alcohol at a General Organization Event, even by those of legal drinking age, is prohibited</w:t>
      </w:r>
      <w:r w:rsidRPr="00FE5796">
        <w:t xml:space="preserve"> </w:t>
      </w:r>
      <w:r w:rsidRPr="00026DB4">
        <w:t>if</w:t>
      </w:r>
      <w:r w:rsidRPr="00FE5796">
        <w:t xml:space="preserve"> </w:t>
      </w:r>
      <w:r w:rsidRPr="00026DB4">
        <w:t>the</w:t>
      </w:r>
      <w:r w:rsidRPr="00FE5796">
        <w:t xml:space="preserve"> </w:t>
      </w:r>
      <w:r w:rsidRPr="00026DB4">
        <w:t>ratio</w:t>
      </w:r>
      <w:r w:rsidRPr="00FE5796">
        <w:t xml:space="preserve"> </w:t>
      </w:r>
      <w:r w:rsidRPr="00026DB4">
        <w:t>of</w:t>
      </w:r>
      <w:r w:rsidRPr="00FE5796">
        <w:t xml:space="preserve"> </w:t>
      </w:r>
      <w:r w:rsidRPr="00026DB4">
        <w:t>guests</w:t>
      </w:r>
      <w:r w:rsidRPr="00FE5796">
        <w:t xml:space="preserve"> </w:t>
      </w:r>
      <w:r w:rsidRPr="00026DB4">
        <w:t>to</w:t>
      </w:r>
      <w:r w:rsidRPr="00FE5796">
        <w:t xml:space="preserve"> </w:t>
      </w:r>
      <w:r w:rsidRPr="00026DB4">
        <w:t>organization</w:t>
      </w:r>
      <w:r w:rsidRPr="00FE5796">
        <w:t xml:space="preserve"> </w:t>
      </w:r>
      <w:r w:rsidRPr="00026DB4">
        <w:t>members</w:t>
      </w:r>
      <w:r w:rsidRPr="00FE5796">
        <w:t xml:space="preserve"> </w:t>
      </w:r>
      <w:r w:rsidRPr="00026DB4">
        <w:t>in</w:t>
      </w:r>
      <w:r w:rsidRPr="00FE5796">
        <w:t xml:space="preserve"> </w:t>
      </w:r>
      <w:r w:rsidRPr="00026DB4">
        <w:t>attendance</w:t>
      </w:r>
      <w:r w:rsidRPr="00FE5796">
        <w:t xml:space="preserve"> </w:t>
      </w:r>
      <w:r w:rsidRPr="00026DB4">
        <w:t>at</w:t>
      </w:r>
      <w:r w:rsidRPr="00FE5796">
        <w:t xml:space="preserve"> </w:t>
      </w:r>
      <w:r w:rsidRPr="00026DB4">
        <w:t>the</w:t>
      </w:r>
      <w:r w:rsidRPr="00FE5796">
        <w:t xml:space="preserve"> </w:t>
      </w:r>
      <w:r w:rsidRPr="00026DB4">
        <w:t>event</w:t>
      </w:r>
      <w:r w:rsidRPr="00FE5796">
        <w:t xml:space="preserve"> </w:t>
      </w:r>
      <w:r w:rsidRPr="00026DB4">
        <w:t>exceeds</w:t>
      </w:r>
      <w:r w:rsidRPr="00FE5796">
        <w:t xml:space="preserve"> </w:t>
      </w:r>
      <w:r w:rsidRPr="00026DB4">
        <w:t>3</w:t>
      </w:r>
      <w:r w:rsidRPr="00FE5796">
        <w:t xml:space="preserve"> </w:t>
      </w:r>
      <w:r w:rsidRPr="00026DB4">
        <w:t>to 1. The</w:t>
      </w:r>
      <w:r w:rsidRPr="00FE5796">
        <w:t xml:space="preserve"> </w:t>
      </w:r>
      <w:r w:rsidRPr="00026DB4">
        <w:t>total</w:t>
      </w:r>
      <w:r w:rsidRPr="00FE5796">
        <w:t xml:space="preserve"> </w:t>
      </w:r>
      <w:r w:rsidRPr="00026DB4">
        <w:t>number</w:t>
      </w:r>
      <w:r w:rsidRPr="00FE5796">
        <w:t xml:space="preserve"> </w:t>
      </w:r>
      <w:r w:rsidRPr="00026DB4">
        <w:t>of</w:t>
      </w:r>
      <w:r w:rsidRPr="00FE5796">
        <w:t xml:space="preserve"> </w:t>
      </w:r>
      <w:r w:rsidRPr="00026DB4">
        <w:t>organization</w:t>
      </w:r>
      <w:r w:rsidRPr="00FE5796">
        <w:t xml:space="preserve"> </w:t>
      </w:r>
      <w:r w:rsidRPr="00026DB4">
        <w:t>members</w:t>
      </w:r>
      <w:r w:rsidRPr="00FE5796">
        <w:t xml:space="preserve"> </w:t>
      </w:r>
      <w:r w:rsidRPr="00026DB4">
        <w:t>and</w:t>
      </w:r>
      <w:r w:rsidRPr="00FE5796">
        <w:t xml:space="preserve"> </w:t>
      </w:r>
      <w:r w:rsidRPr="00026DB4">
        <w:t>guests</w:t>
      </w:r>
      <w:r w:rsidRPr="00FE5796">
        <w:t xml:space="preserve"> </w:t>
      </w:r>
      <w:r w:rsidRPr="00026DB4">
        <w:t>in</w:t>
      </w:r>
      <w:r w:rsidRPr="00FE5796">
        <w:t xml:space="preserve"> </w:t>
      </w:r>
      <w:r w:rsidRPr="00026DB4">
        <w:t>attendance</w:t>
      </w:r>
      <w:r w:rsidRPr="00FE5796">
        <w:t xml:space="preserve"> </w:t>
      </w:r>
      <w:r w:rsidRPr="00026DB4">
        <w:t>at</w:t>
      </w:r>
      <w:r w:rsidRPr="00FE5796">
        <w:t xml:space="preserve"> </w:t>
      </w:r>
      <w:r w:rsidRPr="00026DB4">
        <w:t>the</w:t>
      </w:r>
      <w:r w:rsidRPr="00FE5796">
        <w:t xml:space="preserve"> </w:t>
      </w:r>
      <w:r w:rsidRPr="00026DB4">
        <w:t>event</w:t>
      </w:r>
      <w:r w:rsidRPr="00FE5796">
        <w:t xml:space="preserve"> </w:t>
      </w:r>
      <w:r w:rsidRPr="00026DB4">
        <w:t>also must not</w:t>
      </w:r>
      <w:r w:rsidRPr="00FE5796">
        <w:t xml:space="preserve"> </w:t>
      </w:r>
      <w:r w:rsidRPr="00026DB4">
        <w:t>exceed</w:t>
      </w:r>
      <w:r w:rsidRPr="00FE5796">
        <w:t xml:space="preserve"> </w:t>
      </w:r>
      <w:r w:rsidRPr="00026DB4">
        <w:t>the</w:t>
      </w:r>
      <w:r w:rsidRPr="00FE5796">
        <w:t xml:space="preserve"> </w:t>
      </w:r>
      <w:r w:rsidRPr="00026DB4">
        <w:t>fire</w:t>
      </w:r>
      <w:r w:rsidRPr="00FE5796">
        <w:t xml:space="preserve"> </w:t>
      </w:r>
      <w:r w:rsidRPr="00026DB4">
        <w:t>code</w:t>
      </w:r>
      <w:r w:rsidRPr="00FE5796">
        <w:t xml:space="preserve"> </w:t>
      </w:r>
      <w:r w:rsidRPr="00026DB4">
        <w:t>capacity</w:t>
      </w:r>
      <w:r w:rsidRPr="00FE5796">
        <w:t xml:space="preserve"> </w:t>
      </w:r>
      <w:r w:rsidRPr="00026DB4">
        <w:t>of</w:t>
      </w:r>
      <w:r w:rsidRPr="00FE5796">
        <w:t xml:space="preserve"> </w:t>
      </w:r>
      <w:r w:rsidRPr="00026DB4">
        <w:t>the</w:t>
      </w:r>
      <w:r w:rsidRPr="00FE5796">
        <w:t xml:space="preserve"> </w:t>
      </w:r>
      <w:r w:rsidRPr="00026DB4">
        <w:t>facility.</w:t>
      </w:r>
      <w:r w:rsidRPr="00FE5796">
        <w:t xml:space="preserve"> </w:t>
      </w:r>
      <w:r w:rsidRPr="00026DB4">
        <w:t>(Example:</w:t>
      </w:r>
      <w:r w:rsidRPr="00FE5796">
        <w:t xml:space="preserve"> </w:t>
      </w:r>
      <w:r w:rsidRPr="00026DB4">
        <w:t>a</w:t>
      </w:r>
      <w:r w:rsidRPr="00FE5796">
        <w:t xml:space="preserve"> </w:t>
      </w:r>
      <w:r w:rsidRPr="00026DB4">
        <w:t>chapter</w:t>
      </w:r>
      <w:r w:rsidRPr="00FE5796">
        <w:t xml:space="preserve"> </w:t>
      </w:r>
      <w:r w:rsidRPr="00026DB4">
        <w:t>having</w:t>
      </w:r>
      <w:r w:rsidRPr="00FE5796">
        <w:t xml:space="preserve"> </w:t>
      </w:r>
      <w:r w:rsidRPr="00026DB4">
        <w:t>100</w:t>
      </w:r>
      <w:r w:rsidRPr="00FE5796">
        <w:t xml:space="preserve"> </w:t>
      </w:r>
      <w:r w:rsidRPr="00026DB4">
        <w:t>members in</w:t>
      </w:r>
      <w:r w:rsidRPr="00FE5796">
        <w:t xml:space="preserve"> </w:t>
      </w:r>
      <w:r w:rsidRPr="00026DB4">
        <w:t>attendance</w:t>
      </w:r>
      <w:r w:rsidRPr="00FE5796">
        <w:t xml:space="preserve"> </w:t>
      </w:r>
      <w:r w:rsidRPr="00026DB4">
        <w:t>at</w:t>
      </w:r>
      <w:r w:rsidRPr="00FE5796">
        <w:t xml:space="preserve"> </w:t>
      </w:r>
      <w:r w:rsidRPr="00026DB4">
        <w:t>an</w:t>
      </w:r>
      <w:r w:rsidRPr="00FE5796">
        <w:t xml:space="preserve"> </w:t>
      </w:r>
      <w:r w:rsidRPr="00026DB4">
        <w:t>event</w:t>
      </w:r>
      <w:r w:rsidRPr="00FE5796">
        <w:t xml:space="preserve"> </w:t>
      </w:r>
      <w:r w:rsidRPr="00026DB4">
        <w:t>but</w:t>
      </w:r>
      <w:r w:rsidRPr="00FE5796">
        <w:t xml:space="preserve"> </w:t>
      </w:r>
      <w:r w:rsidRPr="00026DB4">
        <w:t>with</w:t>
      </w:r>
      <w:r w:rsidRPr="00FE5796">
        <w:t xml:space="preserve"> </w:t>
      </w:r>
      <w:r w:rsidRPr="00026DB4">
        <w:t>a</w:t>
      </w:r>
      <w:r w:rsidRPr="00FE5796">
        <w:t xml:space="preserve"> </w:t>
      </w:r>
      <w:r w:rsidRPr="00026DB4">
        <w:t>facility</w:t>
      </w:r>
      <w:r w:rsidRPr="00FE5796">
        <w:t xml:space="preserve"> </w:t>
      </w:r>
      <w:r w:rsidRPr="00026DB4">
        <w:t>fire code capacity</w:t>
      </w:r>
      <w:r w:rsidRPr="00FE5796">
        <w:t xml:space="preserve"> </w:t>
      </w:r>
      <w:r w:rsidRPr="00026DB4">
        <w:t>of</w:t>
      </w:r>
      <w:r w:rsidRPr="00FE5796">
        <w:t xml:space="preserve"> </w:t>
      </w:r>
      <w:r w:rsidRPr="00026DB4">
        <w:t>180</w:t>
      </w:r>
      <w:r w:rsidRPr="00FE5796">
        <w:t xml:space="preserve"> </w:t>
      </w:r>
      <w:r w:rsidRPr="00026DB4">
        <w:t>may</w:t>
      </w:r>
      <w:r w:rsidRPr="00FE5796">
        <w:t xml:space="preserve"> </w:t>
      </w:r>
      <w:r w:rsidRPr="00026DB4">
        <w:t>not</w:t>
      </w:r>
      <w:r w:rsidRPr="00FE5796">
        <w:t xml:space="preserve"> </w:t>
      </w:r>
      <w:r w:rsidRPr="00026DB4">
        <w:t>have</w:t>
      </w:r>
      <w:r w:rsidRPr="00FE5796">
        <w:t xml:space="preserve"> </w:t>
      </w:r>
      <w:r w:rsidRPr="00026DB4">
        <w:t>more than</w:t>
      </w:r>
      <w:r w:rsidRPr="00FE5796">
        <w:t xml:space="preserve"> </w:t>
      </w:r>
      <w:r w:rsidRPr="00026DB4">
        <w:t>a</w:t>
      </w:r>
      <w:r w:rsidRPr="00FE5796">
        <w:t xml:space="preserve"> </w:t>
      </w:r>
      <w:r w:rsidRPr="00026DB4">
        <w:t>total</w:t>
      </w:r>
      <w:r w:rsidRPr="00FE5796">
        <w:t xml:space="preserve"> </w:t>
      </w:r>
      <w:r w:rsidRPr="00026DB4">
        <w:t>of</w:t>
      </w:r>
      <w:r w:rsidRPr="00FE5796">
        <w:t xml:space="preserve"> </w:t>
      </w:r>
      <w:r w:rsidRPr="00026DB4">
        <w:t>180 organization</w:t>
      </w:r>
      <w:r w:rsidRPr="00FE5796">
        <w:t xml:space="preserve"> </w:t>
      </w:r>
      <w:r w:rsidRPr="00026DB4">
        <w:t>members</w:t>
      </w:r>
      <w:r w:rsidRPr="00FE5796">
        <w:t xml:space="preserve"> </w:t>
      </w:r>
      <w:r w:rsidRPr="00026DB4">
        <w:t>and</w:t>
      </w:r>
      <w:r w:rsidRPr="00FE5796">
        <w:t xml:space="preserve"> </w:t>
      </w:r>
      <w:r w:rsidRPr="00026DB4">
        <w:t>guests</w:t>
      </w:r>
      <w:r w:rsidRPr="00FE5796">
        <w:t xml:space="preserve"> </w:t>
      </w:r>
      <w:r w:rsidRPr="00026DB4">
        <w:t>inside</w:t>
      </w:r>
      <w:r w:rsidRPr="00FE5796">
        <w:t xml:space="preserve"> </w:t>
      </w:r>
      <w:r w:rsidRPr="00026DB4">
        <w:t>the</w:t>
      </w:r>
      <w:r w:rsidRPr="00FE5796">
        <w:t xml:space="preserve"> </w:t>
      </w:r>
      <w:r w:rsidRPr="00026DB4">
        <w:t>facility during the event.)</w:t>
      </w:r>
    </w:p>
    <w:p w14:paraId="5E96D813" w14:textId="7B226ED3" w:rsidR="00472A02" w:rsidRPr="00FE5796" w:rsidRDefault="00472A02" w:rsidP="00E55574">
      <w:pPr>
        <w:pStyle w:val="ListParagraph"/>
        <w:numPr>
          <w:ilvl w:val="0"/>
          <w:numId w:val="22"/>
        </w:numPr>
        <w:ind w:left="900" w:right="90"/>
      </w:pPr>
      <w:r w:rsidRPr="00026DB4">
        <w:t>All</w:t>
      </w:r>
      <w:r w:rsidRPr="00FE5796">
        <w:t xml:space="preserve"> </w:t>
      </w:r>
      <w:r w:rsidRPr="00026DB4">
        <w:t>guests</w:t>
      </w:r>
      <w:r w:rsidRPr="00FE5796">
        <w:t xml:space="preserve"> </w:t>
      </w:r>
      <w:r w:rsidRPr="00026DB4">
        <w:t>at</w:t>
      </w:r>
      <w:r w:rsidRPr="00FE5796">
        <w:t xml:space="preserve"> </w:t>
      </w:r>
      <w:r w:rsidRPr="00026DB4">
        <w:t>a</w:t>
      </w:r>
      <w:r w:rsidRPr="00FE5796">
        <w:t xml:space="preserve"> </w:t>
      </w:r>
      <w:r w:rsidRPr="00026DB4">
        <w:t>General</w:t>
      </w:r>
      <w:r w:rsidRPr="00FE5796">
        <w:t xml:space="preserve"> </w:t>
      </w:r>
      <w:r w:rsidRPr="00026DB4">
        <w:t>Organization</w:t>
      </w:r>
      <w:r w:rsidRPr="00FE5796">
        <w:t xml:space="preserve"> </w:t>
      </w:r>
      <w:r w:rsidRPr="00026DB4">
        <w:t>Event</w:t>
      </w:r>
      <w:r w:rsidRPr="00FE5796">
        <w:t xml:space="preserve"> </w:t>
      </w:r>
      <w:r w:rsidRPr="00026DB4">
        <w:t>must</w:t>
      </w:r>
      <w:r w:rsidRPr="00FE5796">
        <w:t xml:space="preserve"> </w:t>
      </w:r>
      <w:r w:rsidRPr="00026DB4">
        <w:t>be</w:t>
      </w:r>
      <w:r w:rsidRPr="00FE5796">
        <w:t xml:space="preserve"> </w:t>
      </w:r>
      <w:r w:rsidRPr="00026DB4">
        <w:t>at</w:t>
      </w:r>
      <w:r w:rsidRPr="00FE5796">
        <w:t xml:space="preserve"> </w:t>
      </w:r>
      <w:r w:rsidRPr="00026DB4">
        <w:t>least</w:t>
      </w:r>
      <w:r w:rsidRPr="00FE5796">
        <w:t xml:space="preserve"> </w:t>
      </w:r>
      <w:r w:rsidRPr="00026DB4">
        <w:t>eighteen</w:t>
      </w:r>
      <w:r w:rsidRPr="00FE5796">
        <w:t xml:space="preserve"> </w:t>
      </w:r>
      <w:r w:rsidRPr="00026DB4">
        <w:t>(18)</w:t>
      </w:r>
      <w:r w:rsidRPr="00FE5796">
        <w:t xml:space="preserve"> </w:t>
      </w:r>
      <w:r w:rsidRPr="00026DB4">
        <w:t>years</w:t>
      </w:r>
      <w:r w:rsidRPr="00FE5796">
        <w:t xml:space="preserve"> </w:t>
      </w:r>
      <w:r w:rsidRPr="00026DB4">
        <w:t>of</w:t>
      </w:r>
      <w:r w:rsidRPr="00FE5796">
        <w:t xml:space="preserve"> </w:t>
      </w:r>
      <w:r w:rsidRPr="00026DB4">
        <w:t>age.</w:t>
      </w:r>
      <w:r w:rsidRPr="00FE5796">
        <w:t xml:space="preserve"> </w:t>
      </w:r>
      <w:r w:rsidRPr="00026DB4">
        <w:t>All</w:t>
      </w:r>
      <w:r w:rsidRPr="00FE5796">
        <w:t xml:space="preserve"> </w:t>
      </w:r>
      <w:r w:rsidRPr="00026DB4">
        <w:t>guests</w:t>
      </w:r>
      <w:r w:rsidRPr="00FE5796">
        <w:t xml:space="preserve"> </w:t>
      </w:r>
      <w:r w:rsidRPr="00026DB4">
        <w:t>at the event must present proper identification to the organization’s door monitor, showing proof of their age.</w:t>
      </w:r>
    </w:p>
    <w:p w14:paraId="107DD230" w14:textId="39D41D50" w:rsidR="00472A02" w:rsidRPr="00FE5796" w:rsidRDefault="00472A02" w:rsidP="00961571">
      <w:pPr>
        <w:pStyle w:val="ListParagraph"/>
        <w:numPr>
          <w:ilvl w:val="0"/>
          <w:numId w:val="20"/>
        </w:numPr>
        <w:ind w:left="900" w:right="90"/>
      </w:pPr>
      <w:r w:rsidRPr="003C0D42">
        <w:t>Events</w:t>
      </w:r>
      <w:r w:rsidRPr="00FE5796">
        <w:t xml:space="preserve"> </w:t>
      </w:r>
      <w:r w:rsidRPr="003C0D42">
        <w:t>with</w:t>
      </w:r>
      <w:r w:rsidRPr="00FE5796">
        <w:t xml:space="preserve"> Alcohol:</w:t>
      </w:r>
    </w:p>
    <w:p w14:paraId="45F52DA4" w14:textId="77777777" w:rsidR="00472A02" w:rsidRPr="00FE5796" w:rsidRDefault="00472A02" w:rsidP="00961571">
      <w:pPr>
        <w:pStyle w:val="ListParagraph"/>
        <w:numPr>
          <w:ilvl w:val="1"/>
          <w:numId w:val="4"/>
        </w:numPr>
        <w:ind w:left="1260" w:right="90"/>
      </w:pPr>
      <w:r w:rsidRPr="003C0D42">
        <w:t xml:space="preserve">Guest list for events with alcohol must be submitted electronically to </w:t>
      </w:r>
      <w:hyperlink r:id="rId43">
        <w:r w:rsidRPr="00FE5796">
          <w:rPr>
            <w:rStyle w:val="Hyperlink"/>
          </w:rPr>
          <w:t>studentinvolvement@niu.edu</w:t>
        </w:r>
      </w:hyperlink>
      <w:r w:rsidRPr="00FE5796">
        <w:t xml:space="preserve"> </w:t>
      </w:r>
      <w:r w:rsidRPr="003C0D42">
        <w:t>no</w:t>
      </w:r>
      <w:r w:rsidRPr="00FE5796">
        <w:t xml:space="preserve"> </w:t>
      </w:r>
      <w:r w:rsidRPr="003C0D42">
        <w:t>later</w:t>
      </w:r>
      <w:r w:rsidRPr="00FE5796">
        <w:t xml:space="preserve"> </w:t>
      </w:r>
      <w:r w:rsidRPr="003C0D42">
        <w:t>than</w:t>
      </w:r>
      <w:r w:rsidRPr="00FE5796">
        <w:t xml:space="preserve"> </w:t>
      </w:r>
      <w:r w:rsidRPr="003C0D42">
        <w:t>12</w:t>
      </w:r>
      <w:r w:rsidRPr="00FE5796">
        <w:t xml:space="preserve"> </w:t>
      </w:r>
      <w:r w:rsidRPr="003C0D42">
        <w:t>hours</w:t>
      </w:r>
      <w:r w:rsidRPr="00FE5796">
        <w:t xml:space="preserve"> </w:t>
      </w:r>
      <w:r w:rsidRPr="003C0D42">
        <w:t>prior</w:t>
      </w:r>
      <w:r w:rsidRPr="00FE5796">
        <w:t xml:space="preserve"> </w:t>
      </w:r>
      <w:r w:rsidRPr="003C0D42">
        <w:t>to</w:t>
      </w:r>
      <w:r w:rsidRPr="00FE5796">
        <w:t xml:space="preserve"> </w:t>
      </w:r>
      <w:r w:rsidRPr="003C0D42">
        <w:t>the</w:t>
      </w:r>
      <w:r w:rsidRPr="00FE5796">
        <w:t xml:space="preserve"> </w:t>
      </w:r>
      <w:r w:rsidRPr="003C0D42">
        <w:t>event.</w:t>
      </w:r>
    </w:p>
    <w:p w14:paraId="69E4BAE0" w14:textId="77777777" w:rsidR="00472A02" w:rsidRPr="00FE5796" w:rsidRDefault="00472A02" w:rsidP="00961571">
      <w:pPr>
        <w:pStyle w:val="ListParagraph"/>
        <w:numPr>
          <w:ilvl w:val="1"/>
          <w:numId w:val="4"/>
        </w:numPr>
        <w:ind w:left="1260" w:right="90"/>
      </w:pPr>
      <w:r w:rsidRPr="003C0D42">
        <w:t>Social</w:t>
      </w:r>
      <w:r w:rsidRPr="00FE5796">
        <w:t xml:space="preserve"> </w:t>
      </w:r>
      <w:r w:rsidRPr="003C0D42">
        <w:t>events</w:t>
      </w:r>
      <w:r w:rsidRPr="00FE5796">
        <w:t xml:space="preserve"> </w:t>
      </w:r>
      <w:r w:rsidRPr="003C0D42">
        <w:t>with</w:t>
      </w:r>
      <w:r w:rsidRPr="00FE5796">
        <w:t xml:space="preserve"> </w:t>
      </w:r>
      <w:r w:rsidRPr="003C0D42">
        <w:t>alcohol</w:t>
      </w:r>
      <w:r w:rsidRPr="00FE5796">
        <w:t xml:space="preserve"> </w:t>
      </w:r>
      <w:r w:rsidRPr="003C0D42">
        <w:t>are</w:t>
      </w:r>
      <w:r w:rsidRPr="00FE5796">
        <w:t xml:space="preserve"> </w:t>
      </w:r>
      <w:r w:rsidRPr="003C0D42">
        <w:t>allowed</w:t>
      </w:r>
      <w:r w:rsidRPr="00FE5796">
        <w:t xml:space="preserve"> </w:t>
      </w:r>
      <w:r w:rsidRPr="003C0D42">
        <w:t>(within</w:t>
      </w:r>
      <w:r w:rsidRPr="00FE5796">
        <w:t xml:space="preserve"> </w:t>
      </w:r>
      <w:r w:rsidRPr="003C0D42">
        <w:t>the</w:t>
      </w:r>
      <w:r w:rsidRPr="00FE5796">
        <w:t xml:space="preserve"> </w:t>
      </w:r>
      <w:r w:rsidRPr="003C0D42">
        <w:t>guidelines</w:t>
      </w:r>
      <w:r w:rsidRPr="00FE5796">
        <w:t xml:space="preserve"> </w:t>
      </w:r>
      <w:r w:rsidRPr="003C0D42">
        <w:t>provided</w:t>
      </w:r>
      <w:r w:rsidRPr="00FE5796">
        <w:t xml:space="preserve"> </w:t>
      </w:r>
      <w:r w:rsidRPr="003C0D42">
        <w:t>in</w:t>
      </w:r>
      <w:r w:rsidRPr="00FE5796">
        <w:t xml:space="preserve"> </w:t>
      </w:r>
      <w:r w:rsidRPr="003C0D42">
        <w:t>sections</w:t>
      </w:r>
      <w:r w:rsidRPr="00FE5796">
        <w:t xml:space="preserve"> </w:t>
      </w:r>
      <w:r w:rsidRPr="003C0D42">
        <w:t>I,</w:t>
      </w:r>
      <w:r w:rsidRPr="00FE5796">
        <w:t xml:space="preserve"> </w:t>
      </w:r>
      <w:r w:rsidRPr="003C0D42">
        <w:t>II,</w:t>
      </w:r>
      <w:r w:rsidRPr="00FE5796">
        <w:t xml:space="preserve"> </w:t>
      </w:r>
      <w:r w:rsidRPr="003C0D42">
        <w:t>III, IV) but limited to Thursday, Friday, and Saturday nights while class is in session.</w:t>
      </w:r>
      <w:r w:rsidRPr="00FE5796">
        <w:t xml:space="preserve"> </w:t>
      </w:r>
      <w:r w:rsidRPr="003C0D42">
        <w:t>Events with alcohol are not permitted during the week prior to the beginning of the Fall and Spring semesters, or during finals week, beginning on Saturday.</w:t>
      </w:r>
    </w:p>
    <w:p w14:paraId="06E21C77" w14:textId="2FD244C3" w:rsidR="00472A02" w:rsidRPr="00FE5796" w:rsidRDefault="00472A02" w:rsidP="00961571">
      <w:pPr>
        <w:pStyle w:val="ListParagraph"/>
        <w:numPr>
          <w:ilvl w:val="1"/>
          <w:numId w:val="4"/>
        </w:numPr>
        <w:ind w:left="1260" w:right="90"/>
      </w:pPr>
      <w:r w:rsidRPr="003C0D42">
        <w:t>All</w:t>
      </w:r>
      <w:r w:rsidRPr="00FE5796">
        <w:t xml:space="preserve"> </w:t>
      </w:r>
      <w:r w:rsidRPr="003C0D42">
        <w:t>events</w:t>
      </w:r>
      <w:r w:rsidRPr="00FE5796">
        <w:t xml:space="preserve"> </w:t>
      </w:r>
      <w:r w:rsidRPr="003C0D42">
        <w:t>at</w:t>
      </w:r>
      <w:r w:rsidRPr="00FE5796">
        <w:t xml:space="preserve"> </w:t>
      </w:r>
      <w:r w:rsidRPr="003C0D42">
        <w:t>which</w:t>
      </w:r>
      <w:r w:rsidRPr="00FE5796">
        <w:t xml:space="preserve"> </w:t>
      </w:r>
      <w:r w:rsidRPr="003C0D42">
        <w:t>alcohol</w:t>
      </w:r>
      <w:r w:rsidRPr="00FE5796">
        <w:t xml:space="preserve"> </w:t>
      </w:r>
      <w:r w:rsidRPr="003C0D42">
        <w:t>is</w:t>
      </w:r>
      <w:r w:rsidRPr="00FE5796">
        <w:t xml:space="preserve"> </w:t>
      </w:r>
      <w:r w:rsidRPr="003C0D42">
        <w:t>present</w:t>
      </w:r>
      <w:r w:rsidRPr="00FE5796">
        <w:t xml:space="preserve"> </w:t>
      </w:r>
      <w:r w:rsidRPr="003C0D42">
        <w:t>are</w:t>
      </w:r>
      <w:r w:rsidRPr="00FE5796">
        <w:t xml:space="preserve"> </w:t>
      </w:r>
      <w:r w:rsidRPr="003C0D42">
        <w:t>to</w:t>
      </w:r>
      <w:r w:rsidRPr="00FE5796">
        <w:t xml:space="preserve"> </w:t>
      </w:r>
      <w:r w:rsidRPr="003C0D42">
        <w:t>be</w:t>
      </w:r>
      <w:r w:rsidRPr="00FE5796">
        <w:t xml:space="preserve"> </w:t>
      </w:r>
      <w:r w:rsidRPr="003C0D42">
        <w:t>no</w:t>
      </w:r>
      <w:r w:rsidRPr="00FE5796">
        <w:t xml:space="preserve"> </w:t>
      </w:r>
      <w:r w:rsidRPr="003C0D42">
        <w:t>longer</w:t>
      </w:r>
      <w:r w:rsidRPr="00FE5796">
        <w:t xml:space="preserve"> </w:t>
      </w:r>
      <w:r w:rsidRPr="003C0D42">
        <w:t>than</w:t>
      </w:r>
      <w:r w:rsidRPr="00FE5796">
        <w:t xml:space="preserve"> </w:t>
      </w:r>
      <w:r w:rsidRPr="003C0D42">
        <w:t>five</w:t>
      </w:r>
      <w:r w:rsidRPr="00FE5796">
        <w:t xml:space="preserve"> </w:t>
      </w:r>
      <w:r w:rsidRPr="003C0D42">
        <w:t>(5)</w:t>
      </w:r>
      <w:r w:rsidRPr="00FE5796">
        <w:t xml:space="preserve"> </w:t>
      </w:r>
      <w:r w:rsidRPr="003C0D42">
        <w:t>hours</w:t>
      </w:r>
      <w:r w:rsidRPr="00FE5796">
        <w:t xml:space="preserve"> </w:t>
      </w:r>
      <w:r w:rsidRPr="003C0D42">
        <w:t>in</w:t>
      </w:r>
      <w:r w:rsidRPr="00FE5796">
        <w:t xml:space="preserve"> </w:t>
      </w:r>
      <w:r w:rsidRPr="003C0D42">
        <w:t xml:space="preserve">total </w:t>
      </w:r>
      <w:r w:rsidRPr="00FE5796">
        <w:t>duration.</w:t>
      </w:r>
    </w:p>
    <w:p w14:paraId="2B6AA2BA" w14:textId="77777777" w:rsidR="00472A02" w:rsidRPr="00FE5796" w:rsidRDefault="00472A02" w:rsidP="00961571">
      <w:pPr>
        <w:pStyle w:val="ListParagraph"/>
        <w:numPr>
          <w:ilvl w:val="1"/>
          <w:numId w:val="4"/>
        </w:numPr>
        <w:ind w:left="1260" w:right="90"/>
      </w:pPr>
      <w:r w:rsidRPr="003C0D42">
        <w:t>Events</w:t>
      </w:r>
      <w:r w:rsidRPr="00FE5796">
        <w:t xml:space="preserve"> </w:t>
      </w:r>
      <w:r w:rsidRPr="003C0D42">
        <w:t>held</w:t>
      </w:r>
      <w:r w:rsidRPr="00FE5796">
        <w:t xml:space="preserve"> </w:t>
      </w:r>
      <w:r w:rsidRPr="003C0D42">
        <w:t>on</w:t>
      </w:r>
      <w:r w:rsidRPr="00FE5796">
        <w:t xml:space="preserve"> </w:t>
      </w:r>
      <w:r w:rsidRPr="003C0D42">
        <w:t>Thursday</w:t>
      </w:r>
      <w:r w:rsidRPr="00FE5796">
        <w:t xml:space="preserve"> </w:t>
      </w:r>
      <w:r w:rsidRPr="003C0D42">
        <w:t>and</w:t>
      </w:r>
      <w:r w:rsidRPr="00FE5796">
        <w:t xml:space="preserve"> </w:t>
      </w:r>
      <w:r w:rsidRPr="003C0D42">
        <w:t>Friday</w:t>
      </w:r>
      <w:r w:rsidRPr="00FE5796">
        <w:t xml:space="preserve"> </w:t>
      </w:r>
      <w:r w:rsidRPr="003C0D42">
        <w:t>cannot</w:t>
      </w:r>
      <w:r w:rsidRPr="00FE5796">
        <w:t xml:space="preserve"> </w:t>
      </w:r>
      <w:r w:rsidRPr="003C0D42">
        <w:t>begin</w:t>
      </w:r>
      <w:r w:rsidRPr="00FE5796">
        <w:t xml:space="preserve"> </w:t>
      </w:r>
      <w:r w:rsidRPr="003C0D42">
        <w:t>before</w:t>
      </w:r>
      <w:r w:rsidRPr="00FE5796">
        <w:t xml:space="preserve"> </w:t>
      </w:r>
      <w:r w:rsidRPr="003C0D42">
        <w:t>5</w:t>
      </w:r>
      <w:r w:rsidRPr="00FE5796">
        <w:t xml:space="preserve"> </w:t>
      </w:r>
      <w:r w:rsidRPr="003C0D42">
        <w:t>p.m.</w:t>
      </w:r>
      <w:r w:rsidRPr="00FE5796">
        <w:t xml:space="preserve"> </w:t>
      </w:r>
      <w:r w:rsidRPr="003C0D42">
        <w:t>No</w:t>
      </w:r>
      <w:r w:rsidRPr="00FE5796">
        <w:t xml:space="preserve"> </w:t>
      </w:r>
      <w:r w:rsidRPr="003C0D42">
        <w:t>event</w:t>
      </w:r>
      <w:r w:rsidRPr="00FE5796">
        <w:t xml:space="preserve"> </w:t>
      </w:r>
      <w:r w:rsidRPr="003C0D42">
        <w:t>may</w:t>
      </w:r>
      <w:r w:rsidRPr="00FE5796">
        <w:t xml:space="preserve"> </w:t>
      </w:r>
      <w:r w:rsidRPr="003C0D42">
        <w:t>exceed</w:t>
      </w:r>
      <w:r w:rsidRPr="00FE5796">
        <w:t xml:space="preserve"> </w:t>
      </w:r>
      <w:r w:rsidRPr="003C0D42">
        <w:t>a period of five hours and must end by 2 a.m.</w:t>
      </w:r>
    </w:p>
    <w:p w14:paraId="34F17477" w14:textId="77777777" w:rsidR="00472A02" w:rsidRPr="00FE5796" w:rsidRDefault="00472A02" w:rsidP="00961571">
      <w:pPr>
        <w:pStyle w:val="ListParagraph"/>
        <w:numPr>
          <w:ilvl w:val="1"/>
          <w:numId w:val="4"/>
        </w:numPr>
        <w:ind w:left="1260" w:right="90"/>
      </w:pPr>
      <w:r w:rsidRPr="003C0D42">
        <w:t>Organizations</w:t>
      </w:r>
      <w:r w:rsidRPr="00FE5796">
        <w:t xml:space="preserve"> </w:t>
      </w:r>
      <w:r w:rsidRPr="003C0D42">
        <w:t>must</w:t>
      </w:r>
      <w:r w:rsidRPr="00FE5796">
        <w:t xml:space="preserve"> </w:t>
      </w:r>
      <w:r w:rsidRPr="003C0D42">
        <w:t>keep</w:t>
      </w:r>
      <w:r w:rsidRPr="00FE5796">
        <w:t xml:space="preserve"> </w:t>
      </w:r>
      <w:r w:rsidRPr="003C0D42">
        <w:t>all</w:t>
      </w:r>
      <w:r w:rsidRPr="00FE5796">
        <w:t xml:space="preserve"> </w:t>
      </w:r>
      <w:r w:rsidRPr="003C0D42">
        <w:t>beverages</w:t>
      </w:r>
      <w:r w:rsidRPr="00FE5796">
        <w:t xml:space="preserve"> </w:t>
      </w:r>
      <w:r w:rsidRPr="003C0D42">
        <w:t>served</w:t>
      </w:r>
      <w:r w:rsidRPr="00FE5796">
        <w:t xml:space="preserve"> </w:t>
      </w:r>
      <w:r w:rsidRPr="003C0D42">
        <w:t>limited</w:t>
      </w:r>
      <w:r w:rsidRPr="00FE5796">
        <w:t xml:space="preserve"> </w:t>
      </w:r>
      <w:r w:rsidRPr="003C0D42">
        <w:t>to</w:t>
      </w:r>
      <w:r w:rsidRPr="00FE5796">
        <w:t xml:space="preserve"> </w:t>
      </w:r>
      <w:r w:rsidRPr="003C0D42">
        <w:t>the</w:t>
      </w:r>
      <w:r w:rsidRPr="00FE5796">
        <w:t xml:space="preserve"> </w:t>
      </w:r>
      <w:r w:rsidRPr="003C0D42">
        <w:t>physical</w:t>
      </w:r>
      <w:r w:rsidRPr="00FE5796">
        <w:t xml:space="preserve"> </w:t>
      </w:r>
      <w:r w:rsidRPr="003C0D42">
        <w:t>confines</w:t>
      </w:r>
      <w:r w:rsidRPr="00FE5796">
        <w:t xml:space="preserve"> </w:t>
      </w:r>
      <w:r w:rsidRPr="003C0D42">
        <w:t>of</w:t>
      </w:r>
      <w:r w:rsidRPr="00FE5796">
        <w:t xml:space="preserve"> </w:t>
      </w:r>
      <w:r w:rsidRPr="003C0D42">
        <w:t>the</w:t>
      </w:r>
      <w:r w:rsidRPr="00FE5796">
        <w:t xml:space="preserve"> </w:t>
      </w:r>
      <w:r w:rsidRPr="003C0D42">
        <w:t>common area of the event.</w:t>
      </w:r>
    </w:p>
    <w:p w14:paraId="2E0DCA3B" w14:textId="77777777" w:rsidR="00472A02" w:rsidRPr="00FE5796" w:rsidRDefault="00472A02" w:rsidP="00961571">
      <w:pPr>
        <w:pStyle w:val="ListParagraph"/>
        <w:numPr>
          <w:ilvl w:val="1"/>
          <w:numId w:val="4"/>
        </w:numPr>
        <w:ind w:left="1260" w:right="90"/>
      </w:pPr>
      <w:r w:rsidRPr="00FE5796">
        <w:t xml:space="preserve">Organizations must provide or make water and substantial amounts of non-salty food available </w:t>
      </w:r>
      <w:r w:rsidRPr="003C0D42">
        <w:t>during the time when alcoholic beverages are served.</w:t>
      </w:r>
    </w:p>
    <w:p w14:paraId="54017306" w14:textId="217FBAE9" w:rsidR="00472A02" w:rsidRPr="00FE5796" w:rsidRDefault="00472A02" w:rsidP="00961571">
      <w:pPr>
        <w:pStyle w:val="ListParagraph"/>
        <w:numPr>
          <w:ilvl w:val="1"/>
          <w:numId w:val="4"/>
        </w:numPr>
        <w:ind w:left="1260" w:right="90"/>
      </w:pPr>
      <w:r w:rsidRPr="003C0D42">
        <w:t>General</w:t>
      </w:r>
      <w:r w:rsidRPr="00FE5796">
        <w:t xml:space="preserve"> Organization </w:t>
      </w:r>
      <w:r w:rsidRPr="003C0D42">
        <w:t>Events</w:t>
      </w:r>
      <w:r w:rsidRPr="00FE5796">
        <w:t xml:space="preserve"> </w:t>
      </w:r>
      <w:r w:rsidRPr="003C0D42">
        <w:t>are</w:t>
      </w:r>
      <w:r w:rsidRPr="00FE5796">
        <w:t xml:space="preserve"> </w:t>
      </w:r>
      <w:r w:rsidRPr="003C0D42">
        <w:t>limited</w:t>
      </w:r>
      <w:r w:rsidRPr="00FE5796">
        <w:t xml:space="preserve"> </w:t>
      </w:r>
      <w:r w:rsidRPr="003C0D42">
        <w:t>to</w:t>
      </w:r>
      <w:r w:rsidRPr="00FE5796">
        <w:t xml:space="preserve"> </w:t>
      </w:r>
      <w:r w:rsidRPr="003C0D42">
        <w:t>no</w:t>
      </w:r>
      <w:r w:rsidRPr="00FE5796">
        <w:t xml:space="preserve"> </w:t>
      </w:r>
      <w:r w:rsidRPr="003C0D42">
        <w:t>more</w:t>
      </w:r>
      <w:r w:rsidRPr="00FE5796">
        <w:t xml:space="preserve"> </w:t>
      </w:r>
      <w:r w:rsidRPr="003C0D42">
        <w:t>than</w:t>
      </w:r>
      <w:r w:rsidRPr="00FE5796">
        <w:t xml:space="preserve"> </w:t>
      </w:r>
      <w:r w:rsidRPr="003C0D42">
        <w:t>one</w:t>
      </w:r>
      <w:r w:rsidRPr="00FE5796">
        <w:t xml:space="preserve"> </w:t>
      </w:r>
      <w:r w:rsidRPr="003C0D42">
        <w:t>(2)</w:t>
      </w:r>
      <w:r w:rsidRPr="00FE5796">
        <w:t xml:space="preserve"> </w:t>
      </w:r>
      <w:r w:rsidRPr="003C0D42">
        <w:t>per</w:t>
      </w:r>
      <w:r w:rsidRPr="00FE5796">
        <w:t xml:space="preserve"> </w:t>
      </w:r>
      <w:r w:rsidRPr="003C0D42">
        <w:t>weekend,</w:t>
      </w:r>
      <w:r w:rsidRPr="00FE5796">
        <w:t xml:space="preserve"> </w:t>
      </w:r>
      <w:r w:rsidRPr="003C0D42">
        <w:t>not</w:t>
      </w:r>
      <w:r w:rsidRPr="00FE5796">
        <w:t xml:space="preserve"> </w:t>
      </w:r>
      <w:r w:rsidRPr="003C0D42">
        <w:t>on consecutive days.</w:t>
      </w:r>
    </w:p>
    <w:p w14:paraId="5042BDB5" w14:textId="5CE58FD1" w:rsidR="00472A02" w:rsidRPr="003C0D42" w:rsidRDefault="00472A02" w:rsidP="00961571">
      <w:pPr>
        <w:pStyle w:val="ListParagraph"/>
        <w:numPr>
          <w:ilvl w:val="0"/>
          <w:numId w:val="4"/>
        </w:numPr>
        <w:ind w:left="900" w:right="90"/>
      </w:pPr>
      <w:r w:rsidRPr="003C0D42">
        <w:t>Door</w:t>
      </w:r>
      <w:r w:rsidRPr="00FE5796">
        <w:t xml:space="preserve"> Management</w:t>
      </w:r>
    </w:p>
    <w:p w14:paraId="2B74B2C7" w14:textId="329E0513" w:rsidR="00472A02" w:rsidRPr="00FE5796" w:rsidRDefault="00472A02" w:rsidP="00961571">
      <w:pPr>
        <w:pStyle w:val="ListParagraph"/>
        <w:numPr>
          <w:ilvl w:val="0"/>
          <w:numId w:val="5"/>
        </w:numPr>
        <w:ind w:left="1260" w:right="90"/>
      </w:pPr>
      <w:r w:rsidRPr="003C0D42">
        <w:t>A printed or typed guest list must be prepared at least twelve (12) hours in advance of each event</w:t>
      </w:r>
      <w:r w:rsidRPr="00FE5796">
        <w:t xml:space="preserve"> </w:t>
      </w:r>
      <w:r w:rsidRPr="003C0D42">
        <w:t>and</w:t>
      </w:r>
      <w:r w:rsidRPr="00FE5796">
        <w:t xml:space="preserve"> </w:t>
      </w:r>
      <w:r w:rsidR="006F718C" w:rsidRPr="003C0D42">
        <w:t>always maintained at the entrance of the function</w:t>
      </w:r>
      <w:r w:rsidRPr="003C0D42">
        <w:t>.</w:t>
      </w:r>
      <w:r w:rsidRPr="00FE5796">
        <w:t xml:space="preserve"> </w:t>
      </w:r>
      <w:r w:rsidRPr="003C0D42">
        <w:t>All</w:t>
      </w:r>
      <w:r w:rsidRPr="00FE5796">
        <w:t xml:space="preserve"> </w:t>
      </w:r>
      <w:r w:rsidRPr="003C0D42">
        <w:t>guests</w:t>
      </w:r>
      <w:r w:rsidRPr="00FE5796">
        <w:t xml:space="preserve"> </w:t>
      </w:r>
      <w:r w:rsidRPr="003C0D42">
        <w:t>must</w:t>
      </w:r>
      <w:r w:rsidRPr="00FE5796">
        <w:t xml:space="preserve"> </w:t>
      </w:r>
      <w:r w:rsidRPr="003C0D42">
        <w:t>sign</w:t>
      </w:r>
      <w:r w:rsidRPr="00FE5796">
        <w:t xml:space="preserve"> </w:t>
      </w:r>
      <w:r w:rsidRPr="003C0D42">
        <w:t>in</w:t>
      </w:r>
      <w:r w:rsidRPr="00FE5796">
        <w:t xml:space="preserve"> </w:t>
      </w:r>
      <w:r w:rsidRPr="003C0D42">
        <w:t>to</w:t>
      </w:r>
      <w:r w:rsidRPr="00FE5796">
        <w:t xml:space="preserve"> </w:t>
      </w:r>
      <w:r w:rsidRPr="003C0D42">
        <w:t>the function</w:t>
      </w:r>
      <w:r w:rsidRPr="00FE5796">
        <w:t xml:space="preserve"> </w:t>
      </w:r>
      <w:r w:rsidRPr="003C0D42">
        <w:t>next</w:t>
      </w:r>
      <w:r w:rsidRPr="00FE5796">
        <w:t xml:space="preserve"> </w:t>
      </w:r>
      <w:r w:rsidRPr="003C0D42">
        <w:t>to</w:t>
      </w:r>
      <w:r w:rsidRPr="00FE5796">
        <w:t xml:space="preserve"> </w:t>
      </w:r>
      <w:r w:rsidRPr="003C0D42">
        <w:t>their</w:t>
      </w:r>
      <w:r w:rsidRPr="00FE5796">
        <w:t xml:space="preserve"> </w:t>
      </w:r>
      <w:r w:rsidRPr="003C0D42">
        <w:t>name</w:t>
      </w:r>
      <w:r w:rsidRPr="00FE5796">
        <w:t xml:space="preserve"> </w:t>
      </w:r>
      <w:r w:rsidRPr="003C0D42">
        <w:t>on</w:t>
      </w:r>
      <w:r w:rsidRPr="00FE5796">
        <w:t xml:space="preserve"> </w:t>
      </w:r>
      <w:r w:rsidRPr="003C0D42">
        <w:t>the</w:t>
      </w:r>
      <w:r w:rsidRPr="00FE5796">
        <w:t xml:space="preserve"> </w:t>
      </w:r>
      <w:r w:rsidRPr="003C0D42">
        <w:t>guest</w:t>
      </w:r>
      <w:r w:rsidRPr="00FE5796">
        <w:t xml:space="preserve"> </w:t>
      </w:r>
      <w:r w:rsidRPr="003C0D42">
        <w:t>list</w:t>
      </w:r>
      <w:r w:rsidRPr="00FE5796">
        <w:t xml:space="preserve"> </w:t>
      </w:r>
      <w:r w:rsidRPr="003C0D42">
        <w:t>(ex.</w:t>
      </w:r>
      <w:r w:rsidRPr="00FE5796">
        <w:t xml:space="preserve"> </w:t>
      </w:r>
      <w:r w:rsidRPr="003C0D42">
        <w:t>Initial</w:t>
      </w:r>
      <w:r w:rsidRPr="00FE5796">
        <w:t xml:space="preserve"> </w:t>
      </w:r>
      <w:r w:rsidRPr="003C0D42">
        <w:t>by</w:t>
      </w:r>
      <w:r w:rsidRPr="00FE5796">
        <w:t xml:space="preserve"> </w:t>
      </w:r>
      <w:r w:rsidRPr="003C0D42">
        <w:t>name,</w:t>
      </w:r>
      <w:r w:rsidRPr="00FE5796">
        <w:t xml:space="preserve"> </w:t>
      </w:r>
      <w:r w:rsidRPr="003C0D42">
        <w:t>door</w:t>
      </w:r>
      <w:r w:rsidRPr="00FE5796">
        <w:t xml:space="preserve"> </w:t>
      </w:r>
      <w:r w:rsidRPr="003C0D42">
        <w:t>monitor</w:t>
      </w:r>
      <w:r w:rsidRPr="00FE5796">
        <w:t xml:space="preserve"> </w:t>
      </w:r>
      <w:r w:rsidRPr="003C0D42">
        <w:t>highlights</w:t>
      </w:r>
      <w:r w:rsidRPr="00FE5796">
        <w:t xml:space="preserve"> </w:t>
      </w:r>
      <w:r w:rsidRPr="003C0D42">
        <w:t>name, etc.).</w:t>
      </w:r>
      <w:r w:rsidRPr="00FE5796">
        <w:t xml:space="preserve"> </w:t>
      </w:r>
      <w:r w:rsidRPr="003C0D42">
        <w:t>Individuals not</w:t>
      </w:r>
      <w:r w:rsidRPr="00FE5796">
        <w:t xml:space="preserve"> </w:t>
      </w:r>
      <w:r w:rsidRPr="003C0D42">
        <w:t>on the</w:t>
      </w:r>
      <w:r w:rsidRPr="00FE5796">
        <w:t xml:space="preserve"> </w:t>
      </w:r>
      <w:r w:rsidRPr="003C0D42">
        <w:t>guest list</w:t>
      </w:r>
      <w:r w:rsidRPr="00FE5796">
        <w:t xml:space="preserve"> </w:t>
      </w:r>
      <w:r w:rsidRPr="003C0D42">
        <w:t>shall</w:t>
      </w:r>
      <w:r w:rsidRPr="00FE5796">
        <w:t xml:space="preserve"> </w:t>
      </w:r>
      <w:r w:rsidRPr="003C0D42">
        <w:t>not</w:t>
      </w:r>
      <w:r w:rsidRPr="00FE5796">
        <w:t xml:space="preserve"> </w:t>
      </w:r>
      <w:r w:rsidRPr="003C0D42">
        <w:t>be allowed to attend the event.</w:t>
      </w:r>
    </w:p>
    <w:p w14:paraId="273445EC" w14:textId="33E4C3E0" w:rsidR="003C3705" w:rsidRPr="00FE5796" w:rsidRDefault="00472A02" w:rsidP="00961571">
      <w:pPr>
        <w:pStyle w:val="ListParagraph"/>
        <w:numPr>
          <w:ilvl w:val="0"/>
          <w:numId w:val="5"/>
        </w:numPr>
        <w:ind w:left="1260" w:right="90"/>
      </w:pPr>
      <w:r>
        <w:t xml:space="preserve">The organization must assign </w:t>
      </w:r>
      <w:r w:rsidR="00201BAE">
        <w:t xml:space="preserve">the required </w:t>
      </w:r>
      <w:r>
        <w:t>number of door monitors who are trained and qualified to enforce the restrictions (e.g., age, guest list) on entering and leaving the event.</w:t>
      </w:r>
    </w:p>
    <w:p w14:paraId="7EADEC7E" w14:textId="01C15A53" w:rsidR="00472A02" w:rsidRPr="003C0D42" w:rsidRDefault="00472A02" w:rsidP="00961571">
      <w:pPr>
        <w:pStyle w:val="ListParagraph"/>
        <w:numPr>
          <w:ilvl w:val="0"/>
          <w:numId w:val="5"/>
        </w:numPr>
        <w:ind w:left="1260" w:right="90"/>
      </w:pPr>
      <w:r w:rsidRPr="003C0D42">
        <w:t>Guests</w:t>
      </w:r>
      <w:r w:rsidRPr="00FE5796">
        <w:t xml:space="preserve"> </w:t>
      </w:r>
      <w:r w:rsidRPr="003C0D42">
        <w:t>twenty-one</w:t>
      </w:r>
      <w:r w:rsidRPr="00FE5796">
        <w:t xml:space="preserve"> </w:t>
      </w:r>
      <w:r w:rsidRPr="003C0D42">
        <w:t>(21)</w:t>
      </w:r>
      <w:r w:rsidRPr="00FE5796">
        <w:t xml:space="preserve"> </w:t>
      </w:r>
      <w:r w:rsidRPr="003C0D42">
        <w:t>years</w:t>
      </w:r>
      <w:r w:rsidRPr="00FE5796">
        <w:t xml:space="preserve"> </w:t>
      </w:r>
      <w:r w:rsidRPr="003C0D42">
        <w:t>of</w:t>
      </w:r>
      <w:r w:rsidRPr="00FE5796">
        <w:t xml:space="preserve"> </w:t>
      </w:r>
      <w:r w:rsidRPr="003C0D42">
        <w:t>age</w:t>
      </w:r>
      <w:r w:rsidRPr="00FE5796">
        <w:t xml:space="preserve"> </w:t>
      </w:r>
      <w:r w:rsidRPr="003C0D42">
        <w:t>and</w:t>
      </w:r>
      <w:r w:rsidRPr="00FE5796">
        <w:t xml:space="preserve"> </w:t>
      </w:r>
      <w:r w:rsidRPr="003C0D42">
        <w:t>older</w:t>
      </w:r>
      <w:r w:rsidRPr="00FE5796">
        <w:t xml:space="preserve"> </w:t>
      </w:r>
      <w:r w:rsidRPr="003C0D42">
        <w:t>must</w:t>
      </w:r>
      <w:r w:rsidRPr="00FE5796">
        <w:t xml:space="preserve"> </w:t>
      </w:r>
      <w:r w:rsidRPr="003C0D42">
        <w:t>be</w:t>
      </w:r>
      <w:r w:rsidRPr="00FE5796">
        <w:t xml:space="preserve"> </w:t>
      </w:r>
      <w:r w:rsidRPr="003C0D42">
        <w:t>clearly</w:t>
      </w:r>
      <w:r w:rsidRPr="00FE5796">
        <w:t xml:space="preserve"> </w:t>
      </w:r>
      <w:r w:rsidRPr="003C0D42">
        <w:t>identified</w:t>
      </w:r>
      <w:r w:rsidRPr="00FE5796">
        <w:t xml:space="preserve"> </w:t>
      </w:r>
      <w:r w:rsidRPr="003C0D42">
        <w:t>in</w:t>
      </w:r>
      <w:r w:rsidRPr="00FE5796">
        <w:t xml:space="preserve"> </w:t>
      </w:r>
      <w:r w:rsidRPr="003C0D42">
        <w:t>a</w:t>
      </w:r>
      <w:r w:rsidRPr="00FE5796">
        <w:t xml:space="preserve"> </w:t>
      </w:r>
      <w:r w:rsidRPr="003C0D42">
        <w:t>consistent</w:t>
      </w:r>
      <w:r w:rsidRPr="00FE5796">
        <w:t xml:space="preserve"> </w:t>
      </w:r>
      <w:r w:rsidRPr="003C0D42">
        <w:t>manner as being of legal drinking age (</w:t>
      </w:r>
      <w:r w:rsidRPr="00FE5796">
        <w:t xml:space="preserve">ex. </w:t>
      </w:r>
      <w:r w:rsidRPr="003C0D42">
        <w:t>by</w:t>
      </w:r>
      <w:r w:rsidRPr="00FE5796">
        <w:t xml:space="preserve"> </w:t>
      </w:r>
      <w:r w:rsidRPr="003C0D42">
        <w:t>wearing a colored wristband provided to the guest upon entrance,</w:t>
      </w:r>
      <w:r w:rsidRPr="00FE5796">
        <w:t xml:space="preserve"> </w:t>
      </w:r>
      <w:r w:rsidRPr="003C0D42">
        <w:t>or</w:t>
      </w:r>
      <w:r w:rsidRPr="00FE5796">
        <w:t xml:space="preserve"> </w:t>
      </w:r>
      <w:r w:rsidRPr="003C0D42">
        <w:t>by</w:t>
      </w:r>
      <w:r w:rsidRPr="00FE5796">
        <w:t xml:space="preserve"> </w:t>
      </w:r>
      <w:r w:rsidRPr="003C0D42">
        <w:t>a</w:t>
      </w:r>
      <w:r w:rsidRPr="00FE5796">
        <w:t xml:space="preserve"> </w:t>
      </w:r>
      <w:r w:rsidRPr="003C0D42">
        <w:t>mark</w:t>
      </w:r>
      <w:r w:rsidRPr="00FE5796">
        <w:t xml:space="preserve"> </w:t>
      </w:r>
      <w:r w:rsidRPr="003C0D42">
        <w:t>placed</w:t>
      </w:r>
      <w:r w:rsidRPr="00FE5796">
        <w:t xml:space="preserve"> </w:t>
      </w:r>
      <w:r w:rsidRPr="003C0D42">
        <w:t>on</w:t>
      </w:r>
      <w:r w:rsidRPr="00FE5796">
        <w:t xml:space="preserve"> </w:t>
      </w:r>
      <w:r w:rsidRPr="003C0D42">
        <w:t>the</w:t>
      </w:r>
      <w:r w:rsidRPr="00FE5796">
        <w:t xml:space="preserve"> </w:t>
      </w:r>
      <w:r w:rsidRPr="003C0D42">
        <w:t>back</w:t>
      </w:r>
      <w:r w:rsidRPr="00FE5796">
        <w:t xml:space="preserve"> </w:t>
      </w:r>
      <w:r w:rsidRPr="003C0D42">
        <w:t>of</w:t>
      </w:r>
      <w:r w:rsidRPr="00FE5796">
        <w:t xml:space="preserve"> </w:t>
      </w:r>
      <w:r w:rsidRPr="003C0D42">
        <w:t>both</w:t>
      </w:r>
      <w:r w:rsidRPr="00FE5796">
        <w:t xml:space="preserve"> </w:t>
      </w:r>
      <w:r w:rsidRPr="003C0D42">
        <w:t>of</w:t>
      </w:r>
      <w:r w:rsidRPr="00FE5796">
        <w:t xml:space="preserve"> </w:t>
      </w:r>
      <w:r w:rsidRPr="003C0D42">
        <w:t>the</w:t>
      </w:r>
      <w:r w:rsidRPr="00FE5796">
        <w:t xml:space="preserve"> </w:t>
      </w:r>
      <w:r w:rsidRPr="003C0D42">
        <w:t>guest’s</w:t>
      </w:r>
      <w:r w:rsidRPr="00FE5796">
        <w:t xml:space="preserve"> </w:t>
      </w:r>
      <w:r w:rsidRPr="003C0D42">
        <w:t>hands</w:t>
      </w:r>
      <w:r w:rsidRPr="00FE5796">
        <w:t xml:space="preserve"> </w:t>
      </w:r>
      <w:r w:rsidRPr="003C0D42">
        <w:t>with</w:t>
      </w:r>
      <w:r w:rsidRPr="00FE5796">
        <w:t xml:space="preserve"> </w:t>
      </w:r>
      <w:r w:rsidRPr="003C0D42">
        <w:t>permanent</w:t>
      </w:r>
      <w:r w:rsidRPr="00FE5796">
        <w:t xml:space="preserve"> </w:t>
      </w:r>
      <w:r w:rsidRPr="003C0D42">
        <w:t>marker by the door monitor).</w:t>
      </w:r>
    </w:p>
    <w:p w14:paraId="20CC8A9B" w14:textId="78600E57" w:rsidR="00472A02" w:rsidRPr="003C0D42" w:rsidRDefault="00472A02" w:rsidP="00961571">
      <w:pPr>
        <w:pStyle w:val="ListParagraph"/>
        <w:numPr>
          <w:ilvl w:val="0"/>
          <w:numId w:val="5"/>
        </w:numPr>
        <w:ind w:left="1260" w:right="90"/>
      </w:pPr>
      <w:r w:rsidRPr="003C0D42">
        <w:t xml:space="preserve">Guests shall be required to enter the event through only one (1) entrance; however, all </w:t>
      </w:r>
      <w:r w:rsidRPr="003C0D42">
        <w:lastRenderedPageBreak/>
        <w:t>entrances</w:t>
      </w:r>
      <w:r w:rsidRPr="00FE5796">
        <w:t xml:space="preserve"> </w:t>
      </w:r>
      <w:r w:rsidRPr="003C0D42">
        <w:t>and</w:t>
      </w:r>
      <w:r w:rsidRPr="00FE5796">
        <w:t xml:space="preserve"> </w:t>
      </w:r>
      <w:r w:rsidRPr="003C0D42">
        <w:t>exits</w:t>
      </w:r>
      <w:r w:rsidRPr="00FE5796">
        <w:t xml:space="preserve"> </w:t>
      </w:r>
      <w:r w:rsidRPr="003C0D42">
        <w:t>shall</w:t>
      </w:r>
      <w:r w:rsidRPr="00FE5796">
        <w:t xml:space="preserve"> </w:t>
      </w:r>
      <w:r w:rsidRPr="003C0D42">
        <w:t>be</w:t>
      </w:r>
      <w:r w:rsidRPr="00FE5796">
        <w:t xml:space="preserve"> </w:t>
      </w:r>
      <w:r w:rsidRPr="003C0D42">
        <w:t>clearly</w:t>
      </w:r>
      <w:r w:rsidRPr="00FE5796">
        <w:t xml:space="preserve"> </w:t>
      </w:r>
      <w:r w:rsidRPr="003C0D42">
        <w:t>marked,</w:t>
      </w:r>
      <w:r w:rsidRPr="00FE5796">
        <w:t xml:space="preserve"> </w:t>
      </w:r>
      <w:r w:rsidRPr="003C0D42">
        <w:t>and</w:t>
      </w:r>
      <w:r w:rsidRPr="00FE5796">
        <w:t xml:space="preserve"> </w:t>
      </w:r>
      <w:r w:rsidRPr="003C0D42">
        <w:t>in</w:t>
      </w:r>
      <w:r w:rsidRPr="00FE5796">
        <w:t xml:space="preserve"> </w:t>
      </w:r>
      <w:r w:rsidRPr="003C0D42">
        <w:t>no</w:t>
      </w:r>
      <w:r w:rsidRPr="00FE5796">
        <w:t xml:space="preserve"> </w:t>
      </w:r>
      <w:r w:rsidRPr="003C0D42">
        <w:t>event</w:t>
      </w:r>
      <w:r w:rsidRPr="00FE5796">
        <w:t xml:space="preserve"> </w:t>
      </w:r>
      <w:r w:rsidRPr="003C0D42">
        <w:t>shall</w:t>
      </w:r>
      <w:r w:rsidRPr="00FE5796">
        <w:t xml:space="preserve"> </w:t>
      </w:r>
      <w:r w:rsidRPr="003C0D42">
        <w:t>any</w:t>
      </w:r>
      <w:r w:rsidRPr="00FE5796">
        <w:t xml:space="preserve"> </w:t>
      </w:r>
      <w:r w:rsidRPr="003C0D42">
        <w:t>entrance</w:t>
      </w:r>
      <w:r w:rsidRPr="00FE5796">
        <w:t xml:space="preserve"> </w:t>
      </w:r>
      <w:r w:rsidRPr="003C0D42">
        <w:t>or</w:t>
      </w:r>
      <w:r w:rsidRPr="00FE5796">
        <w:t xml:space="preserve"> </w:t>
      </w:r>
      <w:r w:rsidRPr="003C0D42">
        <w:t>exit</w:t>
      </w:r>
      <w:r w:rsidRPr="00FE5796">
        <w:t xml:space="preserve"> </w:t>
      </w:r>
      <w:r w:rsidRPr="003C0D42">
        <w:t>be</w:t>
      </w:r>
      <w:r w:rsidRPr="00FE5796">
        <w:t xml:space="preserve"> </w:t>
      </w:r>
      <w:r w:rsidRPr="003C0D42">
        <w:t>locked or otherwise obstructed in violation of applicable fire and safety codes.</w:t>
      </w:r>
    </w:p>
    <w:p w14:paraId="0001E470" w14:textId="24BBEBC8" w:rsidR="008918A4" w:rsidRDefault="00472A02" w:rsidP="00961571">
      <w:pPr>
        <w:pStyle w:val="ListParagraph"/>
        <w:numPr>
          <w:ilvl w:val="0"/>
          <w:numId w:val="5"/>
        </w:numPr>
        <w:ind w:left="1260" w:right="90"/>
      </w:pPr>
      <w:r w:rsidRPr="003C0D42">
        <w:t>Guests whose actions, conduct, and/or demeanor suggest that they may be under the influence</w:t>
      </w:r>
      <w:r w:rsidRPr="00FE5796">
        <w:t xml:space="preserve"> </w:t>
      </w:r>
      <w:r w:rsidRPr="003C0D42">
        <w:t>of</w:t>
      </w:r>
      <w:r w:rsidRPr="00FE5796">
        <w:t xml:space="preserve"> </w:t>
      </w:r>
      <w:r w:rsidRPr="003C0D42">
        <w:t>alcohol</w:t>
      </w:r>
      <w:r w:rsidRPr="00FE5796">
        <w:t xml:space="preserve"> </w:t>
      </w:r>
      <w:r w:rsidRPr="003C0D42">
        <w:t>or</w:t>
      </w:r>
      <w:r w:rsidRPr="00FE5796">
        <w:t xml:space="preserve"> </w:t>
      </w:r>
      <w:r w:rsidRPr="003C0D42">
        <w:t>drugs</w:t>
      </w:r>
      <w:r w:rsidRPr="00FE5796">
        <w:t xml:space="preserve"> </w:t>
      </w:r>
      <w:r w:rsidRPr="003C0D42">
        <w:t>shall</w:t>
      </w:r>
      <w:r w:rsidRPr="00FE5796">
        <w:t xml:space="preserve"> </w:t>
      </w:r>
      <w:r w:rsidRPr="003C0D42">
        <w:t>be</w:t>
      </w:r>
      <w:r w:rsidRPr="00FE5796">
        <w:t xml:space="preserve"> </w:t>
      </w:r>
      <w:r w:rsidRPr="003C0D42">
        <w:t>prohibited</w:t>
      </w:r>
      <w:r w:rsidRPr="00FE5796">
        <w:t xml:space="preserve"> </w:t>
      </w:r>
      <w:r w:rsidRPr="003C0D42">
        <w:t>by the</w:t>
      </w:r>
      <w:r w:rsidRPr="00FE5796">
        <w:t xml:space="preserve"> </w:t>
      </w:r>
      <w:r w:rsidRPr="003C0D42">
        <w:t>door monitor</w:t>
      </w:r>
      <w:r w:rsidRPr="00FE5796">
        <w:t xml:space="preserve"> </w:t>
      </w:r>
      <w:r w:rsidRPr="003C0D42">
        <w:t xml:space="preserve">from entering the </w:t>
      </w:r>
      <w:r w:rsidRPr="00FE5796">
        <w:t>event.</w:t>
      </w:r>
    </w:p>
    <w:p w14:paraId="3BF15B73" w14:textId="19F5057C" w:rsidR="00472A02" w:rsidRPr="003C0D42" w:rsidRDefault="00472A02" w:rsidP="00961571">
      <w:pPr>
        <w:pStyle w:val="ListParagraph"/>
        <w:numPr>
          <w:ilvl w:val="0"/>
          <w:numId w:val="4"/>
        </w:numPr>
        <w:ind w:left="900" w:right="90"/>
      </w:pPr>
      <w:r w:rsidRPr="003C0D42">
        <w:t>Event</w:t>
      </w:r>
      <w:r w:rsidRPr="00FE5796">
        <w:t xml:space="preserve"> Monitors</w:t>
      </w:r>
    </w:p>
    <w:p w14:paraId="0F89ADF9" w14:textId="49D5D128" w:rsidR="00472A02" w:rsidRPr="00FE5796" w:rsidRDefault="00472A02" w:rsidP="00961571">
      <w:pPr>
        <w:pStyle w:val="ListParagraph"/>
        <w:numPr>
          <w:ilvl w:val="0"/>
          <w:numId w:val="6"/>
        </w:numPr>
        <w:ind w:left="1260" w:right="90"/>
      </w:pPr>
      <w:r w:rsidRPr="003C0D42">
        <w:t>An organization is required to have at least one (1) event</w:t>
      </w:r>
      <w:r w:rsidRPr="00FE5796">
        <w:t xml:space="preserve"> </w:t>
      </w:r>
      <w:r w:rsidRPr="003C0D42">
        <w:t>monitor for every (15)</w:t>
      </w:r>
      <w:r w:rsidRPr="00FE5796">
        <w:t xml:space="preserve"> </w:t>
      </w:r>
      <w:r w:rsidRPr="003C0D42">
        <w:t>people</w:t>
      </w:r>
      <w:r w:rsidRPr="00FE5796">
        <w:t xml:space="preserve"> </w:t>
      </w:r>
      <w:r w:rsidRPr="003C0D42">
        <w:t>present</w:t>
      </w:r>
      <w:r w:rsidRPr="00FE5796">
        <w:t xml:space="preserve"> </w:t>
      </w:r>
      <w:r w:rsidRPr="003C0D42">
        <w:t>at a General Organization Event.</w:t>
      </w:r>
      <w:r w:rsidRPr="00FE5796">
        <w:t xml:space="preserve"> </w:t>
      </w:r>
      <w:r w:rsidRPr="003C0D42">
        <w:t>This includes members and guests.</w:t>
      </w:r>
      <w:r w:rsidRPr="00FE5796">
        <w:t xml:space="preserve"> </w:t>
      </w:r>
      <w:r w:rsidRPr="003C0D42">
        <w:t>At least one (1) of the event monitors</w:t>
      </w:r>
      <w:r w:rsidRPr="00FE5796">
        <w:t xml:space="preserve"> </w:t>
      </w:r>
      <w:r w:rsidRPr="003C0D42">
        <w:t>must</w:t>
      </w:r>
      <w:r w:rsidRPr="00FE5796">
        <w:t xml:space="preserve"> </w:t>
      </w:r>
      <w:r w:rsidRPr="003C0D42">
        <w:t>be</w:t>
      </w:r>
      <w:r w:rsidRPr="00FE5796">
        <w:t xml:space="preserve"> </w:t>
      </w:r>
      <w:r w:rsidRPr="003C0D42">
        <w:t>an</w:t>
      </w:r>
      <w:r w:rsidRPr="00FE5796">
        <w:t xml:space="preserve"> </w:t>
      </w:r>
      <w:r w:rsidRPr="003C0D42">
        <w:t>executive</w:t>
      </w:r>
      <w:r w:rsidRPr="00FE5796">
        <w:t xml:space="preserve"> </w:t>
      </w:r>
      <w:r w:rsidRPr="003C0D42">
        <w:t>board</w:t>
      </w:r>
      <w:r w:rsidRPr="00FE5796">
        <w:t xml:space="preserve"> </w:t>
      </w:r>
      <w:r w:rsidRPr="003C0D42">
        <w:t>member</w:t>
      </w:r>
      <w:r w:rsidRPr="00FE5796">
        <w:t xml:space="preserve"> </w:t>
      </w:r>
      <w:r w:rsidRPr="003C0D42">
        <w:t>or</w:t>
      </w:r>
      <w:r w:rsidRPr="00FE5796">
        <w:t xml:space="preserve"> </w:t>
      </w:r>
      <w:r w:rsidRPr="003C0D42">
        <w:t>the</w:t>
      </w:r>
      <w:r w:rsidRPr="00FE5796">
        <w:t xml:space="preserve"> </w:t>
      </w:r>
      <w:r w:rsidRPr="003C0D42">
        <w:t>risk</w:t>
      </w:r>
      <w:r w:rsidRPr="00FE5796">
        <w:t xml:space="preserve"> </w:t>
      </w:r>
      <w:r w:rsidRPr="003C0D42">
        <w:t>manager</w:t>
      </w:r>
      <w:r w:rsidRPr="00FE5796">
        <w:t xml:space="preserve"> </w:t>
      </w:r>
      <w:r w:rsidRPr="003C0D42">
        <w:t>of</w:t>
      </w:r>
      <w:r w:rsidRPr="00FE5796">
        <w:t xml:space="preserve"> </w:t>
      </w:r>
      <w:r w:rsidRPr="003C0D42">
        <w:t>the</w:t>
      </w:r>
      <w:r w:rsidRPr="00FE5796">
        <w:t xml:space="preserve"> </w:t>
      </w:r>
      <w:r w:rsidRPr="003C0D42">
        <w:t>organization</w:t>
      </w:r>
      <w:r w:rsidRPr="00FE5796">
        <w:t xml:space="preserve"> </w:t>
      </w:r>
      <w:r w:rsidRPr="003C0D42">
        <w:t>and</w:t>
      </w:r>
      <w:r w:rsidRPr="00FE5796">
        <w:t xml:space="preserve"> </w:t>
      </w:r>
      <w:r w:rsidRPr="003C0D42">
        <w:t>all</w:t>
      </w:r>
      <w:r w:rsidRPr="00FE5796">
        <w:t xml:space="preserve"> </w:t>
      </w:r>
      <w:r w:rsidRPr="003C0D42">
        <w:t>must have</w:t>
      </w:r>
      <w:r w:rsidRPr="00FE5796">
        <w:t xml:space="preserve"> </w:t>
      </w:r>
      <w:r w:rsidRPr="003C0D42">
        <w:t>received</w:t>
      </w:r>
      <w:r w:rsidRPr="00FE5796">
        <w:t xml:space="preserve"> </w:t>
      </w:r>
      <w:r w:rsidRPr="003C0D42">
        <w:t>risk</w:t>
      </w:r>
      <w:r w:rsidRPr="00FE5796">
        <w:t xml:space="preserve"> </w:t>
      </w:r>
      <w:r w:rsidRPr="003C0D42">
        <w:t>management</w:t>
      </w:r>
      <w:r w:rsidRPr="00FE5796">
        <w:t xml:space="preserve"> </w:t>
      </w:r>
      <w:r w:rsidRPr="003C0D42">
        <w:t>training.</w:t>
      </w:r>
      <w:r w:rsidRPr="00FE5796">
        <w:t xml:space="preserve"> </w:t>
      </w:r>
      <w:r w:rsidRPr="003C0D42">
        <w:t>Event</w:t>
      </w:r>
      <w:r w:rsidRPr="00FE5796">
        <w:t xml:space="preserve"> </w:t>
      </w:r>
      <w:r w:rsidRPr="003C0D42">
        <w:t>monitors</w:t>
      </w:r>
      <w:r w:rsidRPr="00FE5796">
        <w:t xml:space="preserve"> </w:t>
      </w:r>
      <w:r w:rsidRPr="003C0D42">
        <w:t>shall</w:t>
      </w:r>
      <w:r w:rsidRPr="00FE5796">
        <w:t xml:space="preserve"> </w:t>
      </w:r>
      <w:r w:rsidRPr="003C0D42">
        <w:t>not</w:t>
      </w:r>
      <w:r w:rsidRPr="00FE5796">
        <w:t xml:space="preserve"> </w:t>
      </w:r>
      <w:r w:rsidRPr="003C0D42">
        <w:t>consume</w:t>
      </w:r>
      <w:r w:rsidRPr="00FE5796">
        <w:t xml:space="preserve"> </w:t>
      </w:r>
      <w:r w:rsidRPr="003C0D42">
        <w:t>any</w:t>
      </w:r>
      <w:r w:rsidRPr="00FE5796">
        <w:t xml:space="preserve"> </w:t>
      </w:r>
      <w:r w:rsidRPr="003C0D42">
        <w:t>alcohol</w:t>
      </w:r>
      <w:r w:rsidRPr="00FE5796">
        <w:t xml:space="preserve"> </w:t>
      </w:r>
      <w:r w:rsidRPr="003C0D42">
        <w:t>or</w:t>
      </w:r>
      <w:r w:rsidRPr="00FE5796">
        <w:t xml:space="preserve"> </w:t>
      </w:r>
      <w:r w:rsidRPr="003C0D42">
        <w:t>use any</w:t>
      </w:r>
      <w:r w:rsidRPr="00FE5796">
        <w:t xml:space="preserve"> </w:t>
      </w:r>
      <w:r w:rsidRPr="003C0D42">
        <w:t>illegal</w:t>
      </w:r>
      <w:r w:rsidRPr="00FE5796">
        <w:t xml:space="preserve"> </w:t>
      </w:r>
      <w:r w:rsidRPr="003C0D42">
        <w:t>drugs</w:t>
      </w:r>
      <w:r w:rsidRPr="00FE5796">
        <w:t xml:space="preserve"> </w:t>
      </w:r>
      <w:r w:rsidRPr="003C0D42">
        <w:t>or</w:t>
      </w:r>
      <w:r w:rsidRPr="00FE5796">
        <w:t xml:space="preserve"> </w:t>
      </w:r>
      <w:r w:rsidRPr="003C0D42">
        <w:t>controlled</w:t>
      </w:r>
      <w:r w:rsidRPr="00FE5796">
        <w:t xml:space="preserve"> </w:t>
      </w:r>
      <w:r w:rsidRPr="003C0D42">
        <w:t>substances</w:t>
      </w:r>
      <w:r w:rsidRPr="00FE5796">
        <w:t xml:space="preserve"> </w:t>
      </w:r>
      <w:r w:rsidRPr="003C0D42">
        <w:t>at</w:t>
      </w:r>
      <w:r w:rsidRPr="00FE5796">
        <w:t xml:space="preserve"> </w:t>
      </w:r>
      <w:r w:rsidRPr="003C0D42">
        <w:t>any</w:t>
      </w:r>
      <w:r w:rsidRPr="00FE5796">
        <w:t xml:space="preserve"> </w:t>
      </w:r>
      <w:r w:rsidRPr="003C0D42">
        <w:t>time</w:t>
      </w:r>
      <w:r w:rsidRPr="00FE5796">
        <w:t xml:space="preserve"> </w:t>
      </w:r>
      <w:r w:rsidRPr="003C0D42">
        <w:t>during or on the day of the event.</w:t>
      </w:r>
    </w:p>
    <w:p w14:paraId="55883882" w14:textId="797F9E84" w:rsidR="00472A02" w:rsidRPr="003C0D42" w:rsidRDefault="00472A02" w:rsidP="00961571">
      <w:pPr>
        <w:pStyle w:val="ListParagraph"/>
        <w:numPr>
          <w:ilvl w:val="0"/>
          <w:numId w:val="6"/>
        </w:numPr>
        <w:ind w:left="1260" w:right="90"/>
      </w:pPr>
      <w:r w:rsidRPr="003C0D42">
        <w:t>The</w:t>
      </w:r>
      <w:r w:rsidRPr="00FE5796">
        <w:t xml:space="preserve"> </w:t>
      </w:r>
      <w:r w:rsidRPr="003C0D42">
        <w:t>responsibilities</w:t>
      </w:r>
      <w:r w:rsidRPr="00FE5796">
        <w:t xml:space="preserve"> </w:t>
      </w:r>
      <w:r w:rsidRPr="003C0D42">
        <w:t>of</w:t>
      </w:r>
      <w:r w:rsidRPr="00FE5796">
        <w:t xml:space="preserve"> </w:t>
      </w:r>
      <w:r w:rsidRPr="003C0D42">
        <w:t>the</w:t>
      </w:r>
      <w:r w:rsidRPr="00FE5796">
        <w:t xml:space="preserve"> </w:t>
      </w:r>
      <w:r w:rsidRPr="003C0D42">
        <w:t>event</w:t>
      </w:r>
      <w:r w:rsidRPr="00FE5796">
        <w:t xml:space="preserve"> </w:t>
      </w:r>
      <w:r w:rsidRPr="003C0D42">
        <w:t>monitors</w:t>
      </w:r>
      <w:r w:rsidRPr="00FE5796">
        <w:t xml:space="preserve"> </w:t>
      </w:r>
      <w:r w:rsidRPr="003C0D42">
        <w:t>include,</w:t>
      </w:r>
      <w:r w:rsidRPr="00FE5796">
        <w:t xml:space="preserve"> </w:t>
      </w:r>
      <w:r w:rsidRPr="003C0D42">
        <w:t>but</w:t>
      </w:r>
      <w:r w:rsidRPr="00FE5796">
        <w:t xml:space="preserve"> </w:t>
      </w:r>
      <w:r w:rsidRPr="003C0D42">
        <w:t>are</w:t>
      </w:r>
      <w:r w:rsidRPr="00FE5796">
        <w:t xml:space="preserve"> </w:t>
      </w:r>
      <w:r w:rsidRPr="003C0D42">
        <w:t>not</w:t>
      </w:r>
      <w:r w:rsidRPr="00FE5796">
        <w:t xml:space="preserve"> </w:t>
      </w:r>
      <w:r w:rsidRPr="003C0D42">
        <w:t>limited</w:t>
      </w:r>
      <w:r w:rsidRPr="00FE5796">
        <w:t xml:space="preserve"> </w:t>
      </w:r>
      <w:r w:rsidRPr="003C0D42">
        <w:t>to,</w:t>
      </w:r>
      <w:r w:rsidRPr="00FE5796">
        <w:t xml:space="preserve"> </w:t>
      </w:r>
      <w:r w:rsidRPr="003C0D42">
        <w:t xml:space="preserve">the </w:t>
      </w:r>
      <w:r w:rsidRPr="00FE5796">
        <w:t>following:</w:t>
      </w:r>
    </w:p>
    <w:p w14:paraId="47E586BD" w14:textId="2DF4DC5E" w:rsidR="00472A02" w:rsidRPr="00FE5796" w:rsidRDefault="00472A02" w:rsidP="00961571">
      <w:pPr>
        <w:pStyle w:val="ListParagraph"/>
        <w:numPr>
          <w:ilvl w:val="2"/>
          <w:numId w:val="6"/>
        </w:numPr>
        <w:ind w:left="1620" w:right="90"/>
      </w:pPr>
      <w:r>
        <w:t>Obtaining sufficient training and familiarity with this Policy and to carry out their responsibilities as event monitors.</w:t>
      </w:r>
    </w:p>
    <w:p w14:paraId="76E9705C" w14:textId="68334694" w:rsidR="00472A02" w:rsidRPr="003C0D42" w:rsidRDefault="00472A02" w:rsidP="00961571">
      <w:pPr>
        <w:pStyle w:val="ListParagraph"/>
        <w:numPr>
          <w:ilvl w:val="2"/>
          <w:numId w:val="6"/>
        </w:numPr>
        <w:ind w:left="1620" w:right="90"/>
      </w:pPr>
      <w:r>
        <w:t>Monitoring the number of guests at the event and whether they are properly in attendance.</w:t>
      </w:r>
    </w:p>
    <w:p w14:paraId="2FB7E304" w14:textId="5C273A06" w:rsidR="00472A02" w:rsidRPr="00FE5796" w:rsidRDefault="00472A02" w:rsidP="00961571">
      <w:pPr>
        <w:pStyle w:val="ListParagraph"/>
        <w:numPr>
          <w:ilvl w:val="2"/>
          <w:numId w:val="6"/>
        </w:numPr>
        <w:ind w:left="1620" w:right="90"/>
      </w:pPr>
      <w:r>
        <w:t>Monitoring compliance by members and guests with Sections I and II of this Policy.</w:t>
      </w:r>
    </w:p>
    <w:p w14:paraId="02532FF6" w14:textId="298116A6" w:rsidR="00472A02" w:rsidRPr="00FE5796" w:rsidRDefault="00472A02" w:rsidP="00961571">
      <w:pPr>
        <w:pStyle w:val="ListParagraph"/>
        <w:numPr>
          <w:ilvl w:val="2"/>
          <w:numId w:val="6"/>
        </w:numPr>
        <w:ind w:left="1620" w:right="90"/>
      </w:pPr>
      <w:r>
        <w:t>Monitoring the intoxication level of members and guests and using reasonable efforts, as determined by the monitor, to deal with inappropriate behavior or conduct, including indications of high levels of intoxication (but not at the risk of the monitor’s own safety). This may include measures such as asking someone to leave the event, or if a person is obviously intoxicated, asking someone to help the person get back to the place where the individual is residing or staying. However, if violence or other aggressive or illegal behavior has occurred or is threatened, a sober monitor should call the police rather than intervening directly at the risk of the monitor’s or other members’ or guests’ personal safety.</w:t>
      </w:r>
    </w:p>
    <w:p w14:paraId="243E3668" w14:textId="7E70A44B" w:rsidR="00472A02" w:rsidRPr="003C0D42" w:rsidRDefault="00472A02" w:rsidP="00961571">
      <w:pPr>
        <w:pStyle w:val="ListParagraph"/>
        <w:numPr>
          <w:ilvl w:val="2"/>
          <w:numId w:val="6"/>
        </w:numPr>
        <w:ind w:left="1620" w:right="90"/>
      </w:pPr>
      <w:r>
        <w:t>Ensuring that all door monitors and event monitors know the location of, are familiar with, and are adhering to the University’s (and, if applicable, the chapter’s) risk management and</w:t>
      </w:r>
      <w:r w:rsidR="008918A4">
        <w:t xml:space="preserve"> </w:t>
      </w:r>
      <w:r>
        <w:t>crisis</w:t>
      </w:r>
      <w:r w:rsidR="008918A4">
        <w:t xml:space="preserve"> </w:t>
      </w:r>
      <w:r>
        <w:t>management</w:t>
      </w:r>
      <w:r w:rsidR="008918A4">
        <w:t xml:space="preserve"> </w:t>
      </w:r>
      <w:r>
        <w:t>plans</w:t>
      </w:r>
      <w:r w:rsidR="008918A4">
        <w:t xml:space="preserve"> </w:t>
      </w:r>
      <w:r>
        <w:t>during</w:t>
      </w:r>
      <w:r w:rsidR="008918A4">
        <w:t xml:space="preserve"> </w:t>
      </w:r>
      <w:r>
        <w:t>the</w:t>
      </w:r>
      <w:r w:rsidR="008918A4">
        <w:t xml:space="preserve"> </w:t>
      </w:r>
      <w:r>
        <w:t>event.</w:t>
      </w:r>
    </w:p>
    <w:p w14:paraId="50711457" w14:textId="04B74FC2" w:rsidR="00BB36C3" w:rsidRDefault="00472A02" w:rsidP="00961571">
      <w:pPr>
        <w:pStyle w:val="ListParagraph"/>
        <w:numPr>
          <w:ilvl w:val="2"/>
          <w:numId w:val="6"/>
        </w:numPr>
        <w:ind w:left="1620" w:right="90"/>
      </w:pPr>
      <w:r>
        <w:t>Ensuring that all door monitors and event monitors are aware of the following telephone numbers, and that the numbers are posted at or near the entrance to the event and are clearly visible and legible:</w:t>
      </w:r>
    </w:p>
    <w:tbl>
      <w:tblPr>
        <w:tblW w:w="8209" w:type="dxa"/>
        <w:tblInd w:w="2905" w:type="dxa"/>
        <w:tblLayout w:type="fixed"/>
        <w:tblCellMar>
          <w:left w:w="0" w:type="dxa"/>
          <w:right w:w="0" w:type="dxa"/>
        </w:tblCellMar>
        <w:tblLook w:val="01E0" w:firstRow="1" w:lastRow="1" w:firstColumn="1" w:lastColumn="1" w:noHBand="0" w:noVBand="0"/>
      </w:tblPr>
      <w:tblGrid>
        <w:gridCol w:w="523"/>
        <w:gridCol w:w="3374"/>
        <w:gridCol w:w="4312"/>
      </w:tblGrid>
      <w:tr w:rsidR="00BB36C3" w14:paraId="62EE270C" w14:textId="77777777" w:rsidTr="00961571">
        <w:trPr>
          <w:trHeight w:val="261"/>
        </w:trPr>
        <w:tc>
          <w:tcPr>
            <w:tcW w:w="523" w:type="dxa"/>
          </w:tcPr>
          <w:p w14:paraId="26A7BC2A" w14:textId="77777777" w:rsidR="00BB36C3" w:rsidRDefault="00BB36C3" w:rsidP="00F6698F">
            <w:pPr>
              <w:pStyle w:val="TableParagraph"/>
              <w:spacing w:line="225" w:lineRule="exact"/>
              <w:ind w:left="0" w:right="90"/>
            </w:pPr>
            <w:r w:rsidRPr="00BB36C3">
              <w:t>1.</w:t>
            </w:r>
          </w:p>
        </w:tc>
        <w:tc>
          <w:tcPr>
            <w:tcW w:w="3374" w:type="dxa"/>
          </w:tcPr>
          <w:p w14:paraId="0BEA4FD5" w14:textId="77777777" w:rsidR="00BB36C3" w:rsidRPr="00BB36C3" w:rsidRDefault="00BB36C3" w:rsidP="00F6698F">
            <w:pPr>
              <w:pStyle w:val="TableParagraph"/>
              <w:spacing w:line="225" w:lineRule="exact"/>
              <w:ind w:left="0" w:right="90"/>
            </w:pPr>
            <w:r w:rsidRPr="00BB36C3">
              <w:t>Emergency</w:t>
            </w:r>
          </w:p>
        </w:tc>
        <w:tc>
          <w:tcPr>
            <w:tcW w:w="4312" w:type="dxa"/>
          </w:tcPr>
          <w:p w14:paraId="3705572D" w14:textId="77777777" w:rsidR="00BB36C3" w:rsidRPr="00BB36C3" w:rsidRDefault="00BB36C3" w:rsidP="00F6698F">
            <w:pPr>
              <w:pStyle w:val="TableParagraph"/>
              <w:spacing w:line="225" w:lineRule="exact"/>
              <w:ind w:left="0" w:right="90"/>
            </w:pPr>
            <w:r w:rsidRPr="00BB36C3">
              <w:t>911</w:t>
            </w:r>
          </w:p>
        </w:tc>
      </w:tr>
      <w:tr w:rsidR="00BB36C3" w14:paraId="079C1F1D" w14:textId="77777777" w:rsidTr="00961571">
        <w:trPr>
          <w:trHeight w:val="261"/>
        </w:trPr>
        <w:tc>
          <w:tcPr>
            <w:tcW w:w="523" w:type="dxa"/>
          </w:tcPr>
          <w:p w14:paraId="655CDF0F" w14:textId="77777777" w:rsidR="00BB36C3" w:rsidRDefault="00BB36C3" w:rsidP="00F6698F">
            <w:pPr>
              <w:pStyle w:val="TableParagraph"/>
              <w:spacing w:line="225" w:lineRule="exact"/>
              <w:ind w:left="0" w:right="90"/>
            </w:pPr>
            <w:r w:rsidRPr="00BB36C3">
              <w:t>2.</w:t>
            </w:r>
          </w:p>
        </w:tc>
        <w:tc>
          <w:tcPr>
            <w:tcW w:w="3374" w:type="dxa"/>
          </w:tcPr>
          <w:p w14:paraId="36E62B46" w14:textId="77777777" w:rsidR="00BB36C3" w:rsidRDefault="00BB36C3" w:rsidP="00F6698F">
            <w:pPr>
              <w:pStyle w:val="TableParagraph"/>
              <w:spacing w:line="225" w:lineRule="exact"/>
              <w:ind w:left="0" w:right="90"/>
            </w:pPr>
            <w:r w:rsidRPr="00BB36C3">
              <w:t>University Police:</w:t>
            </w:r>
          </w:p>
        </w:tc>
        <w:tc>
          <w:tcPr>
            <w:tcW w:w="4312" w:type="dxa"/>
          </w:tcPr>
          <w:p w14:paraId="3716FAB1" w14:textId="77777777" w:rsidR="00BB36C3" w:rsidRDefault="00BB36C3" w:rsidP="00F6698F">
            <w:pPr>
              <w:pStyle w:val="TableParagraph"/>
              <w:spacing w:line="225" w:lineRule="exact"/>
              <w:ind w:left="0" w:right="90"/>
            </w:pPr>
            <w:r w:rsidRPr="00BB36C3">
              <w:t>815.753.1212</w:t>
            </w:r>
          </w:p>
        </w:tc>
      </w:tr>
      <w:tr w:rsidR="00BB36C3" w14:paraId="51F00A5D" w14:textId="77777777" w:rsidTr="00961571">
        <w:trPr>
          <w:trHeight w:val="261"/>
        </w:trPr>
        <w:tc>
          <w:tcPr>
            <w:tcW w:w="523" w:type="dxa"/>
          </w:tcPr>
          <w:p w14:paraId="0B62419A" w14:textId="77777777" w:rsidR="00BB36C3" w:rsidRDefault="00BB36C3" w:rsidP="00F6698F">
            <w:pPr>
              <w:pStyle w:val="TableParagraph"/>
              <w:spacing w:line="225" w:lineRule="exact"/>
              <w:ind w:left="0" w:right="90"/>
            </w:pPr>
            <w:r w:rsidRPr="00BB36C3">
              <w:t>3.</w:t>
            </w:r>
          </w:p>
        </w:tc>
        <w:tc>
          <w:tcPr>
            <w:tcW w:w="3374" w:type="dxa"/>
          </w:tcPr>
          <w:p w14:paraId="537B6EE9" w14:textId="77777777" w:rsidR="00BB36C3" w:rsidRDefault="00BB36C3" w:rsidP="00F6698F">
            <w:pPr>
              <w:pStyle w:val="TableParagraph"/>
              <w:spacing w:line="225" w:lineRule="exact"/>
              <w:ind w:left="0" w:right="90"/>
            </w:pPr>
            <w:r w:rsidRPr="00BB36C3">
              <w:t>DeKalb Police Department:</w:t>
            </w:r>
          </w:p>
        </w:tc>
        <w:tc>
          <w:tcPr>
            <w:tcW w:w="4312" w:type="dxa"/>
          </w:tcPr>
          <w:p w14:paraId="415AC2CD" w14:textId="77777777" w:rsidR="00BB36C3" w:rsidRDefault="00BB36C3" w:rsidP="00F6698F">
            <w:pPr>
              <w:pStyle w:val="TableParagraph"/>
              <w:spacing w:line="225" w:lineRule="exact"/>
              <w:ind w:left="0" w:right="90"/>
            </w:pPr>
            <w:r w:rsidRPr="00BB36C3">
              <w:t>815.748.8400</w:t>
            </w:r>
          </w:p>
        </w:tc>
      </w:tr>
      <w:tr w:rsidR="00BB36C3" w14:paraId="1FECB7F5" w14:textId="77777777" w:rsidTr="00961571">
        <w:trPr>
          <w:trHeight w:val="261"/>
        </w:trPr>
        <w:tc>
          <w:tcPr>
            <w:tcW w:w="523" w:type="dxa"/>
          </w:tcPr>
          <w:p w14:paraId="00CA6E1A" w14:textId="77777777" w:rsidR="00BB36C3" w:rsidRDefault="00BB36C3" w:rsidP="00F6698F">
            <w:pPr>
              <w:pStyle w:val="TableParagraph"/>
              <w:spacing w:line="225" w:lineRule="exact"/>
              <w:ind w:left="0" w:right="90"/>
            </w:pPr>
            <w:r w:rsidRPr="00BB36C3">
              <w:t>4.</w:t>
            </w:r>
          </w:p>
        </w:tc>
        <w:tc>
          <w:tcPr>
            <w:tcW w:w="3374" w:type="dxa"/>
          </w:tcPr>
          <w:p w14:paraId="70EE8687" w14:textId="77777777" w:rsidR="00BB36C3" w:rsidRDefault="00BB36C3" w:rsidP="00F6698F">
            <w:pPr>
              <w:pStyle w:val="TableParagraph"/>
              <w:spacing w:line="225" w:lineRule="exact"/>
              <w:ind w:left="0" w:right="90"/>
            </w:pPr>
            <w:r>
              <w:t>DeKalb</w:t>
            </w:r>
            <w:r w:rsidRPr="00BB36C3">
              <w:t xml:space="preserve"> </w:t>
            </w:r>
            <w:r>
              <w:t>Fire</w:t>
            </w:r>
            <w:r w:rsidRPr="00BB36C3">
              <w:t xml:space="preserve"> Department:</w:t>
            </w:r>
          </w:p>
        </w:tc>
        <w:tc>
          <w:tcPr>
            <w:tcW w:w="4312" w:type="dxa"/>
          </w:tcPr>
          <w:p w14:paraId="09ABD3E5" w14:textId="77777777" w:rsidR="00BB36C3" w:rsidRDefault="00BB36C3" w:rsidP="00F6698F">
            <w:pPr>
              <w:pStyle w:val="TableParagraph"/>
              <w:spacing w:line="225" w:lineRule="exact"/>
              <w:ind w:left="0" w:right="90"/>
            </w:pPr>
            <w:r w:rsidRPr="00BB36C3">
              <w:t>815.748.8460</w:t>
            </w:r>
          </w:p>
        </w:tc>
      </w:tr>
      <w:tr w:rsidR="00BB36C3" w14:paraId="7B883AD1" w14:textId="77777777" w:rsidTr="00961571">
        <w:trPr>
          <w:trHeight w:val="261"/>
        </w:trPr>
        <w:tc>
          <w:tcPr>
            <w:tcW w:w="523" w:type="dxa"/>
          </w:tcPr>
          <w:p w14:paraId="5759FB95" w14:textId="77777777" w:rsidR="00BB36C3" w:rsidRDefault="00BB36C3" w:rsidP="00F6698F">
            <w:pPr>
              <w:pStyle w:val="TableParagraph"/>
              <w:spacing w:line="225" w:lineRule="exact"/>
              <w:ind w:left="0" w:right="90"/>
            </w:pPr>
            <w:r w:rsidRPr="00BB36C3">
              <w:t>5.</w:t>
            </w:r>
          </w:p>
        </w:tc>
        <w:tc>
          <w:tcPr>
            <w:tcW w:w="3374" w:type="dxa"/>
          </w:tcPr>
          <w:p w14:paraId="32156B35" w14:textId="77777777" w:rsidR="00BB36C3" w:rsidRDefault="00BB36C3" w:rsidP="00F6698F">
            <w:pPr>
              <w:pStyle w:val="TableParagraph"/>
              <w:spacing w:line="225" w:lineRule="exact"/>
              <w:ind w:left="0" w:right="90"/>
            </w:pPr>
            <w:r>
              <w:t>Emergency</w:t>
            </w:r>
            <w:r w:rsidRPr="00BB36C3">
              <w:t xml:space="preserve"> </w:t>
            </w:r>
            <w:r>
              <w:t>contact</w:t>
            </w:r>
            <w:r w:rsidRPr="00BB36C3">
              <w:t xml:space="preserve"> telephone</w:t>
            </w:r>
          </w:p>
        </w:tc>
        <w:tc>
          <w:tcPr>
            <w:tcW w:w="4312" w:type="dxa"/>
          </w:tcPr>
          <w:p w14:paraId="7ABE8F31" w14:textId="77777777" w:rsidR="00BB36C3" w:rsidRDefault="00BB36C3" w:rsidP="00F6698F">
            <w:pPr>
              <w:pStyle w:val="TableParagraph"/>
              <w:spacing w:line="225" w:lineRule="exact"/>
              <w:ind w:left="0" w:right="90"/>
            </w:pPr>
            <w:r>
              <w:t>numbers</w:t>
            </w:r>
            <w:r w:rsidRPr="00BB36C3">
              <w:t xml:space="preserve"> </w:t>
            </w:r>
            <w:r>
              <w:t>for</w:t>
            </w:r>
            <w:r w:rsidRPr="00BB36C3">
              <w:t xml:space="preserve"> </w:t>
            </w:r>
            <w:r>
              <w:t>the</w:t>
            </w:r>
            <w:r w:rsidRPr="00BB36C3">
              <w:t xml:space="preserve"> </w:t>
            </w:r>
            <w:r>
              <w:t>chapter’s</w:t>
            </w:r>
            <w:r w:rsidRPr="00BB36C3">
              <w:t xml:space="preserve"> </w:t>
            </w:r>
            <w:r>
              <w:t>advisor(s)</w:t>
            </w:r>
            <w:r w:rsidRPr="00BB36C3">
              <w:t xml:space="preserve"> and</w:t>
            </w:r>
          </w:p>
        </w:tc>
      </w:tr>
      <w:tr w:rsidR="00BB36C3" w14:paraId="2343F3E8" w14:textId="77777777" w:rsidTr="00961571">
        <w:trPr>
          <w:trHeight w:val="261"/>
        </w:trPr>
        <w:tc>
          <w:tcPr>
            <w:tcW w:w="523" w:type="dxa"/>
          </w:tcPr>
          <w:p w14:paraId="3445530C" w14:textId="77777777" w:rsidR="00BB36C3" w:rsidRPr="00BB36C3" w:rsidRDefault="00BB36C3" w:rsidP="00F6698F">
            <w:pPr>
              <w:pStyle w:val="TableParagraph"/>
              <w:spacing w:line="225" w:lineRule="exact"/>
              <w:ind w:left="0" w:right="90"/>
            </w:pPr>
          </w:p>
        </w:tc>
        <w:tc>
          <w:tcPr>
            <w:tcW w:w="3374" w:type="dxa"/>
          </w:tcPr>
          <w:p w14:paraId="628FB538" w14:textId="77777777" w:rsidR="00BB36C3" w:rsidRDefault="00BB36C3" w:rsidP="00F6698F">
            <w:pPr>
              <w:pStyle w:val="TableParagraph"/>
              <w:spacing w:line="225" w:lineRule="exact"/>
              <w:ind w:left="0" w:right="90"/>
            </w:pPr>
            <w:r w:rsidRPr="00BB36C3">
              <w:t>(inter)national headquarters</w:t>
            </w:r>
          </w:p>
        </w:tc>
        <w:tc>
          <w:tcPr>
            <w:tcW w:w="4312" w:type="dxa"/>
          </w:tcPr>
          <w:p w14:paraId="3E281895" w14:textId="77777777" w:rsidR="00BB36C3" w:rsidRPr="00BB36C3" w:rsidRDefault="00BB36C3" w:rsidP="00F6698F">
            <w:pPr>
              <w:pStyle w:val="TableParagraph"/>
              <w:spacing w:line="225" w:lineRule="exact"/>
              <w:ind w:left="0" w:right="90"/>
            </w:pPr>
          </w:p>
        </w:tc>
      </w:tr>
    </w:tbl>
    <w:p w14:paraId="184C444A" w14:textId="54087F38" w:rsidR="00472A02" w:rsidRPr="003C0D42" w:rsidRDefault="00472A02" w:rsidP="00961571">
      <w:pPr>
        <w:pStyle w:val="ListParagraph"/>
        <w:numPr>
          <w:ilvl w:val="0"/>
          <w:numId w:val="4"/>
        </w:numPr>
        <w:ind w:left="900" w:right="90"/>
      </w:pPr>
      <w:r w:rsidRPr="003C0D42">
        <w:t xml:space="preserve">The Organization must allow Student Affairs staff to enter the organization facility at any time before, during or after a General Organization Event </w:t>
      </w:r>
      <w:r w:rsidR="009434DD" w:rsidRPr="003C0D42">
        <w:t>to</w:t>
      </w:r>
      <w:r w:rsidRPr="003C0D42">
        <w:t xml:space="preserve"> carry out their assigned responsibilities under this Policy.</w:t>
      </w:r>
      <w:r w:rsidRPr="00FE5796">
        <w:t xml:space="preserve"> </w:t>
      </w:r>
      <w:r w:rsidRPr="003C0D42">
        <w:t>Upon the arrival of a staff member at</w:t>
      </w:r>
      <w:r w:rsidRPr="00FE5796">
        <w:t xml:space="preserve"> </w:t>
      </w:r>
      <w:r w:rsidRPr="003C0D42">
        <w:t>an</w:t>
      </w:r>
      <w:r w:rsidRPr="00FE5796">
        <w:t xml:space="preserve"> </w:t>
      </w:r>
      <w:r w:rsidRPr="003C0D42">
        <w:t>event,</w:t>
      </w:r>
      <w:r w:rsidRPr="00FE5796">
        <w:t xml:space="preserve"> </w:t>
      </w:r>
      <w:r w:rsidRPr="003C0D42">
        <w:t>the</w:t>
      </w:r>
      <w:r w:rsidRPr="00FE5796">
        <w:t xml:space="preserve"> </w:t>
      </w:r>
      <w:r w:rsidRPr="003C0D42">
        <w:t>organization</w:t>
      </w:r>
      <w:r w:rsidRPr="00FE5796">
        <w:t xml:space="preserve"> </w:t>
      </w:r>
      <w:r w:rsidRPr="003C0D42">
        <w:t>and</w:t>
      </w:r>
      <w:r w:rsidRPr="00FE5796">
        <w:t xml:space="preserve"> </w:t>
      </w:r>
      <w:r w:rsidRPr="003C0D42">
        <w:t>its</w:t>
      </w:r>
      <w:r w:rsidRPr="00FE5796">
        <w:t xml:space="preserve"> </w:t>
      </w:r>
      <w:r w:rsidRPr="003C0D42">
        <w:t>officers</w:t>
      </w:r>
      <w:r w:rsidRPr="00FE5796">
        <w:t xml:space="preserve"> </w:t>
      </w:r>
      <w:r w:rsidRPr="003C0D42">
        <w:t>and</w:t>
      </w:r>
      <w:r w:rsidRPr="00FE5796">
        <w:t xml:space="preserve"> </w:t>
      </w:r>
      <w:r w:rsidRPr="003C0D42">
        <w:t>members,</w:t>
      </w:r>
      <w:r w:rsidRPr="00FE5796">
        <w:t xml:space="preserve"> </w:t>
      </w:r>
      <w:r w:rsidRPr="003C0D42">
        <w:t>including</w:t>
      </w:r>
      <w:r w:rsidRPr="00FE5796">
        <w:t xml:space="preserve"> </w:t>
      </w:r>
      <w:r w:rsidRPr="003C0D42">
        <w:t>all</w:t>
      </w:r>
      <w:r w:rsidRPr="00FE5796">
        <w:t xml:space="preserve"> </w:t>
      </w:r>
      <w:r w:rsidRPr="003C0D42">
        <w:t>door</w:t>
      </w:r>
      <w:r w:rsidRPr="00FE5796">
        <w:t xml:space="preserve"> </w:t>
      </w:r>
      <w:r w:rsidRPr="003C0D42">
        <w:t>monitors and event monitors, shall treat the individual(s) as guests and give them the utmost cooperation, including providing</w:t>
      </w:r>
      <w:r w:rsidRPr="00FE5796">
        <w:t xml:space="preserve"> </w:t>
      </w:r>
      <w:r w:rsidRPr="003C0D42">
        <w:t>them, upon request,</w:t>
      </w:r>
      <w:r w:rsidRPr="00FE5796">
        <w:t xml:space="preserve"> </w:t>
      </w:r>
      <w:r w:rsidR="009434DD" w:rsidRPr="003C0D42">
        <w:t>with any</w:t>
      </w:r>
      <w:r w:rsidRPr="00FE5796">
        <w:t xml:space="preserve"> </w:t>
      </w:r>
      <w:r w:rsidRPr="003C0D42">
        <w:t>relevant information</w:t>
      </w:r>
      <w:r w:rsidRPr="00FE5796">
        <w:t xml:space="preserve"> </w:t>
      </w:r>
      <w:r w:rsidRPr="003C0D42">
        <w:t>concerning</w:t>
      </w:r>
      <w:r w:rsidRPr="00FE5796">
        <w:t xml:space="preserve"> </w:t>
      </w:r>
      <w:r w:rsidRPr="003C0D42">
        <w:t>the</w:t>
      </w:r>
      <w:r w:rsidRPr="00FE5796">
        <w:t xml:space="preserve"> </w:t>
      </w:r>
      <w:r w:rsidRPr="003C0D42">
        <w:t>event</w:t>
      </w:r>
      <w:r w:rsidRPr="00FE5796">
        <w:t xml:space="preserve"> </w:t>
      </w:r>
      <w:r w:rsidRPr="003C0D42">
        <w:t>and</w:t>
      </w:r>
      <w:r w:rsidRPr="00FE5796">
        <w:t xml:space="preserve"> </w:t>
      </w:r>
      <w:r w:rsidRPr="003C0D42">
        <w:t>those in attendance.</w:t>
      </w:r>
    </w:p>
    <w:p w14:paraId="1A0F72BE" w14:textId="22B3DC88" w:rsidR="00472A02" w:rsidRPr="00FE5796" w:rsidRDefault="00472A02" w:rsidP="00961571">
      <w:pPr>
        <w:pStyle w:val="ListParagraph"/>
        <w:numPr>
          <w:ilvl w:val="0"/>
          <w:numId w:val="4"/>
        </w:numPr>
        <w:ind w:left="900" w:right="90"/>
      </w:pPr>
      <w:r w:rsidRPr="003C0D42">
        <w:t>Alumni</w:t>
      </w:r>
      <w:r w:rsidRPr="00FE5796">
        <w:t xml:space="preserve"> </w:t>
      </w:r>
      <w:r w:rsidRPr="003C0D42">
        <w:t>and</w:t>
      </w:r>
      <w:r w:rsidRPr="00FE5796">
        <w:t xml:space="preserve"> </w:t>
      </w:r>
      <w:r w:rsidRPr="003C0D42">
        <w:t>Family</w:t>
      </w:r>
      <w:r w:rsidRPr="00FE5796">
        <w:t xml:space="preserve"> </w:t>
      </w:r>
      <w:r w:rsidRPr="003C0D42">
        <w:t>Events</w:t>
      </w:r>
      <w:r w:rsidRPr="00FE5796">
        <w:t xml:space="preserve"> </w:t>
      </w:r>
      <w:r w:rsidRPr="003C0D42">
        <w:t>Held</w:t>
      </w:r>
      <w:r w:rsidRPr="00FE5796">
        <w:t xml:space="preserve"> </w:t>
      </w:r>
      <w:r w:rsidRPr="003C0D42">
        <w:t>on</w:t>
      </w:r>
      <w:r w:rsidRPr="00FE5796">
        <w:t xml:space="preserve"> </w:t>
      </w:r>
      <w:r w:rsidRPr="003C0D42">
        <w:t>Facility</w:t>
      </w:r>
      <w:r w:rsidRPr="00FE5796">
        <w:t xml:space="preserve"> Premises</w:t>
      </w:r>
    </w:p>
    <w:p w14:paraId="014659E9" w14:textId="296CE872" w:rsidR="00472A02" w:rsidRPr="00FE5796" w:rsidRDefault="00472A02" w:rsidP="00961571">
      <w:pPr>
        <w:pStyle w:val="ListParagraph"/>
        <w:numPr>
          <w:ilvl w:val="0"/>
          <w:numId w:val="4"/>
        </w:numPr>
        <w:ind w:left="1080" w:right="90"/>
      </w:pPr>
      <w:r w:rsidRPr="003C0D42">
        <w:lastRenderedPageBreak/>
        <w:t>The rules and policies</w:t>
      </w:r>
      <w:r w:rsidRPr="00FE5796">
        <w:t xml:space="preserve"> </w:t>
      </w:r>
      <w:r w:rsidRPr="003C0D42">
        <w:t>in</w:t>
      </w:r>
      <w:r w:rsidRPr="00FE5796">
        <w:t xml:space="preserve"> </w:t>
      </w:r>
      <w:r w:rsidRPr="003C0D42">
        <w:t>this Section III apply</w:t>
      </w:r>
      <w:r w:rsidRPr="00FE5796">
        <w:t xml:space="preserve"> </w:t>
      </w:r>
      <w:r w:rsidRPr="003C0D42">
        <w:t>to any</w:t>
      </w:r>
      <w:r w:rsidRPr="00FE5796">
        <w:t xml:space="preserve"> </w:t>
      </w:r>
      <w:r w:rsidRPr="003C0D42">
        <w:t>Alumni or Family Event</w:t>
      </w:r>
      <w:r w:rsidRPr="00FE5796">
        <w:t xml:space="preserve"> </w:t>
      </w:r>
      <w:r w:rsidRPr="003C0D42">
        <w:t>(or Alumni and Family Event) held on the facility premises at which alcohol is served or consumed.</w:t>
      </w:r>
      <w:r w:rsidRPr="00FE5796">
        <w:t xml:space="preserve"> </w:t>
      </w:r>
      <w:r w:rsidRPr="003C0D42">
        <w:t>An Alumni Event is an event where the guests in attendance are limited to alumni of the organization and their family members.</w:t>
      </w:r>
      <w:r w:rsidRPr="00FE5796">
        <w:t xml:space="preserve"> </w:t>
      </w:r>
      <w:r w:rsidRPr="003C0D42">
        <w:t>A Family Event is an event where the guests in attendance are limited to the organization</w:t>
      </w:r>
      <w:r w:rsidRPr="00FE5796">
        <w:t xml:space="preserve"> </w:t>
      </w:r>
      <w:r w:rsidRPr="003C0D42">
        <w:t>members’</w:t>
      </w:r>
      <w:r w:rsidRPr="00FE5796">
        <w:t xml:space="preserve"> </w:t>
      </w:r>
      <w:r w:rsidRPr="003C0D42">
        <w:t>families.</w:t>
      </w:r>
      <w:r w:rsidRPr="00FE5796">
        <w:t xml:space="preserve"> </w:t>
      </w:r>
      <w:r w:rsidRPr="003C0D42">
        <w:t>For</w:t>
      </w:r>
      <w:r w:rsidRPr="00FE5796">
        <w:t xml:space="preserve"> </w:t>
      </w:r>
      <w:r w:rsidRPr="003C0D42">
        <w:t>these</w:t>
      </w:r>
      <w:r w:rsidRPr="00FE5796">
        <w:t xml:space="preserve"> </w:t>
      </w:r>
      <w:r w:rsidRPr="003C0D42">
        <w:t>purposes,</w:t>
      </w:r>
      <w:r w:rsidRPr="00FE5796">
        <w:t xml:space="preserve"> </w:t>
      </w:r>
      <w:r w:rsidRPr="003C0D42">
        <w:t>an</w:t>
      </w:r>
      <w:r w:rsidRPr="00FE5796">
        <w:t xml:space="preserve"> </w:t>
      </w:r>
      <w:r w:rsidRPr="003C0D42">
        <w:t>alumnus’</w:t>
      </w:r>
      <w:r w:rsidRPr="00FE5796">
        <w:t xml:space="preserve"> </w:t>
      </w:r>
      <w:r w:rsidRPr="003C0D42">
        <w:t>or</w:t>
      </w:r>
      <w:r w:rsidRPr="00FE5796">
        <w:t xml:space="preserve"> </w:t>
      </w:r>
      <w:r w:rsidRPr="003C0D42">
        <w:t>member’s</w:t>
      </w:r>
      <w:r w:rsidRPr="00FE5796">
        <w:t xml:space="preserve"> ―family </w:t>
      </w:r>
      <w:r w:rsidRPr="003C0D42">
        <w:t>includes</w:t>
      </w:r>
      <w:r w:rsidRPr="00FE5796">
        <w:t xml:space="preserve"> </w:t>
      </w:r>
      <w:r w:rsidRPr="003C0D42">
        <w:t>their spouse, children, grandchildren, parents, grandparents, brothers, sisters, nieces and nephews, as well as corresponding step and in-law relationships.</w:t>
      </w:r>
      <w:r w:rsidRPr="00FE5796">
        <w:t xml:space="preserve"> </w:t>
      </w:r>
      <w:r w:rsidRPr="003C0D42">
        <w:t>A single event may be both an Alumni Event and a Family Event.</w:t>
      </w:r>
    </w:p>
    <w:p w14:paraId="608F82CA" w14:textId="0DBF0C04" w:rsidR="00472A02" w:rsidRPr="003C0D42" w:rsidRDefault="00472A02" w:rsidP="00961571">
      <w:pPr>
        <w:pStyle w:val="ListParagraph"/>
        <w:numPr>
          <w:ilvl w:val="0"/>
          <w:numId w:val="4"/>
        </w:numPr>
        <w:ind w:left="1080" w:right="90"/>
      </w:pPr>
      <w:r w:rsidRPr="003C0D42">
        <w:t>All</w:t>
      </w:r>
      <w:r w:rsidRPr="00FE5796">
        <w:t xml:space="preserve"> </w:t>
      </w:r>
      <w:r w:rsidRPr="003C0D42">
        <w:t>Alumni</w:t>
      </w:r>
      <w:r w:rsidRPr="00FE5796">
        <w:t xml:space="preserve"> </w:t>
      </w:r>
      <w:r w:rsidRPr="003C0D42">
        <w:t>and/or</w:t>
      </w:r>
      <w:r w:rsidRPr="00FE5796">
        <w:t xml:space="preserve"> </w:t>
      </w:r>
      <w:r w:rsidRPr="003C0D42">
        <w:t>Family</w:t>
      </w:r>
      <w:r w:rsidRPr="00FE5796">
        <w:t xml:space="preserve"> </w:t>
      </w:r>
      <w:r w:rsidRPr="003C0D42">
        <w:t>Events</w:t>
      </w:r>
      <w:r w:rsidRPr="00FE5796">
        <w:t xml:space="preserve"> </w:t>
      </w:r>
      <w:r w:rsidRPr="003C0D42">
        <w:t>must be</w:t>
      </w:r>
      <w:r w:rsidRPr="00FE5796">
        <w:t xml:space="preserve"> </w:t>
      </w:r>
      <w:r w:rsidRPr="003C0D42">
        <w:t>held</w:t>
      </w:r>
      <w:r w:rsidRPr="00FE5796">
        <w:t xml:space="preserve"> </w:t>
      </w:r>
      <w:r w:rsidRPr="003C0D42">
        <w:t>in</w:t>
      </w:r>
      <w:r w:rsidRPr="00FE5796">
        <w:t xml:space="preserve"> </w:t>
      </w:r>
      <w:r w:rsidRPr="003C0D42">
        <w:t>compliance</w:t>
      </w:r>
      <w:r w:rsidRPr="00FE5796">
        <w:t xml:space="preserve"> </w:t>
      </w:r>
      <w:r w:rsidRPr="003C0D42">
        <w:t>with</w:t>
      </w:r>
      <w:r w:rsidRPr="00FE5796">
        <w:t xml:space="preserve"> </w:t>
      </w:r>
      <w:r w:rsidRPr="003C0D42">
        <w:t>the</w:t>
      </w:r>
      <w:r w:rsidRPr="00FE5796">
        <w:t xml:space="preserve"> </w:t>
      </w:r>
      <w:r w:rsidRPr="003C0D42">
        <w:t>General</w:t>
      </w:r>
      <w:r w:rsidRPr="00FE5796">
        <w:t xml:space="preserve"> </w:t>
      </w:r>
      <w:r w:rsidRPr="003C0D42">
        <w:t>Policies</w:t>
      </w:r>
      <w:r w:rsidRPr="00FE5796">
        <w:t xml:space="preserve"> </w:t>
      </w:r>
      <w:r w:rsidRPr="003C0D42">
        <w:t>set</w:t>
      </w:r>
      <w:r w:rsidRPr="00FE5796">
        <w:t xml:space="preserve"> </w:t>
      </w:r>
      <w:r w:rsidRPr="003C0D42">
        <w:t>forth</w:t>
      </w:r>
      <w:r w:rsidRPr="00FE5796">
        <w:t xml:space="preserve"> </w:t>
      </w:r>
      <w:r w:rsidRPr="003C0D42">
        <w:t>in Section 1 above.</w:t>
      </w:r>
    </w:p>
    <w:p w14:paraId="27320E9A" w14:textId="2BE8CF99" w:rsidR="00472A02" w:rsidRPr="003C0D42" w:rsidRDefault="00472A02" w:rsidP="00961571">
      <w:pPr>
        <w:pStyle w:val="ListParagraph"/>
        <w:numPr>
          <w:ilvl w:val="0"/>
          <w:numId w:val="4"/>
        </w:numPr>
        <w:ind w:left="1080" w:right="90"/>
      </w:pPr>
      <w:r w:rsidRPr="003C0D42">
        <w:t>The rules and policies set forth in Section II of this Policy shall apply to an Alumni or Family</w:t>
      </w:r>
      <w:r w:rsidRPr="00FE5796">
        <w:t xml:space="preserve"> </w:t>
      </w:r>
      <w:r w:rsidRPr="003C0D42">
        <w:t>Event (or Alumni and Family Event), except that the ratio limitation in Section</w:t>
      </w:r>
      <w:r w:rsidRPr="00FE5796">
        <w:t xml:space="preserve"> </w:t>
      </w:r>
      <w:r w:rsidRPr="003C0D42">
        <w:t>II.B</w:t>
      </w:r>
      <w:r w:rsidRPr="00FE5796">
        <w:t xml:space="preserve"> </w:t>
      </w:r>
      <w:r w:rsidRPr="003C0D42">
        <w:t>for guests</w:t>
      </w:r>
      <w:r w:rsidRPr="00FE5796">
        <w:t xml:space="preserve"> </w:t>
      </w:r>
      <w:r w:rsidRPr="003C0D42">
        <w:t>to</w:t>
      </w:r>
      <w:r w:rsidRPr="00FE5796">
        <w:t xml:space="preserve"> </w:t>
      </w:r>
      <w:r w:rsidRPr="003C0D42">
        <w:t>chapter members present at the</w:t>
      </w:r>
      <w:r w:rsidRPr="00FE5796">
        <w:t xml:space="preserve"> </w:t>
      </w:r>
      <w:r w:rsidRPr="003C0D42">
        <w:t>event</w:t>
      </w:r>
      <w:r w:rsidRPr="00FE5796">
        <w:t xml:space="preserve"> </w:t>
      </w:r>
      <w:r w:rsidRPr="003C0D42">
        <w:t>shall not</w:t>
      </w:r>
      <w:r w:rsidRPr="00FE5796">
        <w:t xml:space="preserve"> </w:t>
      </w:r>
      <w:r w:rsidRPr="003C0D42">
        <w:t>apply (but</w:t>
      </w:r>
      <w:r w:rsidRPr="00FE5796">
        <w:t xml:space="preserve"> </w:t>
      </w:r>
      <w:r w:rsidRPr="003C0D42">
        <w:t>the fire code capacity limitation shall apply).</w:t>
      </w:r>
    </w:p>
    <w:p w14:paraId="20B909BF" w14:textId="77777777" w:rsidR="000979AC" w:rsidRDefault="00472A02" w:rsidP="00961571">
      <w:pPr>
        <w:pStyle w:val="ListParagraph"/>
        <w:numPr>
          <w:ilvl w:val="0"/>
          <w:numId w:val="4"/>
        </w:numPr>
        <w:ind w:left="1080" w:right="90"/>
      </w:pPr>
      <w:r w:rsidRPr="003C0D42">
        <w:t>Unless otherwise approved in writing by the Student Involvement, each organization is limited to hosting</w:t>
      </w:r>
      <w:r w:rsidRPr="00FE5796">
        <w:t xml:space="preserve"> </w:t>
      </w:r>
      <w:r w:rsidRPr="003C0D42">
        <w:t>a</w:t>
      </w:r>
      <w:r w:rsidRPr="00FE5796">
        <w:t xml:space="preserve"> </w:t>
      </w:r>
      <w:r w:rsidRPr="003C0D42">
        <w:t>maximum</w:t>
      </w:r>
      <w:r w:rsidRPr="00FE5796">
        <w:t xml:space="preserve"> </w:t>
      </w:r>
      <w:r w:rsidRPr="003C0D42">
        <w:t>of</w:t>
      </w:r>
      <w:r w:rsidRPr="00FE5796">
        <w:t xml:space="preserve"> </w:t>
      </w:r>
      <w:r w:rsidRPr="003C0D42">
        <w:t>four</w:t>
      </w:r>
      <w:r w:rsidRPr="00FE5796">
        <w:t xml:space="preserve"> </w:t>
      </w:r>
      <w:r w:rsidRPr="003C0D42">
        <w:t>(4)</w:t>
      </w:r>
      <w:r w:rsidRPr="00FE5796">
        <w:t xml:space="preserve"> </w:t>
      </w:r>
      <w:r w:rsidRPr="003C0D42">
        <w:t>Alumni</w:t>
      </w:r>
      <w:r w:rsidRPr="00FE5796">
        <w:t xml:space="preserve"> </w:t>
      </w:r>
      <w:r w:rsidRPr="003C0D42">
        <w:t>and/or</w:t>
      </w:r>
      <w:r w:rsidRPr="00FE5796">
        <w:t xml:space="preserve"> </w:t>
      </w:r>
      <w:r w:rsidRPr="003C0D42">
        <w:t>Family</w:t>
      </w:r>
      <w:r w:rsidRPr="00FE5796">
        <w:t xml:space="preserve"> </w:t>
      </w:r>
      <w:r w:rsidRPr="003C0D42">
        <w:t>Events</w:t>
      </w:r>
      <w:r w:rsidRPr="00FE5796">
        <w:t xml:space="preserve"> </w:t>
      </w:r>
      <w:r w:rsidRPr="003C0D42">
        <w:t>each</w:t>
      </w:r>
      <w:r w:rsidRPr="00FE5796">
        <w:t xml:space="preserve"> </w:t>
      </w:r>
      <w:r w:rsidRPr="003C0D42">
        <w:t>academic</w:t>
      </w:r>
      <w:r w:rsidRPr="00FE5796">
        <w:t xml:space="preserve"> </w:t>
      </w:r>
      <w:r w:rsidRPr="003C0D42">
        <w:t>year</w:t>
      </w:r>
      <w:r w:rsidRPr="00FE5796">
        <w:t xml:space="preserve"> </w:t>
      </w:r>
      <w:r w:rsidRPr="003C0D42">
        <w:t>(this</w:t>
      </w:r>
      <w:r w:rsidRPr="00FE5796">
        <w:t xml:space="preserve"> </w:t>
      </w:r>
      <w:r w:rsidRPr="003C0D42">
        <w:t>means</w:t>
      </w:r>
      <w:r w:rsidRPr="00FE5796">
        <w:t xml:space="preserve"> </w:t>
      </w:r>
      <w:r w:rsidRPr="003C0D42">
        <w:t>a</w:t>
      </w:r>
      <w:r w:rsidRPr="00FE5796">
        <w:t xml:space="preserve"> </w:t>
      </w:r>
      <w:r w:rsidRPr="003C0D42">
        <w:t>total of four (4) such events, not four (4) Alumni Events and four (4) Family Events).</w:t>
      </w:r>
    </w:p>
    <w:p w14:paraId="35679FAE" w14:textId="77777777" w:rsidR="000979AC" w:rsidRDefault="00472A02" w:rsidP="00961571">
      <w:pPr>
        <w:pStyle w:val="ListParagraph"/>
        <w:numPr>
          <w:ilvl w:val="0"/>
          <w:numId w:val="23"/>
        </w:numPr>
        <w:ind w:left="900" w:right="90"/>
      </w:pPr>
      <w:r w:rsidRPr="003C0D42">
        <w:t>Third</w:t>
      </w:r>
      <w:r w:rsidRPr="00FE5796">
        <w:t xml:space="preserve"> </w:t>
      </w:r>
      <w:r w:rsidRPr="003C0D42">
        <w:t>Party</w:t>
      </w:r>
      <w:r w:rsidRPr="00FE5796">
        <w:t xml:space="preserve"> </w:t>
      </w:r>
      <w:r w:rsidRPr="003C0D42">
        <w:t>Vendor</w:t>
      </w:r>
      <w:r w:rsidRPr="00FE5796">
        <w:t xml:space="preserve"> Events</w:t>
      </w:r>
    </w:p>
    <w:p w14:paraId="65F562E4" w14:textId="2AA7D3A1" w:rsidR="000979AC" w:rsidRDefault="54B7CB3A" w:rsidP="00961571">
      <w:pPr>
        <w:pStyle w:val="ListParagraph"/>
        <w:numPr>
          <w:ilvl w:val="0"/>
          <w:numId w:val="23"/>
        </w:numPr>
        <w:ind w:left="1080" w:right="90"/>
      </w:pPr>
      <w:r>
        <w:t xml:space="preserve">The rules and policies in this Section IV apply to any Third-Party Vendor Event at which alcohol is served or consumed. A Third-Party Vendor Event is any event hosted or co- hosted by </w:t>
      </w:r>
      <w:r w:rsidR="00C55C45">
        <w:t>an</w:t>
      </w:r>
      <w:r>
        <w:t xml:space="preserve"> organization using a </w:t>
      </w:r>
      <w:r w:rsidR="35A66BF0">
        <w:t>third-party</w:t>
      </w:r>
      <w:r>
        <w:t xml:space="preserve"> vendor that is held off the organization’s premises. An organization hosting or co- hosting a Third-Party Vendor Event must comply with the Third-Party Vendor Guidelines and must hire a </w:t>
      </w:r>
      <w:r w:rsidR="35A66BF0">
        <w:t>third-party</w:t>
      </w:r>
      <w:r>
        <w:t xml:space="preserve"> vendor holding the proper permit(s) under the I</w:t>
      </w:r>
      <w:r w:rsidR="00D22D83">
        <w:t>l</w:t>
      </w:r>
      <w:r>
        <w:t>linois alcoholic beverages statutes to serve the alcohol at the event.</w:t>
      </w:r>
    </w:p>
    <w:p w14:paraId="5338586F" w14:textId="77777777" w:rsidR="000979AC" w:rsidRDefault="00472A02" w:rsidP="00961571">
      <w:pPr>
        <w:pStyle w:val="ListParagraph"/>
        <w:numPr>
          <w:ilvl w:val="0"/>
          <w:numId w:val="23"/>
        </w:numPr>
        <w:ind w:left="1080" w:right="90"/>
      </w:pPr>
      <w:r w:rsidRPr="003C0D42">
        <w:t>Both</w:t>
      </w:r>
      <w:r w:rsidRPr="00FE5796">
        <w:t xml:space="preserve"> </w:t>
      </w:r>
      <w:r w:rsidRPr="003C0D42">
        <w:t>the</w:t>
      </w:r>
      <w:r w:rsidRPr="00FE5796">
        <w:t xml:space="preserve"> </w:t>
      </w:r>
      <w:r w:rsidRPr="003C0D42">
        <w:t>organization</w:t>
      </w:r>
      <w:r w:rsidRPr="00FE5796">
        <w:t xml:space="preserve"> </w:t>
      </w:r>
      <w:r w:rsidRPr="003C0D42">
        <w:t>and</w:t>
      </w:r>
      <w:r w:rsidRPr="00FE5796">
        <w:t xml:space="preserve"> </w:t>
      </w:r>
      <w:r w:rsidRPr="003C0D42">
        <w:t>the</w:t>
      </w:r>
      <w:r w:rsidRPr="00FE5796">
        <w:t xml:space="preserve"> </w:t>
      </w:r>
      <w:r w:rsidRPr="003C0D42">
        <w:t>third</w:t>
      </w:r>
      <w:r w:rsidRPr="00FE5796">
        <w:t xml:space="preserve">-party </w:t>
      </w:r>
      <w:r w:rsidRPr="003C0D42">
        <w:t>vendor</w:t>
      </w:r>
      <w:r w:rsidRPr="00FE5796">
        <w:t xml:space="preserve"> </w:t>
      </w:r>
      <w:r w:rsidRPr="003C0D42">
        <w:t>are</w:t>
      </w:r>
      <w:r w:rsidRPr="00FE5796">
        <w:t xml:space="preserve"> </w:t>
      </w:r>
      <w:r w:rsidRPr="003C0D42">
        <w:t>responsible</w:t>
      </w:r>
      <w:r w:rsidRPr="00FE5796">
        <w:t xml:space="preserve"> </w:t>
      </w:r>
      <w:r w:rsidRPr="003C0D42">
        <w:t>for</w:t>
      </w:r>
      <w:r w:rsidRPr="00FE5796">
        <w:t xml:space="preserve"> </w:t>
      </w:r>
      <w:r w:rsidRPr="003C0D42">
        <w:t>ensuring</w:t>
      </w:r>
      <w:r w:rsidRPr="00FE5796">
        <w:t xml:space="preserve"> </w:t>
      </w:r>
      <w:r w:rsidRPr="003C0D42">
        <w:t>that</w:t>
      </w:r>
      <w:r w:rsidRPr="00FE5796">
        <w:t xml:space="preserve"> </w:t>
      </w:r>
      <w:r w:rsidRPr="003C0D42">
        <w:t>the</w:t>
      </w:r>
      <w:r w:rsidRPr="00FE5796">
        <w:t xml:space="preserve"> </w:t>
      </w:r>
      <w:r w:rsidRPr="003C0D42">
        <w:t>event</w:t>
      </w:r>
      <w:r w:rsidRPr="00FE5796">
        <w:t xml:space="preserve"> </w:t>
      </w:r>
      <w:r w:rsidRPr="003C0D42">
        <w:t>is</w:t>
      </w:r>
      <w:r w:rsidRPr="00FE5796">
        <w:t xml:space="preserve"> </w:t>
      </w:r>
      <w:r w:rsidRPr="003C0D42">
        <w:t>held</w:t>
      </w:r>
      <w:r w:rsidRPr="00FE5796">
        <w:t xml:space="preserve"> </w:t>
      </w:r>
      <w:r w:rsidRPr="003C0D42">
        <w:t>in compliance with this Policy.</w:t>
      </w:r>
    </w:p>
    <w:p w14:paraId="26A730E2" w14:textId="77777777" w:rsidR="000979AC" w:rsidRDefault="00472A02" w:rsidP="00961571">
      <w:pPr>
        <w:pStyle w:val="ListParagraph"/>
        <w:numPr>
          <w:ilvl w:val="0"/>
          <w:numId w:val="23"/>
        </w:numPr>
        <w:ind w:left="1080" w:right="90"/>
      </w:pPr>
      <w:r w:rsidRPr="003C0D42">
        <w:t>The rules</w:t>
      </w:r>
      <w:r w:rsidRPr="00FE5796">
        <w:t xml:space="preserve"> </w:t>
      </w:r>
      <w:r w:rsidRPr="003C0D42">
        <w:t>and policies</w:t>
      </w:r>
      <w:r w:rsidRPr="00FE5796">
        <w:t xml:space="preserve"> </w:t>
      </w:r>
      <w:r w:rsidRPr="003C0D42">
        <w:t>set forth in</w:t>
      </w:r>
      <w:r w:rsidRPr="00FE5796">
        <w:t xml:space="preserve"> </w:t>
      </w:r>
      <w:r w:rsidRPr="003C0D42">
        <w:t>Sections II.E</w:t>
      </w:r>
      <w:r w:rsidRPr="00FE5796">
        <w:t xml:space="preserve"> </w:t>
      </w:r>
      <w:r w:rsidRPr="003C0D42">
        <w:t>and II.F of</w:t>
      </w:r>
      <w:r w:rsidRPr="00FE5796">
        <w:t xml:space="preserve"> </w:t>
      </w:r>
      <w:r w:rsidRPr="003C0D42">
        <w:t>this</w:t>
      </w:r>
      <w:r w:rsidRPr="00FE5796">
        <w:t xml:space="preserve"> </w:t>
      </w:r>
      <w:r w:rsidRPr="003C0D42">
        <w:t>Policy,</w:t>
      </w:r>
      <w:r w:rsidRPr="00FE5796">
        <w:t xml:space="preserve"> </w:t>
      </w:r>
      <w:r w:rsidRPr="003C0D42">
        <w:t>regarding event</w:t>
      </w:r>
      <w:r w:rsidRPr="00FE5796">
        <w:t xml:space="preserve"> </w:t>
      </w:r>
      <w:r w:rsidRPr="003C0D42">
        <w:t>monitors</w:t>
      </w:r>
      <w:r w:rsidRPr="00FE5796">
        <w:t xml:space="preserve"> </w:t>
      </w:r>
      <w:r w:rsidRPr="003C0D42">
        <w:t>and rights</w:t>
      </w:r>
      <w:r w:rsidRPr="00FE5796">
        <w:t xml:space="preserve"> </w:t>
      </w:r>
      <w:r w:rsidRPr="003C0D42">
        <w:t>of</w:t>
      </w:r>
      <w:r w:rsidRPr="00FE5796">
        <w:t xml:space="preserve"> </w:t>
      </w:r>
      <w:r w:rsidRPr="003C0D42">
        <w:t>access</w:t>
      </w:r>
      <w:r w:rsidRPr="00FE5796">
        <w:t xml:space="preserve"> </w:t>
      </w:r>
      <w:r w:rsidRPr="003C0D42">
        <w:t>to</w:t>
      </w:r>
      <w:r w:rsidRPr="00FE5796">
        <w:t xml:space="preserve"> </w:t>
      </w:r>
      <w:r w:rsidRPr="003C0D42">
        <w:t>the</w:t>
      </w:r>
      <w:r w:rsidRPr="00FE5796">
        <w:t xml:space="preserve"> </w:t>
      </w:r>
      <w:r w:rsidRPr="003C0D42">
        <w:t>event</w:t>
      </w:r>
      <w:r w:rsidRPr="00FE5796">
        <w:t xml:space="preserve"> </w:t>
      </w:r>
      <w:r w:rsidRPr="003C0D42">
        <w:t>by</w:t>
      </w:r>
      <w:r w:rsidRPr="00FE5796">
        <w:t xml:space="preserve"> </w:t>
      </w:r>
      <w:r w:rsidRPr="003C0D42">
        <w:t>Student Affairs staff</w:t>
      </w:r>
      <w:r w:rsidRPr="00FE5796">
        <w:t xml:space="preserve"> </w:t>
      </w:r>
      <w:r w:rsidRPr="003C0D42">
        <w:t>members</w:t>
      </w:r>
      <w:r w:rsidRPr="00FE5796">
        <w:t xml:space="preserve"> </w:t>
      </w:r>
      <w:r w:rsidRPr="003C0D42">
        <w:t>and/or</w:t>
      </w:r>
      <w:r w:rsidRPr="00FE5796">
        <w:t xml:space="preserve"> </w:t>
      </w:r>
      <w:r w:rsidRPr="003C0D42">
        <w:t>council</w:t>
      </w:r>
      <w:r w:rsidRPr="00FE5796">
        <w:t xml:space="preserve"> </w:t>
      </w:r>
      <w:r w:rsidRPr="003C0D42">
        <w:t>representatives,</w:t>
      </w:r>
      <w:r w:rsidRPr="00FE5796">
        <w:t xml:space="preserve"> </w:t>
      </w:r>
      <w:r w:rsidRPr="003C0D42">
        <w:t>shall apply</w:t>
      </w:r>
      <w:r w:rsidRPr="00FE5796">
        <w:t xml:space="preserve"> </w:t>
      </w:r>
      <w:r w:rsidRPr="003C0D42">
        <w:t>to a Third-Party Vendor Event.</w:t>
      </w:r>
      <w:r w:rsidRPr="00FE5796">
        <w:t xml:space="preserve"> </w:t>
      </w:r>
      <w:r w:rsidRPr="003C0D42">
        <w:t>If two (2) or more organizations are co-hosting</w:t>
      </w:r>
      <w:r w:rsidRPr="00FE5796">
        <w:t xml:space="preserve"> </w:t>
      </w:r>
      <w:r w:rsidRPr="003C0D42">
        <w:t>such an event, the event monitors must include at least one (1) executive board member</w:t>
      </w:r>
      <w:r w:rsidRPr="00FE5796">
        <w:t xml:space="preserve"> </w:t>
      </w:r>
      <w:r w:rsidRPr="003C0D42">
        <w:t>or</w:t>
      </w:r>
      <w:r w:rsidRPr="00FE5796">
        <w:t xml:space="preserve"> </w:t>
      </w:r>
      <w:r w:rsidRPr="003C0D42">
        <w:t>the</w:t>
      </w:r>
      <w:r w:rsidRPr="00FE5796">
        <w:t xml:space="preserve"> </w:t>
      </w:r>
      <w:r w:rsidRPr="003C0D42">
        <w:t>risk</w:t>
      </w:r>
      <w:r w:rsidRPr="00FE5796">
        <w:t xml:space="preserve"> </w:t>
      </w:r>
      <w:r w:rsidRPr="003C0D42">
        <w:t>manager from each organization.</w:t>
      </w:r>
    </w:p>
    <w:p w14:paraId="1ECC4F9A" w14:textId="77777777" w:rsidR="000979AC" w:rsidRDefault="00472A02" w:rsidP="00961571">
      <w:pPr>
        <w:pStyle w:val="ListParagraph"/>
        <w:numPr>
          <w:ilvl w:val="0"/>
          <w:numId w:val="23"/>
        </w:numPr>
        <w:ind w:left="1080" w:right="90"/>
      </w:pPr>
      <w:r w:rsidRPr="003C0D42">
        <w:t>Persons whose actions, conduct, and/or demeanor suggest that they may be under the influence of alcohol or drugs shall be prohibited from entering the event.</w:t>
      </w:r>
    </w:p>
    <w:p w14:paraId="36066630" w14:textId="2EC558D4" w:rsidR="005F5A26" w:rsidRPr="00FF309B" w:rsidRDefault="00472A02" w:rsidP="00961571">
      <w:pPr>
        <w:pStyle w:val="ListParagraph"/>
        <w:numPr>
          <w:ilvl w:val="0"/>
          <w:numId w:val="23"/>
        </w:numPr>
        <w:ind w:left="1080" w:right="90"/>
      </w:pPr>
      <w:r w:rsidRPr="003C0D42">
        <w:t>Organizations</w:t>
      </w:r>
      <w:r w:rsidRPr="00FE5796">
        <w:t xml:space="preserve"> </w:t>
      </w:r>
      <w:r w:rsidRPr="003C0D42">
        <w:t>that</w:t>
      </w:r>
      <w:r w:rsidRPr="00FE5796">
        <w:t xml:space="preserve"> </w:t>
      </w:r>
      <w:r w:rsidRPr="003C0D42">
        <w:t>host</w:t>
      </w:r>
      <w:r w:rsidRPr="00FE5796">
        <w:t xml:space="preserve"> </w:t>
      </w:r>
      <w:r w:rsidRPr="003C0D42">
        <w:t>or</w:t>
      </w:r>
      <w:r w:rsidRPr="00FE5796">
        <w:t xml:space="preserve"> </w:t>
      </w:r>
      <w:r w:rsidRPr="003C0D42">
        <w:t>co-host</w:t>
      </w:r>
      <w:r w:rsidRPr="00FE5796">
        <w:t xml:space="preserve"> </w:t>
      </w:r>
      <w:r w:rsidRPr="003C0D42">
        <w:t>Third</w:t>
      </w:r>
      <w:r w:rsidRPr="00FE5796">
        <w:t xml:space="preserve"> </w:t>
      </w:r>
      <w:r w:rsidRPr="003C0D42">
        <w:t>Party</w:t>
      </w:r>
      <w:r w:rsidRPr="00FE5796">
        <w:t xml:space="preserve"> </w:t>
      </w:r>
      <w:r w:rsidRPr="003C0D42">
        <w:t>Vendor</w:t>
      </w:r>
      <w:r w:rsidRPr="00FE5796">
        <w:t xml:space="preserve"> </w:t>
      </w:r>
      <w:r w:rsidRPr="003C0D42">
        <w:t>Events</w:t>
      </w:r>
      <w:r w:rsidRPr="00FE5796">
        <w:t xml:space="preserve"> </w:t>
      </w:r>
      <w:r w:rsidRPr="003C0D42">
        <w:t>are</w:t>
      </w:r>
      <w:r w:rsidRPr="00FE5796">
        <w:t xml:space="preserve"> </w:t>
      </w:r>
      <w:r w:rsidRPr="003C0D42">
        <w:t>encouraged</w:t>
      </w:r>
      <w:r w:rsidRPr="00FE5796">
        <w:t xml:space="preserve"> </w:t>
      </w:r>
      <w:r w:rsidRPr="003C0D42">
        <w:t>to</w:t>
      </w:r>
      <w:r w:rsidRPr="00FE5796">
        <w:t xml:space="preserve"> </w:t>
      </w:r>
      <w:r w:rsidRPr="003C0D42">
        <w:t>secure</w:t>
      </w:r>
      <w:r w:rsidRPr="00FE5796">
        <w:t xml:space="preserve"> </w:t>
      </w:r>
      <w:r w:rsidRPr="003C0D42">
        <w:t>safe</w:t>
      </w:r>
      <w:r w:rsidRPr="00FE5796">
        <w:t xml:space="preserve"> </w:t>
      </w:r>
      <w:r w:rsidRPr="003C0D42">
        <w:t>transportation to and from events for members and guests.</w:t>
      </w:r>
    </w:p>
    <w:p w14:paraId="482C30CC" w14:textId="1B9ECC0A" w:rsidR="000979AC" w:rsidRDefault="00472A02" w:rsidP="00961571">
      <w:pPr>
        <w:pStyle w:val="ListParagraph"/>
        <w:numPr>
          <w:ilvl w:val="0"/>
          <w:numId w:val="24"/>
        </w:numPr>
        <w:tabs>
          <w:tab w:val="left" w:pos="540"/>
        </w:tabs>
        <w:ind w:left="1080" w:right="90" w:hanging="540"/>
      </w:pPr>
      <w:r w:rsidRPr="00FE5796">
        <w:t>Alcohol-Free Events</w:t>
      </w:r>
    </w:p>
    <w:p w14:paraId="6E357BC9" w14:textId="77777777" w:rsidR="00F22EC1" w:rsidRDefault="00F22EC1" w:rsidP="00961571">
      <w:pPr>
        <w:pStyle w:val="ListParagraph"/>
        <w:numPr>
          <w:ilvl w:val="0"/>
          <w:numId w:val="24"/>
        </w:numPr>
        <w:ind w:left="1080" w:right="90"/>
      </w:pPr>
      <w:r w:rsidRPr="003C0D42">
        <w:t>The rules and policies in this Section V apply to any Alcohol-Free Event.</w:t>
      </w:r>
      <w:r w:rsidRPr="00FE5796">
        <w:t xml:space="preserve"> </w:t>
      </w:r>
      <w:r w:rsidRPr="003C0D42">
        <w:t>An Alcohol- Free Event is an event where no alcohol is consumed or available for consumption at the event.</w:t>
      </w:r>
    </w:p>
    <w:p w14:paraId="14DAD292" w14:textId="77777777" w:rsidR="00F22EC1" w:rsidRDefault="00F22EC1" w:rsidP="00961571">
      <w:pPr>
        <w:pStyle w:val="ListParagraph"/>
        <w:numPr>
          <w:ilvl w:val="0"/>
          <w:numId w:val="24"/>
        </w:numPr>
        <w:ind w:left="1080" w:right="90"/>
      </w:pPr>
      <w:r w:rsidRPr="003C0D42">
        <w:t>No</w:t>
      </w:r>
      <w:r w:rsidRPr="00FE5796">
        <w:t xml:space="preserve"> </w:t>
      </w:r>
      <w:r w:rsidRPr="003C0D42">
        <w:t>person</w:t>
      </w:r>
      <w:r w:rsidRPr="00FE5796">
        <w:t xml:space="preserve"> </w:t>
      </w:r>
      <w:r w:rsidRPr="003C0D42">
        <w:t>shall</w:t>
      </w:r>
      <w:r w:rsidRPr="00FE5796">
        <w:t xml:space="preserve"> </w:t>
      </w:r>
      <w:r w:rsidRPr="003C0D42">
        <w:t>consume</w:t>
      </w:r>
      <w:r w:rsidRPr="00FE5796">
        <w:t xml:space="preserve"> </w:t>
      </w:r>
      <w:r w:rsidRPr="003C0D42">
        <w:t>alcohol</w:t>
      </w:r>
      <w:r w:rsidRPr="00FE5796">
        <w:t xml:space="preserve"> </w:t>
      </w:r>
      <w:r w:rsidRPr="003C0D42">
        <w:t>prior</w:t>
      </w:r>
      <w:r w:rsidRPr="00FE5796">
        <w:t xml:space="preserve"> </w:t>
      </w:r>
      <w:r w:rsidRPr="003C0D42">
        <w:t>to</w:t>
      </w:r>
      <w:r w:rsidRPr="00FE5796">
        <w:t xml:space="preserve"> </w:t>
      </w:r>
      <w:r w:rsidRPr="003C0D42">
        <w:t>or</w:t>
      </w:r>
      <w:r w:rsidRPr="00FE5796">
        <w:t xml:space="preserve"> </w:t>
      </w:r>
      <w:r w:rsidRPr="003C0D42">
        <w:t>during</w:t>
      </w:r>
      <w:r w:rsidRPr="00FE5796">
        <w:t xml:space="preserve"> </w:t>
      </w:r>
      <w:r w:rsidRPr="003C0D42">
        <w:t>an</w:t>
      </w:r>
      <w:r w:rsidRPr="00FE5796">
        <w:t xml:space="preserve"> </w:t>
      </w:r>
      <w:r w:rsidRPr="003C0D42">
        <w:t>Alcohol-Free</w:t>
      </w:r>
      <w:r w:rsidRPr="00FE5796">
        <w:t xml:space="preserve"> Event.</w:t>
      </w:r>
    </w:p>
    <w:p w14:paraId="29CCEAF4" w14:textId="77777777" w:rsidR="00F22EC1" w:rsidRDefault="00F22EC1" w:rsidP="00961571">
      <w:pPr>
        <w:pStyle w:val="ListParagraph"/>
        <w:numPr>
          <w:ilvl w:val="0"/>
          <w:numId w:val="24"/>
        </w:numPr>
        <w:ind w:left="1080" w:right="90"/>
      </w:pPr>
      <w:r w:rsidRPr="003C0D42">
        <w:t>Persons whose actions, conduct, and/or demeanor suggest that they may be under the influence of alcohol or drugs shall be prohibited from entering the event.</w:t>
      </w:r>
    </w:p>
    <w:p w14:paraId="355E6A28" w14:textId="77777777" w:rsidR="00F22EC1" w:rsidRDefault="00F22EC1" w:rsidP="00961571">
      <w:pPr>
        <w:pStyle w:val="ListParagraph"/>
        <w:numPr>
          <w:ilvl w:val="0"/>
          <w:numId w:val="24"/>
        </w:numPr>
        <w:ind w:left="1080" w:right="90"/>
      </w:pPr>
      <w:r w:rsidRPr="003C0D42">
        <w:t>Registration</w:t>
      </w:r>
      <w:r w:rsidRPr="00FE5796">
        <w:t xml:space="preserve"> </w:t>
      </w:r>
      <w:r w:rsidRPr="003C0D42">
        <w:t>of</w:t>
      </w:r>
      <w:r w:rsidRPr="00FE5796">
        <w:t xml:space="preserve"> Events</w:t>
      </w:r>
    </w:p>
    <w:p w14:paraId="021B605E" w14:textId="77777777" w:rsidR="00F22EC1" w:rsidRDefault="00F22EC1" w:rsidP="00961571">
      <w:pPr>
        <w:pStyle w:val="ListParagraph"/>
        <w:numPr>
          <w:ilvl w:val="0"/>
          <w:numId w:val="24"/>
        </w:numPr>
        <w:ind w:left="1080" w:right="90"/>
      </w:pPr>
      <w:r w:rsidRPr="003C0D42">
        <w:t>All</w:t>
      </w:r>
      <w:r w:rsidRPr="00FE5796">
        <w:t xml:space="preserve"> </w:t>
      </w:r>
      <w:r w:rsidRPr="003C0D42">
        <w:t>events</w:t>
      </w:r>
      <w:r w:rsidRPr="00FE5796">
        <w:t xml:space="preserve"> </w:t>
      </w:r>
      <w:r w:rsidRPr="003C0D42">
        <w:t>are</w:t>
      </w:r>
      <w:r w:rsidRPr="00FE5796">
        <w:t xml:space="preserve"> </w:t>
      </w:r>
      <w:r w:rsidRPr="003C0D42">
        <w:t>to</w:t>
      </w:r>
      <w:r w:rsidRPr="00FE5796">
        <w:t xml:space="preserve"> </w:t>
      </w:r>
      <w:r w:rsidRPr="003C0D42">
        <w:t>be</w:t>
      </w:r>
      <w:r w:rsidRPr="00FE5796">
        <w:t xml:space="preserve"> </w:t>
      </w:r>
      <w:r w:rsidRPr="003C0D42">
        <w:t>no</w:t>
      </w:r>
      <w:r w:rsidRPr="00FE5796">
        <w:t xml:space="preserve"> </w:t>
      </w:r>
      <w:r w:rsidRPr="003C0D42">
        <w:t>longer</w:t>
      </w:r>
      <w:r w:rsidRPr="00FE5796">
        <w:t xml:space="preserve"> </w:t>
      </w:r>
      <w:r w:rsidRPr="003C0D42">
        <w:t>than</w:t>
      </w:r>
      <w:r w:rsidRPr="00FE5796">
        <w:t xml:space="preserve"> </w:t>
      </w:r>
      <w:r w:rsidRPr="003C0D42">
        <w:t>five</w:t>
      </w:r>
      <w:r w:rsidRPr="00FE5796">
        <w:t xml:space="preserve"> </w:t>
      </w:r>
      <w:r w:rsidRPr="003C0D42">
        <w:t>(5)</w:t>
      </w:r>
      <w:r w:rsidRPr="00FE5796">
        <w:t xml:space="preserve"> </w:t>
      </w:r>
      <w:r w:rsidRPr="003C0D42">
        <w:t>hours</w:t>
      </w:r>
      <w:r w:rsidRPr="00FE5796">
        <w:t xml:space="preserve"> </w:t>
      </w:r>
      <w:r w:rsidRPr="003C0D42">
        <w:t>in</w:t>
      </w:r>
      <w:r w:rsidRPr="00FE5796">
        <w:t xml:space="preserve"> </w:t>
      </w:r>
      <w:r w:rsidRPr="003C0D42">
        <w:t xml:space="preserve">total </w:t>
      </w:r>
      <w:r w:rsidRPr="00FE5796">
        <w:t>duration.</w:t>
      </w:r>
    </w:p>
    <w:p w14:paraId="6F4CB5D6" w14:textId="77777777" w:rsidR="00F22EC1" w:rsidRDefault="00F22EC1" w:rsidP="00961571">
      <w:pPr>
        <w:pStyle w:val="ListParagraph"/>
        <w:numPr>
          <w:ilvl w:val="0"/>
          <w:numId w:val="24"/>
        </w:numPr>
        <w:ind w:left="1080" w:right="90"/>
      </w:pPr>
      <w:r w:rsidRPr="003C0D42">
        <w:t xml:space="preserve">Organizations must register any General Chapter Event, Alumni Event, Family Event, Third </w:t>
      </w:r>
      <w:r w:rsidRPr="003C0D42">
        <w:lastRenderedPageBreak/>
        <w:t>Party Vendor</w:t>
      </w:r>
      <w:r w:rsidRPr="00FE5796">
        <w:t xml:space="preserve"> </w:t>
      </w:r>
      <w:r w:rsidRPr="003C0D42">
        <w:t>Event</w:t>
      </w:r>
      <w:r w:rsidRPr="00FE5796">
        <w:t xml:space="preserve"> </w:t>
      </w:r>
      <w:r w:rsidRPr="003C0D42">
        <w:t>or</w:t>
      </w:r>
      <w:r w:rsidRPr="00FE5796">
        <w:t xml:space="preserve"> </w:t>
      </w:r>
      <w:r w:rsidRPr="003C0D42">
        <w:t>Alcohol-Free</w:t>
      </w:r>
      <w:r w:rsidRPr="00FE5796">
        <w:t xml:space="preserve"> </w:t>
      </w:r>
      <w:r w:rsidRPr="003C0D42">
        <w:t>Event</w:t>
      </w:r>
      <w:r w:rsidRPr="00FE5796">
        <w:t xml:space="preserve"> </w:t>
      </w:r>
      <w:r w:rsidRPr="003C0D42">
        <w:t>covered</w:t>
      </w:r>
      <w:r w:rsidRPr="00FE5796">
        <w:t xml:space="preserve"> </w:t>
      </w:r>
      <w:r w:rsidRPr="003C0D42">
        <w:t>by</w:t>
      </w:r>
      <w:r w:rsidRPr="00FE5796">
        <w:t xml:space="preserve"> </w:t>
      </w:r>
      <w:r w:rsidRPr="003C0D42">
        <w:t>this</w:t>
      </w:r>
      <w:r w:rsidRPr="00FE5796">
        <w:t xml:space="preserve"> </w:t>
      </w:r>
      <w:r w:rsidRPr="003C0D42">
        <w:t>Policy</w:t>
      </w:r>
      <w:r w:rsidRPr="00FE5796">
        <w:t xml:space="preserve"> </w:t>
      </w:r>
      <w:r w:rsidRPr="003C0D42">
        <w:t>at</w:t>
      </w:r>
      <w:r w:rsidRPr="00FE5796">
        <w:t xml:space="preserve"> </w:t>
      </w:r>
      <w:r w:rsidRPr="003C0D42">
        <w:t>least</w:t>
      </w:r>
      <w:r w:rsidRPr="00FE5796">
        <w:t xml:space="preserve"> </w:t>
      </w:r>
      <w:r w:rsidRPr="003C0D42">
        <w:t>five</w:t>
      </w:r>
      <w:r w:rsidRPr="00FE5796">
        <w:t xml:space="preserve"> </w:t>
      </w:r>
      <w:r w:rsidRPr="003C0D42">
        <w:t>(5)</w:t>
      </w:r>
      <w:r w:rsidRPr="00FE5796">
        <w:t xml:space="preserve"> </w:t>
      </w:r>
      <w:r w:rsidRPr="003C0D42">
        <w:t>calendar</w:t>
      </w:r>
      <w:r w:rsidRPr="00FE5796">
        <w:t xml:space="preserve"> </w:t>
      </w:r>
      <w:r w:rsidRPr="003C0D42">
        <w:t>days</w:t>
      </w:r>
      <w:r w:rsidRPr="00FE5796">
        <w:t xml:space="preserve"> </w:t>
      </w:r>
      <w:r w:rsidRPr="003C0D42">
        <w:t>in</w:t>
      </w:r>
      <w:r w:rsidRPr="00FE5796">
        <w:t xml:space="preserve"> </w:t>
      </w:r>
      <w:r w:rsidRPr="003C0D42">
        <w:t>advance of the event, using Huskie Hub.</w:t>
      </w:r>
    </w:p>
    <w:p w14:paraId="6CE8BBB7" w14:textId="77777777" w:rsidR="00F22EC1" w:rsidRDefault="00F22EC1" w:rsidP="00961571">
      <w:pPr>
        <w:pStyle w:val="ListParagraph"/>
        <w:numPr>
          <w:ilvl w:val="0"/>
          <w:numId w:val="24"/>
        </w:numPr>
        <w:ind w:left="1080" w:right="90"/>
      </w:pPr>
      <w:r w:rsidRPr="003C0D42">
        <w:t>No organization shall host or co-host an event that hasn’t been properly registered, including all required forms and information, in accordance with this Policy.</w:t>
      </w:r>
      <w:bookmarkStart w:id="71" w:name="On-Campus_Events_Policy"/>
      <w:bookmarkEnd w:id="71"/>
    </w:p>
    <w:p w14:paraId="67E36625" w14:textId="022B937C" w:rsidR="00F22EC1" w:rsidRDefault="00F22EC1" w:rsidP="00961571">
      <w:pPr>
        <w:pStyle w:val="ListParagraph"/>
        <w:numPr>
          <w:ilvl w:val="0"/>
          <w:numId w:val="24"/>
        </w:numPr>
        <w:tabs>
          <w:tab w:val="left" w:pos="540"/>
        </w:tabs>
        <w:ind w:right="90"/>
      </w:pPr>
      <w:r>
        <w:t>Student Organization Travel</w:t>
      </w:r>
    </w:p>
    <w:p w14:paraId="26EB795B" w14:textId="036E8409" w:rsidR="00F22EC1" w:rsidRDefault="313D6A4F" w:rsidP="00FC7E32">
      <w:pPr>
        <w:pStyle w:val="ListParagraph"/>
        <w:numPr>
          <w:ilvl w:val="1"/>
          <w:numId w:val="24"/>
        </w:numPr>
        <w:tabs>
          <w:tab w:val="left" w:pos="540"/>
        </w:tabs>
        <w:ind w:right="90"/>
      </w:pPr>
      <w:r>
        <w:t xml:space="preserve">If a student organization is traveling outside of DeKalb, IL they will need to complete the </w:t>
      </w:r>
      <w:hyperlink r:id="rId44">
        <w:r w:rsidRPr="451A7EC9">
          <w:rPr>
            <w:rStyle w:val="Hyperlink"/>
          </w:rPr>
          <w:t>Student Organization Travel Form</w:t>
        </w:r>
      </w:hyperlink>
      <w:r>
        <w:t xml:space="preserve"> through the Cleary Office. One person </w:t>
      </w:r>
      <w:r w:rsidR="6DB1F96E">
        <w:t xml:space="preserve">(either an officer or advisor) </w:t>
      </w:r>
      <w:r>
        <w:t xml:space="preserve">will be designated as a Campus Security Authority (CSA) and will be required to report the travel as a part of the annual Cleary Report. </w:t>
      </w:r>
    </w:p>
    <w:p w14:paraId="2D77BE40" w14:textId="77777777" w:rsidR="00CF55C0" w:rsidRDefault="00CF55C0" w:rsidP="00961571">
      <w:pPr>
        <w:ind w:right="90"/>
      </w:pPr>
    </w:p>
    <w:p w14:paraId="39431F90" w14:textId="06C0F297" w:rsidR="000468A8" w:rsidRDefault="000979AC" w:rsidP="00A53E1C">
      <w:pPr>
        <w:pStyle w:val="Heading2"/>
      </w:pPr>
      <w:bookmarkStart w:id="72" w:name="_Toc231990130"/>
      <w:bookmarkStart w:id="73" w:name="_Toc237963123"/>
      <w:r>
        <w:t>On-Campus Student Organization Events Policy</w:t>
      </w:r>
      <w:bookmarkEnd w:id="72"/>
      <w:bookmarkEnd w:id="73"/>
    </w:p>
    <w:p w14:paraId="37BB5420" w14:textId="42C983A8" w:rsidR="000468A8" w:rsidRDefault="000468A8" w:rsidP="00620FBB">
      <w:pPr>
        <w:pStyle w:val="BodyText"/>
      </w:pPr>
      <w:r>
        <w:t xml:space="preserve">On-Campus events exist to provide social outlets for NIU students and the NIU community. The following is a policy and set of standard operating procedures for On-Campus events sponsored by student organizations. </w:t>
      </w:r>
    </w:p>
    <w:p w14:paraId="4894BD9F" w14:textId="0E97F3C9" w:rsidR="000468A8" w:rsidRDefault="000468A8" w:rsidP="00620FBB">
      <w:pPr>
        <w:pStyle w:val="BodyText"/>
      </w:pPr>
      <w:r w:rsidRPr="4DD5C01F">
        <w:t>A student organization event is any program or activity taking place on the NIU campus which is planned, sponsored, hosted, co-hosted, or promoted by a university recognized student organization which is open to non-members of the hosting student organization(s).</w:t>
      </w:r>
      <w:r>
        <w:t xml:space="preserve"> </w:t>
      </w:r>
      <w:r w:rsidRPr="4DD5C01F">
        <w:t xml:space="preserve">Business meetings, information meetings held for the purpose of recruiting new members, practices and informational tabling events must be submitted in Huskie Hub but are NOT considered On-Campus student organization events. </w:t>
      </w:r>
    </w:p>
    <w:p w14:paraId="0D3B4B4A" w14:textId="77777777" w:rsidR="000468A8" w:rsidRDefault="000468A8" w:rsidP="00620FBB">
      <w:pPr>
        <w:pStyle w:val="BodyText"/>
      </w:pPr>
      <w:r>
        <w:t xml:space="preserve">Questions about what constitutes an On-Campus student organization event can be directed to Student Involvement at </w:t>
      </w:r>
      <w:hyperlink r:id="rId45" w:history="1">
        <w:r w:rsidRPr="0008738E">
          <w:rPr>
            <w:rStyle w:val="Hyperlink"/>
          </w:rPr>
          <w:t>studentinvolvement@niu.edu</w:t>
        </w:r>
      </w:hyperlink>
      <w:r>
        <w:t xml:space="preserve">.  </w:t>
      </w:r>
    </w:p>
    <w:p w14:paraId="6D711CE8" w14:textId="0CACD465" w:rsidR="00345482" w:rsidRDefault="000468A8" w:rsidP="00345482">
      <w:pPr>
        <w:pStyle w:val="Heading3"/>
      </w:pPr>
      <w:r>
        <w:t>Event Types</w:t>
      </w:r>
    </w:p>
    <w:p w14:paraId="515F2094" w14:textId="77777777" w:rsidR="00345482" w:rsidRDefault="00345482" w:rsidP="00A53E1C"/>
    <w:p w14:paraId="49C04609" w14:textId="77777777" w:rsidR="000468A8" w:rsidRPr="0088341B" w:rsidRDefault="000468A8" w:rsidP="00A53E1C">
      <w:pPr>
        <w:pStyle w:val="Heading4"/>
        <w:ind w:left="0"/>
      </w:pPr>
      <w:r w:rsidRPr="0088341B">
        <w:t>Major Events</w:t>
      </w:r>
      <w:r>
        <w:t xml:space="preserve"> (500 or more Attendees)</w:t>
      </w:r>
    </w:p>
    <w:p w14:paraId="704BAE98" w14:textId="77777777" w:rsidR="000468A8" w:rsidRPr="000979AC" w:rsidRDefault="000468A8" w:rsidP="00E55574">
      <w:pPr>
        <w:pStyle w:val="numberedlist"/>
        <w:numPr>
          <w:ilvl w:val="0"/>
          <w:numId w:val="53"/>
        </w:numPr>
      </w:pPr>
      <w:r w:rsidRPr="000979AC">
        <w:t xml:space="preserve">Are considered high level events that require additional support from the organization, NIU PD, Venue, and Student Involvement. Events that fall into this category are Late Night Events (events that end after 11:59 PM), events with an estimated attendance of 500 people or more and/or events with external participants (including but not limited to performers and attendees). </w:t>
      </w:r>
    </w:p>
    <w:p w14:paraId="2275E991" w14:textId="340D82F6" w:rsidR="000468A8" w:rsidRPr="000979AC" w:rsidRDefault="00AD6916" w:rsidP="005F5A26">
      <w:pPr>
        <w:pStyle w:val="numberedlist"/>
      </w:pPr>
      <w:r>
        <w:t>Recommended to</w:t>
      </w:r>
      <w:r w:rsidR="000468A8" w:rsidRPr="000979AC">
        <w:t xml:space="preserve"> be submitted to Huskie Hub no later than </w:t>
      </w:r>
      <w:r w:rsidR="000D6670" w:rsidRPr="000979AC">
        <w:t>thirty</w:t>
      </w:r>
      <w:r w:rsidR="000468A8" w:rsidRPr="000979AC">
        <w:t xml:space="preserve"> (</w:t>
      </w:r>
      <w:r w:rsidR="000D6670" w:rsidRPr="000979AC">
        <w:t>30</w:t>
      </w:r>
      <w:r w:rsidR="000468A8" w:rsidRPr="000979AC">
        <w:t xml:space="preserve">) days in advance of the event. Prior to approval, the student organization executive board, </w:t>
      </w:r>
      <w:r w:rsidR="0033124F">
        <w:t xml:space="preserve">possibly </w:t>
      </w:r>
      <w:r w:rsidR="000468A8" w:rsidRPr="000979AC">
        <w:t xml:space="preserve">including the advisor, will meet with the </w:t>
      </w:r>
      <w:r w:rsidR="00F749A3">
        <w:t>staff</w:t>
      </w:r>
      <w:r w:rsidR="000468A8" w:rsidRPr="000979AC" w:rsidDel="00F749A3">
        <w:t xml:space="preserve"> </w:t>
      </w:r>
      <w:r w:rsidR="000468A8" w:rsidRPr="000979AC">
        <w:t>to go over the event registration request</w:t>
      </w:r>
      <w:r w:rsidR="00740193">
        <w:t>, expectations of members at the event,</w:t>
      </w:r>
      <w:r w:rsidR="000468A8" w:rsidRPr="000979AC">
        <w:t xml:space="preserve"> and answer any questions the student organization may have about the event.</w:t>
      </w:r>
    </w:p>
    <w:p w14:paraId="09476564" w14:textId="654DAA0F" w:rsidR="000468A8" w:rsidRPr="000979AC" w:rsidRDefault="000468A8" w:rsidP="005F5A26">
      <w:pPr>
        <w:pStyle w:val="numberedlist"/>
      </w:pPr>
      <w:r w:rsidRPr="000979AC">
        <w:t>Multiple major events can happen within the same week</w:t>
      </w:r>
      <w:r w:rsidR="00D53A9D">
        <w:t>,</w:t>
      </w:r>
      <w:r w:rsidRPr="000979AC">
        <w:t xml:space="preserve"> except for late-night events. Pending staffing availability, multiple major events could be subject to a limited amount within a week. </w:t>
      </w:r>
    </w:p>
    <w:p w14:paraId="13095CC3" w14:textId="59CE4E67" w:rsidR="000468A8" w:rsidRPr="000979AC" w:rsidRDefault="000468A8" w:rsidP="005F5A26">
      <w:pPr>
        <w:pStyle w:val="numberedlist"/>
      </w:pPr>
      <w:r w:rsidRPr="000979AC">
        <w:t xml:space="preserve">The members that are working at the event must </w:t>
      </w:r>
      <w:r w:rsidR="00993A80">
        <w:t>not be participating</w:t>
      </w:r>
      <w:r w:rsidRPr="000979AC">
        <w:t xml:space="preserve"> in the event</w:t>
      </w:r>
      <w:r w:rsidR="00993A80">
        <w:t xml:space="preserve"> and</w:t>
      </w:r>
      <w:r w:rsidRPr="000979AC">
        <w:t xml:space="preserve"> must be available to NIU PD and University Staff to address any possible concerns that are identified throughout the event. </w:t>
      </w:r>
    </w:p>
    <w:p w14:paraId="6938577D" w14:textId="2B6B5CA9" w:rsidR="000468A8" w:rsidRPr="000979AC" w:rsidRDefault="000468A8" w:rsidP="005F5A26">
      <w:pPr>
        <w:pStyle w:val="numberedlist"/>
      </w:pPr>
      <w:r w:rsidRPr="000979AC">
        <w:t xml:space="preserve">The advisor </w:t>
      </w:r>
      <w:r w:rsidR="00993A80">
        <w:t>may</w:t>
      </w:r>
      <w:r w:rsidRPr="000979AC">
        <w:t xml:space="preserve"> be strongly encouraged to attend the event to serve as another representative of the organization, unless advised differently by </w:t>
      </w:r>
      <w:r w:rsidR="008D752F">
        <w:t>Student Involvement</w:t>
      </w:r>
      <w:r w:rsidRPr="000979AC">
        <w:t xml:space="preserve">. </w:t>
      </w:r>
    </w:p>
    <w:p w14:paraId="31814E85" w14:textId="1CEE319B" w:rsidR="000468A8" w:rsidRDefault="000468A8" w:rsidP="00A53E1C">
      <w:pPr>
        <w:pStyle w:val="numberedlist"/>
        <w:numPr>
          <w:ilvl w:val="0"/>
          <w:numId w:val="0"/>
        </w:numPr>
        <w:ind w:left="360"/>
      </w:pPr>
    </w:p>
    <w:p w14:paraId="4BC0CF92" w14:textId="799D72A6" w:rsidR="00DA7960" w:rsidRDefault="00DA7960" w:rsidP="00A53E1C">
      <w:pPr>
        <w:pStyle w:val="numberedlist"/>
        <w:numPr>
          <w:ilvl w:val="0"/>
          <w:numId w:val="0"/>
        </w:numPr>
        <w:ind w:left="360"/>
      </w:pPr>
    </w:p>
    <w:p w14:paraId="636B0F15" w14:textId="52B50E39" w:rsidR="00345482" w:rsidRDefault="00345482">
      <w:pPr>
        <w:pStyle w:val="numberedlist"/>
        <w:numPr>
          <w:ilvl w:val="0"/>
          <w:numId w:val="0"/>
        </w:numPr>
        <w:ind w:left="360"/>
      </w:pPr>
    </w:p>
    <w:p w14:paraId="5FCC666A" w14:textId="77777777" w:rsidR="006A653E" w:rsidRDefault="006A653E">
      <w:pPr>
        <w:pStyle w:val="numberedlist"/>
        <w:numPr>
          <w:ilvl w:val="0"/>
          <w:numId w:val="0"/>
        </w:numPr>
        <w:ind w:left="360"/>
      </w:pPr>
    </w:p>
    <w:p w14:paraId="2CBB5855" w14:textId="77777777" w:rsidR="006A653E" w:rsidRDefault="006A653E">
      <w:pPr>
        <w:pStyle w:val="numberedlist"/>
        <w:numPr>
          <w:ilvl w:val="0"/>
          <w:numId w:val="0"/>
        </w:numPr>
        <w:ind w:left="360"/>
      </w:pPr>
    </w:p>
    <w:p w14:paraId="5DA092A7" w14:textId="77777777" w:rsidR="00837F4C" w:rsidRDefault="00837F4C">
      <w:pPr>
        <w:pStyle w:val="numberedlist"/>
        <w:numPr>
          <w:ilvl w:val="0"/>
          <w:numId w:val="0"/>
        </w:numPr>
        <w:ind w:left="360"/>
      </w:pPr>
    </w:p>
    <w:p w14:paraId="039A53DD" w14:textId="77777777" w:rsidR="006A653E" w:rsidRDefault="006A653E" w:rsidP="00A53E1C">
      <w:pPr>
        <w:pStyle w:val="numberedlist"/>
        <w:numPr>
          <w:ilvl w:val="0"/>
          <w:numId w:val="0"/>
        </w:numPr>
        <w:ind w:left="360"/>
      </w:pPr>
    </w:p>
    <w:p w14:paraId="5BC1CAF3" w14:textId="372B2590" w:rsidR="000468A8" w:rsidRPr="007F7749" w:rsidRDefault="00AE0F0C" w:rsidP="00A53E1C">
      <w:pPr>
        <w:pStyle w:val="Heading4"/>
        <w:ind w:left="0"/>
      </w:pPr>
      <w:r>
        <w:t>Rec Parties</w:t>
      </w:r>
      <w:r w:rsidR="000468A8" w:rsidRPr="007F7749">
        <w:t xml:space="preserve"> (Events </w:t>
      </w:r>
      <w:r>
        <w:t xml:space="preserve">at the recreation center </w:t>
      </w:r>
      <w:r w:rsidR="000468A8" w:rsidRPr="007F7749">
        <w:t>that end after 11:59 PM):</w:t>
      </w:r>
    </w:p>
    <w:p w14:paraId="5A0B9BD0" w14:textId="78F1CD23" w:rsidR="00EC26A0" w:rsidRDefault="4AA60D1E" w:rsidP="00E55574">
      <w:pPr>
        <w:pStyle w:val="lowercaselist"/>
        <w:numPr>
          <w:ilvl w:val="0"/>
          <w:numId w:val="26"/>
        </w:numPr>
      </w:pPr>
      <w:r>
        <w:t xml:space="preserve">Are considered high level events that require additional support from the organization, NIU PD, Venue, and Student Involvement. </w:t>
      </w:r>
    </w:p>
    <w:p w14:paraId="019BEB78" w14:textId="77777777" w:rsidR="00EC26A0" w:rsidRDefault="008849D6" w:rsidP="00E55574">
      <w:pPr>
        <w:pStyle w:val="lowercaselist"/>
        <w:numPr>
          <w:ilvl w:val="0"/>
          <w:numId w:val="26"/>
        </w:numPr>
      </w:pPr>
      <w:r>
        <w:t>Must be submitted to Huskie Hub no later than forty-five days in advance of the event. Prior to approval, the student organization executive board, including the advisor, will meet with the On-Campus Events Committee to go over the event registration request and answer any questions the student organization may have about the event.</w:t>
      </w:r>
      <w:r w:rsidR="00950391" w:rsidRPr="00950391">
        <w:t xml:space="preserve"> </w:t>
      </w:r>
    </w:p>
    <w:p w14:paraId="2A188B87" w14:textId="6F57C301" w:rsidR="008849D6" w:rsidRDefault="00950391" w:rsidP="00E55574">
      <w:pPr>
        <w:pStyle w:val="lowercaselist"/>
        <w:numPr>
          <w:ilvl w:val="0"/>
          <w:numId w:val="26"/>
        </w:numPr>
      </w:pPr>
      <w:r>
        <w:t xml:space="preserve">Must have </w:t>
      </w:r>
      <w:r w:rsidR="00E73F4C">
        <w:t xml:space="preserve">minimally </w:t>
      </w:r>
      <w:r>
        <w:t xml:space="preserve">five (5) members that are working throughout the event, unless advised differently from </w:t>
      </w:r>
      <w:r w:rsidR="00E73F4C">
        <w:t>Student Involvement</w:t>
      </w:r>
      <w:r>
        <w:t xml:space="preserve">. The members working at the event must have their names and Z-IDs working the event must be submitted at least five (5) days in advance of the event. The members that are working at the event must be available to NIU PD and University Staff to address any possible concerns that are identified throughout the event. </w:t>
      </w:r>
    </w:p>
    <w:p w14:paraId="6CE1F4F9" w14:textId="0D4CC767" w:rsidR="00AD1A07" w:rsidRDefault="00AD1A07" w:rsidP="00E55574">
      <w:pPr>
        <w:pStyle w:val="lowercaselist"/>
        <w:numPr>
          <w:ilvl w:val="0"/>
          <w:numId w:val="26"/>
        </w:numPr>
      </w:pPr>
      <w:r>
        <w:t xml:space="preserve">All </w:t>
      </w:r>
      <w:r w:rsidR="00B23D5A">
        <w:t>Rec Parties</w:t>
      </w:r>
      <w:r>
        <w:t xml:space="preserve"> must utilize University Tickets or a Huskie Hub registration with RSVP completed 12:00 PM the day prior of the event or 12:00 PM Friday for weekends (Saturdays and Sundays) or until tickets/registration has been sold out</w:t>
      </w:r>
      <w:r w:rsidR="00ED7DAC">
        <w:t xml:space="preserve"> for guests</w:t>
      </w:r>
      <w:r>
        <w:t>.</w:t>
      </w:r>
      <w:r w:rsidR="00ED7DAC">
        <w:t xml:space="preserve"> Student tickets will remain open until </w:t>
      </w:r>
      <w:r w:rsidR="00D04B06">
        <w:t xml:space="preserve">2 hours prior to the </w:t>
      </w:r>
      <w:r w:rsidR="00ED7DAC">
        <w:t xml:space="preserve">start of the event. </w:t>
      </w:r>
      <w:r>
        <w:t xml:space="preserve">  </w:t>
      </w:r>
    </w:p>
    <w:p w14:paraId="3493BEC5" w14:textId="558A75D6" w:rsidR="000468A8" w:rsidRDefault="00AE0F0C" w:rsidP="00E55574">
      <w:pPr>
        <w:pStyle w:val="lowercaselist"/>
        <w:numPr>
          <w:ilvl w:val="0"/>
          <w:numId w:val="26"/>
        </w:numPr>
      </w:pPr>
      <w:r>
        <w:t>Rec Parties</w:t>
      </w:r>
      <w:r w:rsidR="000468A8" w:rsidRPr="0020628F">
        <w:t xml:space="preserve"> are intended for the NIU community. </w:t>
      </w:r>
    </w:p>
    <w:p w14:paraId="230A5406" w14:textId="3BD76E28" w:rsidR="000468A8" w:rsidRDefault="00AE0F0C" w:rsidP="00E55574">
      <w:pPr>
        <w:pStyle w:val="lowercaselist"/>
        <w:numPr>
          <w:ilvl w:val="0"/>
          <w:numId w:val="26"/>
        </w:numPr>
      </w:pPr>
      <w:r>
        <w:t>Rec Parties</w:t>
      </w:r>
      <w:r w:rsidR="610D5A26">
        <w:t xml:space="preserve"> will end no later than 2:00 a.m. Doors will close one hour before the event’s scheduled end time or 1:00 a.m., whichever time comes first. The music will be turned off and lights will be turned on at 1:30 a.m. or 30 minutes prior to the end time, whichever comes first. All event marketing</w:t>
      </w:r>
      <w:r w:rsidR="610D5A26" w:rsidDel="00A528F3">
        <w:t xml:space="preserve"> </w:t>
      </w:r>
      <w:r w:rsidR="610D5A26">
        <w:t>must indicate the door closing time</w:t>
      </w:r>
      <w:r w:rsidR="00A528F3">
        <w:t xml:space="preserve"> and that attendees must bring a valid ID (On-Campus </w:t>
      </w:r>
      <w:r w:rsidR="008353BA">
        <w:t xml:space="preserve">ID </w:t>
      </w:r>
      <w:r w:rsidR="00A528F3">
        <w:t>and a valid license/</w:t>
      </w:r>
      <w:r w:rsidR="00FE0651">
        <w:t xml:space="preserve">military </w:t>
      </w:r>
      <w:r w:rsidR="00A528F3">
        <w:t>ID)</w:t>
      </w:r>
      <w:r w:rsidR="610D5A26">
        <w:t xml:space="preserve">. </w:t>
      </w:r>
    </w:p>
    <w:p w14:paraId="5E463675" w14:textId="77777777" w:rsidR="000468A8" w:rsidRDefault="000468A8" w:rsidP="00E55574">
      <w:pPr>
        <w:pStyle w:val="lowercaselist"/>
        <w:numPr>
          <w:ilvl w:val="0"/>
          <w:numId w:val="26"/>
        </w:numPr>
      </w:pPr>
      <w:r w:rsidRPr="0020628F">
        <w:t>The host organization’s designated Event Coordinator</w:t>
      </w:r>
      <w:r>
        <w:t xml:space="preserve"> and the students that have been identified to be helping with the event</w:t>
      </w:r>
      <w:r w:rsidRPr="0020628F">
        <w:t xml:space="preserve"> must participate in a pre-event meeting with </w:t>
      </w:r>
      <w:r>
        <w:t xml:space="preserve">NIU PD </w:t>
      </w:r>
      <w:r w:rsidRPr="0020628F">
        <w:t>during a meeting held up to an hour prior to doors opening. Event entry will not begin until the meeting concludes</w:t>
      </w:r>
      <w:r>
        <w:t xml:space="preserve"> and all members helping with the event are present at the start of the event</w:t>
      </w:r>
      <w:r w:rsidRPr="0020628F">
        <w:t xml:space="preserve">. </w:t>
      </w:r>
    </w:p>
    <w:p w14:paraId="46A3FCE5" w14:textId="52A9BF16" w:rsidR="000468A8" w:rsidRDefault="000468A8" w:rsidP="00E55574">
      <w:pPr>
        <w:pStyle w:val="lowercaselist"/>
        <w:numPr>
          <w:ilvl w:val="0"/>
          <w:numId w:val="26"/>
        </w:numPr>
      </w:pPr>
      <w:r>
        <w:t xml:space="preserve">Guests must be at least 18 years or older for </w:t>
      </w:r>
      <w:r w:rsidR="00B23D5A">
        <w:t>Rec Parties</w:t>
      </w:r>
      <w:r>
        <w:t>. Only one guest per NIU student will be permitted at late night events.</w:t>
      </w:r>
    </w:p>
    <w:p w14:paraId="1C29C798" w14:textId="55147E91" w:rsidR="000468A8" w:rsidRDefault="000468A8" w:rsidP="00E55574">
      <w:pPr>
        <w:pStyle w:val="lowercaselist"/>
        <w:numPr>
          <w:ilvl w:val="0"/>
          <w:numId w:val="26"/>
        </w:numPr>
      </w:pPr>
      <w:r>
        <w:t xml:space="preserve">Tickets for </w:t>
      </w:r>
      <w:r w:rsidR="001A4CAE">
        <w:t>rec parties</w:t>
      </w:r>
      <w:r>
        <w:t xml:space="preserve"> will end ticket sales by 12:00 PM, the day prior to the event</w:t>
      </w:r>
      <w:r w:rsidR="0094333A">
        <w:t xml:space="preserve"> for guests</w:t>
      </w:r>
      <w:r>
        <w:t>.</w:t>
      </w:r>
      <w:r w:rsidR="0094333A">
        <w:t xml:space="preserve"> Student tickets will be available</w:t>
      </w:r>
      <w:r w:rsidR="00BF3538">
        <w:t xml:space="preserve"> until</w:t>
      </w:r>
      <w:r w:rsidR="0094333A">
        <w:t xml:space="preserve"> </w:t>
      </w:r>
      <w:r w:rsidR="00BF3538">
        <w:t xml:space="preserve">2 hours prior to the event start time. </w:t>
      </w:r>
    </w:p>
    <w:p w14:paraId="09DAC300" w14:textId="08359218" w:rsidR="000468A8" w:rsidRDefault="000468A8" w:rsidP="00E55574">
      <w:pPr>
        <w:pStyle w:val="lowercaselist"/>
        <w:numPr>
          <w:ilvl w:val="0"/>
          <w:numId w:val="26"/>
        </w:numPr>
      </w:pPr>
      <w:r>
        <w:t xml:space="preserve">Priority for hosting a </w:t>
      </w:r>
      <w:r w:rsidR="0016375E">
        <w:t>Rec Parties</w:t>
      </w:r>
      <w:r>
        <w:t xml:space="preserve"> will be given on a first come first served basis unless the hosting organization has already previously hosted a </w:t>
      </w:r>
      <w:r w:rsidR="0016375E">
        <w:t>Rec Parties</w:t>
      </w:r>
      <w:r>
        <w:t xml:space="preserve"> within the same academic year. </w:t>
      </w:r>
    </w:p>
    <w:p w14:paraId="7FA7690F" w14:textId="0A3263FC" w:rsidR="006609E4" w:rsidRDefault="000468A8" w:rsidP="00E55574">
      <w:pPr>
        <w:pStyle w:val="lowercaselist"/>
        <w:numPr>
          <w:ilvl w:val="0"/>
          <w:numId w:val="26"/>
        </w:numPr>
      </w:pPr>
      <w:r>
        <w:t xml:space="preserve">A final list of all those receiving VIP tickets for </w:t>
      </w:r>
      <w:r w:rsidR="005E2F89">
        <w:t>Rec Parties</w:t>
      </w:r>
      <w:r>
        <w:t xml:space="preserve"> must be submitted to NIU Tickets (</w:t>
      </w:r>
      <w:hyperlink r:id="rId46">
        <w:r w:rsidRPr="4DD5C01F">
          <w:rPr>
            <w:rStyle w:val="Hyperlink"/>
          </w:rPr>
          <w:t>tickets@niu.edu</w:t>
        </w:r>
      </w:hyperlink>
      <w:r>
        <w:t>) and Student Involvement (</w:t>
      </w:r>
      <w:hyperlink r:id="rId47">
        <w:r w:rsidRPr="4DD5C01F">
          <w:rPr>
            <w:rStyle w:val="Hyperlink"/>
          </w:rPr>
          <w:t>studentinvolvement@niu.edu</w:t>
        </w:r>
      </w:hyperlink>
      <w:r>
        <w:t>) no later than ten (10) business days prior to the event.</w:t>
      </w:r>
    </w:p>
    <w:p w14:paraId="4F08BB7A" w14:textId="77777777" w:rsidR="00DA7960" w:rsidRDefault="00DA7960" w:rsidP="00DA7960">
      <w:pPr>
        <w:pStyle w:val="numberedlist"/>
        <w:numPr>
          <w:ilvl w:val="0"/>
          <w:numId w:val="26"/>
        </w:numPr>
      </w:pPr>
      <w:r w:rsidRPr="000979AC" w:rsidDel="0033067F">
        <w:lastRenderedPageBreak/>
        <w:t>Participants must remain in the immediate vicinity of the event. No re-entries are permitted at any</w:t>
      </w:r>
      <w:r w:rsidRPr="000979AC">
        <w:t xml:space="preserve"> major</w:t>
      </w:r>
      <w:r w:rsidRPr="000979AC" w:rsidDel="0033067F">
        <w:t xml:space="preserve"> event. </w:t>
      </w:r>
    </w:p>
    <w:p w14:paraId="5E85A0BE" w14:textId="122EB0BA" w:rsidR="008A4212" w:rsidRDefault="008A4212" w:rsidP="00DA7960">
      <w:pPr>
        <w:pStyle w:val="numberedlist"/>
        <w:numPr>
          <w:ilvl w:val="0"/>
          <w:numId w:val="26"/>
        </w:numPr>
      </w:pPr>
      <w:r>
        <w:t xml:space="preserve">Cancellation of a late night event must be done </w:t>
      </w:r>
      <w:r w:rsidR="005454D7">
        <w:t>at least 1 week (7 days) prior</w:t>
      </w:r>
      <w:r w:rsidR="0032433C">
        <w:t xml:space="preserve">. </w:t>
      </w:r>
      <w:r w:rsidR="00ED7DAC">
        <w:t xml:space="preserve">If cancelled under the week </w:t>
      </w:r>
      <w:r w:rsidR="00DA5E97">
        <w:t xml:space="preserve">deadline the student organization will be charged for the reservation. </w:t>
      </w:r>
    </w:p>
    <w:p w14:paraId="03263D32" w14:textId="77777777" w:rsidR="00345482" w:rsidRDefault="00345482" w:rsidP="00A53E1C"/>
    <w:p w14:paraId="4347E3E1" w14:textId="7E97D4F0" w:rsidR="00CE45E0" w:rsidRPr="008E5133" w:rsidRDefault="000468A8" w:rsidP="00A53E1C">
      <w:pPr>
        <w:pStyle w:val="Heading4"/>
        <w:ind w:left="0"/>
      </w:pPr>
      <w:r w:rsidRPr="008E5133">
        <w:t>Large-Scale Events</w:t>
      </w:r>
      <w:r>
        <w:t xml:space="preserve"> (100 to 499 Attendees)</w:t>
      </w:r>
    </w:p>
    <w:p w14:paraId="021C09BD" w14:textId="77777777" w:rsidR="000468A8" w:rsidRPr="000979AC" w:rsidRDefault="000468A8" w:rsidP="00E55574">
      <w:pPr>
        <w:pStyle w:val="lowercaselist"/>
        <w:numPr>
          <w:ilvl w:val="0"/>
          <w:numId w:val="27"/>
        </w:numPr>
      </w:pPr>
      <w:r w:rsidRPr="000979AC">
        <w:t xml:space="preserve">Events are considered Large-Scale Events if they meet three (3) or more of the following criteria: </w:t>
      </w:r>
    </w:p>
    <w:p w14:paraId="08AE4A2A" w14:textId="77777777" w:rsidR="000468A8" w:rsidRPr="000979AC" w:rsidRDefault="000468A8" w:rsidP="00E55574">
      <w:pPr>
        <w:pStyle w:val="lowercaselist"/>
        <w:numPr>
          <w:ilvl w:val="2"/>
          <w:numId w:val="27"/>
        </w:numPr>
      </w:pPr>
      <w:r w:rsidRPr="000979AC">
        <w:t xml:space="preserve">Estimated attendance of 100 to 499. </w:t>
      </w:r>
    </w:p>
    <w:p w14:paraId="215FF113" w14:textId="77777777" w:rsidR="000468A8" w:rsidRPr="000979AC" w:rsidRDefault="000468A8" w:rsidP="00E55574">
      <w:pPr>
        <w:pStyle w:val="lowercaselist"/>
        <w:numPr>
          <w:ilvl w:val="2"/>
          <w:numId w:val="27"/>
        </w:numPr>
      </w:pPr>
      <w:r w:rsidRPr="000979AC">
        <w:t xml:space="preserve">Security is requested. </w:t>
      </w:r>
    </w:p>
    <w:p w14:paraId="78B018C4" w14:textId="77777777" w:rsidR="000468A8" w:rsidRPr="000979AC" w:rsidRDefault="000468A8" w:rsidP="00E55574">
      <w:pPr>
        <w:pStyle w:val="lowercaselist"/>
        <w:numPr>
          <w:ilvl w:val="2"/>
          <w:numId w:val="27"/>
        </w:numPr>
      </w:pPr>
      <w:r w:rsidRPr="000979AC">
        <w:t>Open to non-NIU Students/Faculty/Staff</w:t>
      </w:r>
    </w:p>
    <w:p w14:paraId="16B314F9" w14:textId="77777777" w:rsidR="000468A8" w:rsidRPr="000979AC" w:rsidRDefault="000468A8" w:rsidP="00E55574">
      <w:pPr>
        <w:pStyle w:val="lowercaselist"/>
        <w:numPr>
          <w:ilvl w:val="2"/>
          <w:numId w:val="27"/>
        </w:numPr>
      </w:pPr>
      <w:r w:rsidRPr="000979AC">
        <w:t xml:space="preserve">Use of fire </w:t>
      </w:r>
    </w:p>
    <w:p w14:paraId="6F3856C4" w14:textId="77777777" w:rsidR="000468A8" w:rsidRPr="000979AC" w:rsidRDefault="000468A8" w:rsidP="00E55574">
      <w:pPr>
        <w:pStyle w:val="lowercaselist"/>
        <w:numPr>
          <w:ilvl w:val="2"/>
          <w:numId w:val="27"/>
        </w:numPr>
      </w:pPr>
      <w:r w:rsidRPr="000979AC">
        <w:t>Outdoor Event</w:t>
      </w:r>
    </w:p>
    <w:p w14:paraId="5F6593E3" w14:textId="77777777" w:rsidR="000468A8" w:rsidRPr="000979AC" w:rsidRDefault="000468A8" w:rsidP="00E55574">
      <w:pPr>
        <w:pStyle w:val="lowercaselist"/>
        <w:numPr>
          <w:ilvl w:val="2"/>
          <w:numId w:val="27"/>
        </w:numPr>
      </w:pPr>
      <w:r w:rsidRPr="000979AC">
        <w:t xml:space="preserve">Live music with no seating </w:t>
      </w:r>
    </w:p>
    <w:p w14:paraId="56E760E0" w14:textId="77777777" w:rsidR="000468A8" w:rsidRPr="000979AC" w:rsidRDefault="000468A8" w:rsidP="00E55574">
      <w:pPr>
        <w:pStyle w:val="lowercaselist"/>
        <w:numPr>
          <w:ilvl w:val="2"/>
          <w:numId w:val="27"/>
        </w:numPr>
      </w:pPr>
      <w:r w:rsidRPr="000979AC">
        <w:t>Heighted safety risk at the event that does not require security (i.e. car smash)</w:t>
      </w:r>
    </w:p>
    <w:p w14:paraId="057C636B" w14:textId="77777777" w:rsidR="000468A8" w:rsidRPr="000979AC" w:rsidRDefault="000468A8" w:rsidP="00E55574">
      <w:pPr>
        <w:pStyle w:val="lowercaselist"/>
        <w:numPr>
          <w:ilvl w:val="2"/>
          <w:numId w:val="27"/>
        </w:numPr>
      </w:pPr>
      <w:r w:rsidRPr="000979AC">
        <w:t>Competitive sporting/activity that is not a NIU Athletics event/Sports Club (i.e. dodgeball tournament)</w:t>
      </w:r>
    </w:p>
    <w:p w14:paraId="0FFEC4E2" w14:textId="13603F43" w:rsidR="000468A8" w:rsidRPr="000979AC" w:rsidRDefault="000468A8" w:rsidP="00E55574">
      <w:pPr>
        <w:pStyle w:val="lowercaselist"/>
        <w:numPr>
          <w:ilvl w:val="0"/>
          <w:numId w:val="27"/>
        </w:numPr>
      </w:pPr>
      <w:r w:rsidRPr="000979AC">
        <w:t xml:space="preserve">Must be submitted no later than thirty (30) days in advance of the event. Prior to approval, the student organization, </w:t>
      </w:r>
      <w:r w:rsidR="00F31F30">
        <w:t xml:space="preserve">possibly </w:t>
      </w:r>
      <w:r w:rsidRPr="000979AC">
        <w:t xml:space="preserve">including the advisor, will meet with </w:t>
      </w:r>
      <w:r w:rsidR="00AE538F">
        <w:t>Student Involvement and</w:t>
      </w:r>
      <w:r w:rsidR="00D24E55">
        <w:t xml:space="preserve">/or </w:t>
      </w:r>
      <w:r w:rsidR="00A40A97">
        <w:t>reservation staff</w:t>
      </w:r>
      <w:r w:rsidRPr="000979AC">
        <w:t xml:space="preserve"> to go over the event registration request and answer any questions the student organization may have about the event and determine if tickets will be needed for the event.</w:t>
      </w:r>
    </w:p>
    <w:p w14:paraId="3BD3D0BE" w14:textId="6E67A35C" w:rsidR="000468A8" w:rsidRPr="000979AC" w:rsidRDefault="00423EB4" w:rsidP="00E55574">
      <w:pPr>
        <w:pStyle w:val="lowercaselist"/>
        <w:numPr>
          <w:ilvl w:val="0"/>
          <w:numId w:val="27"/>
        </w:numPr>
      </w:pPr>
      <w:r>
        <w:t>Student Involvement</w:t>
      </w:r>
      <w:r w:rsidR="000468A8" w:rsidRPr="000979AC">
        <w:t xml:space="preserve"> may require a student organization to meet with the committee if they do not meet 3 criteria depending on the scope and history of the event. </w:t>
      </w:r>
    </w:p>
    <w:p w14:paraId="77203656" w14:textId="18F2FF34" w:rsidR="00345482" w:rsidRDefault="00345482" w:rsidP="00A53E1C">
      <w:pPr>
        <w:pStyle w:val="lowercaselist"/>
        <w:numPr>
          <w:ilvl w:val="0"/>
          <w:numId w:val="0"/>
        </w:numPr>
        <w:ind w:left="360"/>
      </w:pPr>
    </w:p>
    <w:p w14:paraId="281265B4" w14:textId="77777777" w:rsidR="000468A8" w:rsidRPr="002C4D5A" w:rsidRDefault="000468A8" w:rsidP="00A53E1C">
      <w:pPr>
        <w:pStyle w:val="Heading4"/>
        <w:ind w:left="0"/>
      </w:pPr>
      <w:r w:rsidRPr="002C4D5A">
        <w:t>General Events</w:t>
      </w:r>
    </w:p>
    <w:p w14:paraId="64D48281" w14:textId="77777777" w:rsidR="000468A8" w:rsidRDefault="000468A8" w:rsidP="00E55574">
      <w:pPr>
        <w:pStyle w:val="numberedlist"/>
        <w:numPr>
          <w:ilvl w:val="0"/>
          <w:numId w:val="54"/>
        </w:numPr>
      </w:pPr>
      <w:r>
        <w:t xml:space="preserve">Are all other events that are not considered a large-scale event or a major event, that are held On-Campus. </w:t>
      </w:r>
    </w:p>
    <w:p w14:paraId="731090BC" w14:textId="3D352E41" w:rsidR="002B3B97" w:rsidRDefault="000468A8" w:rsidP="005F5A26">
      <w:pPr>
        <w:pStyle w:val="numberedlist"/>
      </w:pPr>
      <w:r>
        <w:t xml:space="preserve">General Events </w:t>
      </w:r>
      <w:r w:rsidR="00071CB2">
        <w:t>are recommended to submit their events</w:t>
      </w:r>
      <w:r>
        <w:t xml:space="preserve"> no later than two (2) weeks prior to the event date. </w:t>
      </w:r>
    </w:p>
    <w:p w14:paraId="0644B205" w14:textId="3C3C4E94" w:rsidR="000468A8" w:rsidRDefault="009B4CA0" w:rsidP="00620FBB">
      <w:pPr>
        <w:pStyle w:val="BodyText"/>
        <w:rPr>
          <w:b/>
          <w:bCs/>
        </w:rPr>
      </w:pPr>
      <w:r>
        <w:t>Student Involvement Staff</w:t>
      </w:r>
      <w:r w:rsidR="000468A8">
        <w:t xml:space="preserve"> will review all events and will determine if additional information is required prior to approval of events.</w:t>
      </w:r>
    </w:p>
    <w:p w14:paraId="5E295CB4" w14:textId="429A5387" w:rsidR="00134421" w:rsidRPr="00E014FE" w:rsidRDefault="00134421" w:rsidP="00A53E1C">
      <w:pPr>
        <w:pStyle w:val="Heading3"/>
      </w:pPr>
      <w:r>
        <w:softHyphen/>
      </w:r>
      <w:r>
        <w:softHyphen/>
      </w:r>
      <w:r>
        <w:softHyphen/>
      </w:r>
      <w:r w:rsidRPr="009E0F66">
        <w:t>General Information</w:t>
      </w:r>
    </w:p>
    <w:p w14:paraId="146E102F" w14:textId="77777777" w:rsidR="000468A8" w:rsidRDefault="000468A8" w:rsidP="00E55574">
      <w:pPr>
        <w:widowControl/>
        <w:numPr>
          <w:ilvl w:val="0"/>
          <w:numId w:val="3"/>
        </w:numPr>
        <w:autoSpaceDE/>
        <w:autoSpaceDN/>
        <w:spacing w:after="46"/>
        <w:ind w:left="810" w:right="49"/>
      </w:pPr>
      <w:r>
        <w:t xml:space="preserve">All registered organizations in good standing (i.e., free of outstanding financial balances, organizational conduct issues, paperwork updated within Huskie Hub, etc.) can host On-Campus student organization events under this policy. </w:t>
      </w:r>
    </w:p>
    <w:p w14:paraId="5D6F8E8C" w14:textId="77777777" w:rsidR="000468A8" w:rsidRDefault="000468A8" w:rsidP="00E55574">
      <w:pPr>
        <w:widowControl/>
        <w:numPr>
          <w:ilvl w:val="0"/>
          <w:numId w:val="3"/>
        </w:numPr>
        <w:autoSpaceDE/>
        <w:autoSpaceDN/>
        <w:spacing w:after="34" w:line="248" w:lineRule="auto"/>
        <w:ind w:left="810" w:right="49"/>
      </w:pPr>
      <w:r>
        <w:t xml:space="preserve">Organizations in good standing may co-host events; however, all organizations must comply with this and all related policies/regulations. Co-hosting means that both organizations are contributing equally to the planning and execution of the event. </w:t>
      </w:r>
    </w:p>
    <w:p w14:paraId="1BBC88E6" w14:textId="3CA5D4F0" w:rsidR="00132F8C" w:rsidRDefault="000468A8" w:rsidP="00132F8C">
      <w:pPr>
        <w:widowControl/>
        <w:numPr>
          <w:ilvl w:val="0"/>
          <w:numId w:val="3"/>
        </w:numPr>
        <w:autoSpaceDE/>
        <w:autoSpaceDN/>
        <w:spacing w:after="10" w:line="248" w:lineRule="auto"/>
        <w:ind w:left="810" w:right="49"/>
      </w:pPr>
      <w:r>
        <w:t xml:space="preserve">Events </w:t>
      </w:r>
      <w:r w:rsidR="009B4CA0">
        <w:t xml:space="preserve">are recommended </w:t>
      </w:r>
      <w:r>
        <w:t xml:space="preserve">to </w:t>
      </w:r>
      <w:r w:rsidR="009B4CA0">
        <w:t>submit their events</w:t>
      </w:r>
      <w:r>
        <w:t xml:space="preserve"> no later than </w:t>
      </w:r>
      <w:r w:rsidRPr="4DD5C01F">
        <w:rPr>
          <w:b/>
          <w:bCs/>
        </w:rPr>
        <w:t>two (2) weeks</w:t>
      </w:r>
      <w:r>
        <w:t xml:space="preserve"> before the event. Some events may require the event to be submitted further out than two (2) weeks. </w:t>
      </w:r>
    </w:p>
    <w:p w14:paraId="37277B77" w14:textId="392304FF" w:rsidR="00953E39" w:rsidRDefault="00132F8C" w:rsidP="00132F8C">
      <w:pPr>
        <w:widowControl/>
        <w:numPr>
          <w:ilvl w:val="0"/>
          <w:numId w:val="3"/>
        </w:numPr>
        <w:autoSpaceDE/>
        <w:autoSpaceDN/>
        <w:spacing w:after="10" w:line="248" w:lineRule="auto"/>
        <w:ind w:left="810" w:right="49"/>
      </w:pPr>
      <w:r>
        <w:lastRenderedPageBreak/>
        <w:t>There are no events approved after the last day of classes for the Fall semester and on or after Reading Day of the Spring semester.</w:t>
      </w:r>
    </w:p>
    <w:p w14:paraId="2ADC9295" w14:textId="77777777" w:rsidR="000468A8" w:rsidRDefault="000468A8" w:rsidP="00E55574">
      <w:pPr>
        <w:pStyle w:val="ListParagraph"/>
        <w:widowControl/>
        <w:numPr>
          <w:ilvl w:val="0"/>
          <w:numId w:val="3"/>
        </w:numPr>
        <w:autoSpaceDE/>
        <w:autoSpaceDN/>
        <w:spacing w:before="0" w:after="10" w:line="248" w:lineRule="auto"/>
        <w:ind w:left="810" w:right="49"/>
        <w:contextualSpacing/>
      </w:pPr>
      <w:r>
        <w:t xml:space="preserve">A valid Cost Center number will be provided by the Office of Student Involvement for all organizations planning campus events. </w:t>
      </w:r>
    </w:p>
    <w:p w14:paraId="6AF02C5A" w14:textId="77777777" w:rsidR="000468A8" w:rsidRDefault="000468A8" w:rsidP="00E55574">
      <w:pPr>
        <w:widowControl/>
        <w:numPr>
          <w:ilvl w:val="0"/>
          <w:numId w:val="3"/>
        </w:numPr>
        <w:autoSpaceDE/>
        <w:autoSpaceDN/>
        <w:spacing w:after="34" w:line="248" w:lineRule="auto"/>
        <w:ind w:left="810" w:right="49"/>
      </w:pPr>
      <w:r>
        <w:t xml:space="preserve">Each event should have an identified Event Coordinator who will be responsible for meeting with the various offices and departments to ensure proper event planning and execution. The organization member submitting the event will be considered the Event Coordinator unless otherwise specified by the organization.  To minimize concurrent events, priority for approval will be given to the event which was first to request the space and complete the Huskie Hub event registration. </w:t>
      </w:r>
    </w:p>
    <w:p w14:paraId="1AE26AD0" w14:textId="40E6C4FE" w:rsidR="000468A8" w:rsidRDefault="0009580B" w:rsidP="00E55574">
      <w:pPr>
        <w:widowControl/>
        <w:numPr>
          <w:ilvl w:val="0"/>
          <w:numId w:val="3"/>
        </w:numPr>
        <w:autoSpaceDE/>
        <w:autoSpaceDN/>
        <w:spacing w:line="248" w:lineRule="auto"/>
        <w:ind w:left="810" w:right="49"/>
      </w:pPr>
      <w:r>
        <w:t>Student Involvement and</w:t>
      </w:r>
      <w:r w:rsidR="004548B0">
        <w:t>/or</w:t>
      </w:r>
      <w:r>
        <w:t xml:space="preserve"> the venue</w:t>
      </w:r>
      <w:r w:rsidR="000468A8">
        <w:t xml:space="preserve"> reserves the right to deny any event that may present safety risks or risk to the university. Events which may be classified as “ultra-hazardous” in nature, including but not limited to events which involve fire, fighting (i.e., boxing, Mixed Martial Arts), etc. may be denied. This will be decided case-by-case. </w:t>
      </w:r>
      <w:r w:rsidR="000468A8" w:rsidRPr="00B85602">
        <w:rPr>
          <w:rFonts w:eastAsia="Garamond,Times New Roman" w:cstheme="minorHAnsi"/>
        </w:rPr>
        <w:t>If you have questions regarding whether your event is classified as “ultra-hazardous</w:t>
      </w:r>
      <w:r w:rsidR="000468A8">
        <w:rPr>
          <w:rFonts w:eastAsia="Garamond,Times New Roman" w:cstheme="minorHAnsi"/>
        </w:rPr>
        <w:t>” prior to submitting the event</w:t>
      </w:r>
      <w:r w:rsidR="000468A8" w:rsidRPr="00B85602">
        <w:rPr>
          <w:rFonts w:eastAsia="Garamond,Times New Roman" w:cstheme="minorHAnsi"/>
        </w:rPr>
        <w:t xml:space="preserve">, please contact </w:t>
      </w:r>
      <w:hyperlink r:id="rId48">
        <w:r w:rsidR="000468A8" w:rsidRPr="5474F178">
          <w:rPr>
            <w:rStyle w:val="Hyperlink"/>
            <w:rFonts w:eastAsia="Garamond,Times New Roman" w:cstheme="minorBidi"/>
          </w:rPr>
          <w:t>studentinvolvement@niu.edu</w:t>
        </w:r>
      </w:hyperlink>
      <w:r w:rsidR="000468A8" w:rsidRPr="5474F178">
        <w:rPr>
          <w:rStyle w:val="Hyperlink"/>
          <w:rFonts w:eastAsia="Garamond,Times New Roman" w:cstheme="minorBidi"/>
        </w:rPr>
        <w:t>.</w:t>
      </w:r>
    </w:p>
    <w:p w14:paraId="7B28799D" w14:textId="77777777" w:rsidR="000468A8" w:rsidRDefault="000468A8" w:rsidP="00E55574">
      <w:pPr>
        <w:widowControl/>
        <w:numPr>
          <w:ilvl w:val="0"/>
          <w:numId w:val="3"/>
        </w:numPr>
        <w:autoSpaceDE/>
        <w:autoSpaceDN/>
        <w:spacing w:after="34" w:line="248" w:lineRule="auto"/>
        <w:ind w:left="810" w:right="49"/>
      </w:pPr>
      <w:r>
        <w:t xml:space="preserve">The University has the right to manage events based on event risk factors as outlined in the </w:t>
      </w:r>
      <w:hyperlink r:id="rId49">
        <w:r w:rsidRPr="5474F178">
          <w:rPr>
            <w:rStyle w:val="Hyperlink"/>
            <w:i/>
            <w:iCs/>
          </w:rPr>
          <w:t>NIU Police and Public Safety Event Risk Assessment Guidelines</w:t>
        </w:r>
      </w:hyperlink>
      <w:r>
        <w:t xml:space="preserve">. </w:t>
      </w:r>
    </w:p>
    <w:p w14:paraId="5ACE63E2" w14:textId="77777777" w:rsidR="000468A8" w:rsidRDefault="000468A8" w:rsidP="00E55574">
      <w:pPr>
        <w:widowControl/>
        <w:numPr>
          <w:ilvl w:val="0"/>
          <w:numId w:val="3"/>
        </w:numPr>
        <w:autoSpaceDE/>
        <w:autoSpaceDN/>
        <w:spacing w:after="34" w:line="248" w:lineRule="auto"/>
        <w:ind w:left="810" w:right="49"/>
      </w:pPr>
      <w:r>
        <w:t>All attendees, including the hosting/co-hosting student organization(s) members and event guests, are required to follow the NIU Code of Student Conduct.</w:t>
      </w:r>
      <w:r w:rsidRPr="00147D9A">
        <w:t xml:space="preserve"> </w:t>
      </w:r>
    </w:p>
    <w:p w14:paraId="3ADACC03" w14:textId="77777777" w:rsidR="000468A8" w:rsidRPr="00F31CE9" w:rsidRDefault="000468A8" w:rsidP="00E55574">
      <w:pPr>
        <w:widowControl/>
        <w:numPr>
          <w:ilvl w:val="0"/>
          <w:numId w:val="3"/>
        </w:numPr>
        <w:autoSpaceDE/>
        <w:autoSpaceDN/>
        <w:spacing w:after="34" w:line="248" w:lineRule="auto"/>
        <w:ind w:left="810" w:right="49"/>
        <w:rPr>
          <w:b/>
          <w:bCs/>
        </w:rPr>
      </w:pPr>
      <w:r>
        <w:t xml:space="preserve">Non-NIU students under the age of 18 must be accompanied by a parent/legal guardian, teacher, or NIU faculty, staff, or student. </w:t>
      </w:r>
      <w:r w:rsidRPr="4DD5C01F">
        <w:rPr>
          <w:b/>
          <w:bCs/>
        </w:rPr>
        <w:t xml:space="preserve"> </w:t>
      </w:r>
      <w:r w:rsidRPr="00150897">
        <w:t>Attendees that are under 18 years of age must complete an Assumption of Liability and Risk Waiver with the event name, date, term, and guardian signature completed on the form.</w:t>
      </w:r>
      <w:r>
        <w:rPr>
          <w:b/>
          <w:bCs/>
        </w:rPr>
        <w:t xml:space="preserve"> </w:t>
      </w:r>
    </w:p>
    <w:p w14:paraId="76D1730B" w14:textId="77777777" w:rsidR="000468A8" w:rsidRDefault="000468A8" w:rsidP="00E55574">
      <w:pPr>
        <w:widowControl/>
        <w:numPr>
          <w:ilvl w:val="0"/>
          <w:numId w:val="3"/>
        </w:numPr>
        <w:autoSpaceDE/>
        <w:autoSpaceDN/>
        <w:spacing w:after="34" w:line="248" w:lineRule="auto"/>
        <w:ind w:left="810" w:right="49"/>
      </w:pPr>
      <w:r>
        <w:t xml:space="preserve">The primary responsibility of the members of the hosting student organization is to oversee and run the event—participating in the event is secondary.  </w:t>
      </w:r>
    </w:p>
    <w:p w14:paraId="5C3752AC" w14:textId="77777777" w:rsidR="000468A8" w:rsidRDefault="000468A8" w:rsidP="00E55574">
      <w:pPr>
        <w:widowControl/>
        <w:numPr>
          <w:ilvl w:val="0"/>
          <w:numId w:val="3"/>
        </w:numPr>
        <w:autoSpaceDE/>
        <w:autoSpaceDN/>
        <w:spacing w:after="34" w:line="248" w:lineRule="auto"/>
        <w:ind w:left="810" w:right="49"/>
      </w:pPr>
      <w:r>
        <w:t xml:space="preserve">Any student organization that is found in non-compliance with this policy may be referred to Student Conduct or Student Involvement and could result in a loss of event privileges (i.e., hosting events). </w:t>
      </w:r>
    </w:p>
    <w:p w14:paraId="516B7D0E" w14:textId="70201AE3" w:rsidR="000468A8" w:rsidRDefault="000468A8" w:rsidP="00E55574">
      <w:pPr>
        <w:widowControl/>
        <w:numPr>
          <w:ilvl w:val="0"/>
          <w:numId w:val="3"/>
        </w:numPr>
        <w:autoSpaceDE/>
        <w:autoSpaceDN/>
        <w:spacing w:after="34" w:line="248" w:lineRule="auto"/>
        <w:ind w:left="810" w:right="49"/>
      </w:pPr>
      <w:r w:rsidRPr="00662A83">
        <w:t xml:space="preserve">Student groups and individuals (“Hosts”) are prohibited from serving as "fronts" for </w:t>
      </w:r>
      <w:r w:rsidR="0032220C">
        <w:t>other</w:t>
      </w:r>
      <w:r w:rsidRPr="00662A83">
        <w:t xml:space="preserve"> organizations</w:t>
      </w:r>
      <w:r w:rsidR="0032220C">
        <w:t>, both on and off campus</w:t>
      </w:r>
      <w:r w:rsidRPr="00662A83">
        <w:t xml:space="preserve">. This means student groups and individuals cannot sponsor, schedule, or plan events for the purpose of giving off-campus organizations un-affiliated with </w:t>
      </w:r>
      <w:r>
        <w:t>Northern Illinois University</w:t>
      </w:r>
      <w:r w:rsidRPr="00662A83">
        <w:t xml:space="preserve"> access to </w:t>
      </w:r>
      <w:r>
        <w:t>institutional</w:t>
      </w:r>
      <w:r w:rsidRPr="00662A83">
        <w:t xml:space="preserve"> space, marketing resources, the </w:t>
      </w:r>
      <w:r>
        <w:t>institution’s</w:t>
      </w:r>
      <w:r w:rsidRPr="00662A83">
        <w:t xml:space="preserve"> name or likeness, or other </w:t>
      </w:r>
      <w:r>
        <w:t>institutional</w:t>
      </w:r>
      <w:r w:rsidRPr="00662A83">
        <w:t xml:space="preserve"> resources. </w:t>
      </w:r>
    </w:p>
    <w:p w14:paraId="345AB7B5" w14:textId="529590B1" w:rsidR="000468A8" w:rsidRPr="00E014FE" w:rsidRDefault="000468A8" w:rsidP="00E55574">
      <w:pPr>
        <w:widowControl/>
        <w:numPr>
          <w:ilvl w:val="0"/>
          <w:numId w:val="3"/>
        </w:numPr>
        <w:autoSpaceDE/>
        <w:autoSpaceDN/>
        <w:spacing w:after="34" w:line="248" w:lineRule="auto"/>
        <w:ind w:left="810" w:right="49"/>
      </w:pPr>
      <w:r>
        <w:t>This policy will be adopted for events held within the event venue that is outside of the normal reservation process (i.e., convocation center).</w:t>
      </w:r>
    </w:p>
    <w:p w14:paraId="5D0095DB" w14:textId="77777777" w:rsidR="00E014FE" w:rsidRDefault="000468A8" w:rsidP="00E014FE">
      <w:pPr>
        <w:pStyle w:val="Heading3"/>
      </w:pPr>
      <w:r w:rsidRPr="00BD2282">
        <w:rPr>
          <w:u w:color="000000"/>
        </w:rPr>
        <w:t>Policy Exemptions</w:t>
      </w:r>
      <w:r w:rsidRPr="00BD2282">
        <w:t xml:space="preserve"> </w:t>
      </w:r>
    </w:p>
    <w:p w14:paraId="5B029DE6" w14:textId="62D91D59" w:rsidR="006609E4" w:rsidRDefault="000468A8" w:rsidP="00620FBB">
      <w:pPr>
        <w:pStyle w:val="BodyText"/>
      </w:pPr>
      <w:r>
        <w:t xml:space="preserve">This policy does not apply to events hosted or co-hosted by NIU departments. </w:t>
      </w:r>
    </w:p>
    <w:p w14:paraId="062EF5E0" w14:textId="7E435588" w:rsidR="000468A8" w:rsidRPr="00E014FE" w:rsidRDefault="000468A8" w:rsidP="00A53E1C">
      <w:pPr>
        <w:pStyle w:val="Heading3"/>
      </w:pPr>
      <w:r w:rsidRPr="00E014FE">
        <w:t>Event Safety</w:t>
      </w:r>
    </w:p>
    <w:p w14:paraId="2FCB3797" w14:textId="25F6C891" w:rsidR="000468A8" w:rsidRDefault="000468A8" w:rsidP="00620FBB">
      <w:pPr>
        <w:pStyle w:val="BodyText"/>
      </w:pPr>
      <w:r>
        <w:t xml:space="preserve">The wellbeing of NIU Students is of utmost importance, especially when hosting an event. The following information is information on safety requirements for On-Campus Events. Persons attending any event may be subject to removal from any event and could be referred to Student Conduct if they are found not following these guidelines. </w:t>
      </w:r>
    </w:p>
    <w:p w14:paraId="222071CD" w14:textId="77777777" w:rsidR="000468A8" w:rsidRPr="00E014FE" w:rsidRDefault="000468A8" w:rsidP="00E55574">
      <w:pPr>
        <w:pStyle w:val="lowercaselist"/>
        <w:numPr>
          <w:ilvl w:val="0"/>
          <w:numId w:val="28"/>
        </w:numPr>
      </w:pPr>
      <w:r w:rsidRPr="00E014FE">
        <w:t>All attendees, including the hosting student organization members and event guests, are required to follow the NIU Code of Student Conduct.</w:t>
      </w:r>
    </w:p>
    <w:p w14:paraId="51BA860F" w14:textId="77777777" w:rsidR="000468A8" w:rsidRPr="00E014FE" w:rsidRDefault="000468A8" w:rsidP="00E55574">
      <w:pPr>
        <w:pStyle w:val="lowercaselist"/>
        <w:numPr>
          <w:ilvl w:val="0"/>
          <w:numId w:val="28"/>
        </w:numPr>
      </w:pPr>
      <w:r w:rsidRPr="00E014FE">
        <w:t xml:space="preserve">The primary responsibility of the members of the hosting student organization is to oversee and run the event—participating in the event is secondary.  </w:t>
      </w:r>
    </w:p>
    <w:p w14:paraId="7BB5DD50" w14:textId="1AB475C5" w:rsidR="000468A8" w:rsidRPr="00E014FE" w:rsidRDefault="610D5A26" w:rsidP="00E55574">
      <w:pPr>
        <w:pStyle w:val="lowercaselist"/>
        <w:numPr>
          <w:ilvl w:val="0"/>
          <w:numId w:val="28"/>
        </w:numPr>
      </w:pPr>
      <w:r>
        <w:t xml:space="preserve">The hosting student organization is expected to manage the event and be responsible for maintaining </w:t>
      </w:r>
      <w:r>
        <w:lastRenderedPageBreak/>
        <w:t xml:space="preserve">acceptable conduct and demeanor of those in attendance within its capacity to do so. Fighting, taunting, or other abusive behavior, and lewd or illegal acts will not be tolerated. The hosting student organization must take preemptive measures to curtail unacceptable behavior and react responsibly to inappropriate behavior of guests. However, event security will intervene at its discretion and as appropriate and shut down the event </w:t>
      </w:r>
      <w:r w:rsidR="00180017">
        <w:t xml:space="preserve">when </w:t>
      </w:r>
      <w:r>
        <w:t>unacceptable behavior occurs.</w:t>
      </w:r>
    </w:p>
    <w:p w14:paraId="0AF84D89" w14:textId="77777777" w:rsidR="000468A8" w:rsidRPr="00E014FE" w:rsidRDefault="000468A8" w:rsidP="00E55574">
      <w:pPr>
        <w:pStyle w:val="lowercaselist"/>
        <w:numPr>
          <w:ilvl w:val="0"/>
          <w:numId w:val="28"/>
        </w:numPr>
      </w:pPr>
      <w:r w:rsidRPr="00E014FE">
        <w:t xml:space="preserve">The hosting student organization is responsible for the actions of any contracted/non-contracted external service providers (i.e., D.J., band, or other types of entertainment performers/managers). </w:t>
      </w:r>
    </w:p>
    <w:p w14:paraId="72C343D4" w14:textId="77777777" w:rsidR="000468A8" w:rsidRPr="00E014FE" w:rsidRDefault="000468A8" w:rsidP="00E55574">
      <w:pPr>
        <w:pStyle w:val="lowercaselist"/>
        <w:numPr>
          <w:ilvl w:val="0"/>
          <w:numId w:val="28"/>
        </w:numPr>
      </w:pPr>
      <w:r w:rsidRPr="00E014FE">
        <w:t xml:space="preserve">Drugs, or weapons of any kind are not permitted. Any person may be subject to removal from the event should their behavior be determined to be under the influence by alcohol or drugs. Referral may be made to the Office of Student Conduct. If this occurs, no refunds will be given for ticketed events. Furthermore, the organization’s privilege of hosting additional events may be in jeopardy. </w:t>
      </w:r>
    </w:p>
    <w:p w14:paraId="480E0BA9" w14:textId="1816D16C" w:rsidR="000468A8" w:rsidRPr="00E014FE" w:rsidRDefault="000468A8" w:rsidP="00E55574">
      <w:pPr>
        <w:pStyle w:val="lowercaselist"/>
        <w:numPr>
          <w:ilvl w:val="0"/>
          <w:numId w:val="28"/>
        </w:numPr>
      </w:pPr>
      <w:r w:rsidRPr="00E014FE" w:rsidDel="0033067F">
        <w:t>Participants must remain in the immediate vicinity of the event. No re-entries are permitted at any event</w:t>
      </w:r>
      <w:r w:rsidR="00EA2810">
        <w:t xml:space="preserve"> unless the event </w:t>
      </w:r>
      <w:r w:rsidR="009D334D">
        <w:t>provides</w:t>
      </w:r>
      <w:r w:rsidR="00366F5E">
        <w:t xml:space="preserve"> wristbands</w:t>
      </w:r>
      <w:r w:rsidRPr="00E014FE" w:rsidDel="0033067F">
        <w:t>.</w:t>
      </w:r>
      <w:r w:rsidR="00F65B35">
        <w:t xml:space="preserve"> However, if </w:t>
      </w:r>
      <w:r w:rsidR="00456D6C">
        <w:t>wrist banded</w:t>
      </w:r>
      <w:r w:rsidR="00F65B35">
        <w:t xml:space="preserve"> the </w:t>
      </w:r>
      <w:r w:rsidR="00183285">
        <w:t>participant</w:t>
      </w:r>
      <w:r w:rsidR="00424370">
        <w:t xml:space="preserve"> must still go through security again should security be present at the event.</w:t>
      </w:r>
      <w:r w:rsidRPr="00E014FE" w:rsidDel="0033067F">
        <w:t xml:space="preserve"> </w:t>
      </w:r>
      <w:r w:rsidRPr="00E014FE">
        <w:t xml:space="preserve"> </w:t>
      </w:r>
    </w:p>
    <w:p w14:paraId="46C262BF" w14:textId="2748299B" w:rsidR="000468A8" w:rsidRPr="00E014FE" w:rsidRDefault="000468A8" w:rsidP="00E55574">
      <w:pPr>
        <w:pStyle w:val="lowercaselist"/>
        <w:numPr>
          <w:ilvl w:val="0"/>
          <w:numId w:val="28"/>
        </w:numPr>
      </w:pPr>
      <w:r w:rsidRPr="00E014FE">
        <w:t xml:space="preserve">No outside alcohol, beverages or food can be brought into the event. The food or beverages that are at the event must be coordinated in conjunction with NIU Catering or a Preferred Vendor and the student organization. </w:t>
      </w:r>
    </w:p>
    <w:p w14:paraId="2A531FAA" w14:textId="1670EC7D" w:rsidR="000468A8" w:rsidRDefault="000468A8" w:rsidP="00A53E1C">
      <w:pPr>
        <w:pStyle w:val="Heading3"/>
      </w:pPr>
      <w:r w:rsidRPr="002C4D5A">
        <w:t>Event Security</w:t>
      </w:r>
      <w:r>
        <w:t xml:space="preserve"> </w:t>
      </w:r>
    </w:p>
    <w:p w14:paraId="51F29446" w14:textId="77777777" w:rsidR="000468A8" w:rsidRDefault="4DF74EFA" w:rsidP="00A53E1C">
      <w:pPr>
        <w:pStyle w:val="lowercaselist"/>
        <w:numPr>
          <w:ilvl w:val="0"/>
          <w:numId w:val="0"/>
        </w:numPr>
      </w:pPr>
      <w:r>
        <w:t>Student Affairs staff, in conjunction with the NIU Department of Police and Public Safety will:</w:t>
      </w:r>
    </w:p>
    <w:p w14:paraId="622F2143" w14:textId="77777777" w:rsidR="000468A8" w:rsidRDefault="4DF74EFA">
      <w:pPr>
        <w:pStyle w:val="numberedlist"/>
      </w:pPr>
      <w:r>
        <w:t xml:space="preserve">Follow security protocols based on the risk level determined. This may include bag/purse checks, metal detectors, additional security, etc. Additional charges may be incurred from venue security staffing. </w:t>
      </w:r>
    </w:p>
    <w:p w14:paraId="451BED64" w14:textId="77777777" w:rsidR="000468A8" w:rsidRDefault="4DF74EFA" w:rsidP="00A53E1C">
      <w:pPr>
        <w:pStyle w:val="lowercaselist"/>
        <w:numPr>
          <w:ilvl w:val="1"/>
          <w:numId w:val="1"/>
        </w:numPr>
      </w:pPr>
      <w:r>
        <w:t xml:space="preserve">If needs are determined, organizations may need to complete a pre-event contract with the Office of Student Involvement and the NIU Department of Police and Public Safety. </w:t>
      </w:r>
    </w:p>
    <w:p w14:paraId="5B6EFE4D" w14:textId="77777777" w:rsidR="000468A8" w:rsidRDefault="4DF74EFA">
      <w:pPr>
        <w:pStyle w:val="numberedlist"/>
      </w:pPr>
      <w:r>
        <w:t xml:space="preserve">Non-NIU Affiliated Performers may be screened in advance in consultation with the NIU Department of Police and Public Safety before they can perform on NIU’s campus. </w:t>
      </w:r>
    </w:p>
    <w:p w14:paraId="4C1EBC2B" w14:textId="77777777" w:rsidR="000468A8" w:rsidRDefault="4DF74EFA" w:rsidP="00A53E1C">
      <w:pPr>
        <w:pStyle w:val="lowercaselist"/>
        <w:numPr>
          <w:ilvl w:val="1"/>
          <w:numId w:val="1"/>
        </w:numPr>
      </w:pPr>
      <w:r>
        <w:t xml:space="preserve">If performers are being screened, the organization will provide full legal names and addresses of all contracted services (i.e., D.J.s, comedians, singers, dancers, etc.) in advance of the event, to complete a risk assessment. </w:t>
      </w:r>
    </w:p>
    <w:p w14:paraId="25E9CE58" w14:textId="2ACA4B9B" w:rsidR="000468A8" w:rsidRDefault="4DF74EFA">
      <w:pPr>
        <w:pStyle w:val="numberedlist"/>
      </w:pPr>
      <w:r>
        <w:t xml:space="preserve">Student Affairs reserves the right to shut down/cancel an event before or during the event due to security risks or safety concerns. Should this occur, the loss of revenue or deposit is the responsibility of the hosting student organization. </w:t>
      </w:r>
    </w:p>
    <w:p w14:paraId="1CDBC9A2" w14:textId="5F71805F" w:rsidR="000468A8" w:rsidRDefault="000468A8" w:rsidP="00A53E1C">
      <w:pPr>
        <w:pStyle w:val="Heading3"/>
      </w:pPr>
      <w:r w:rsidRPr="009E0F66">
        <w:t>Tickets</w:t>
      </w:r>
    </w:p>
    <w:p w14:paraId="36D2FCB5" w14:textId="77777777" w:rsidR="000468A8" w:rsidRDefault="000468A8" w:rsidP="00E55574">
      <w:pPr>
        <w:pStyle w:val="lowercaselist"/>
        <w:numPr>
          <w:ilvl w:val="0"/>
          <w:numId w:val="31"/>
        </w:numPr>
      </w:pPr>
      <w:r>
        <w:t xml:space="preserve">Student Involvement/Events Reservations office in consultation with the venue and/or NIU Department of Police and Public Safety will determine if ticketing is necessary for the event and may need to determine the appropriate location where tickets will be redeemed. </w:t>
      </w:r>
    </w:p>
    <w:p w14:paraId="57356FB6" w14:textId="77777777" w:rsidR="000468A8" w:rsidRDefault="000468A8" w:rsidP="00E55574">
      <w:pPr>
        <w:pStyle w:val="lowercaselist"/>
        <w:numPr>
          <w:ilvl w:val="0"/>
          <w:numId w:val="31"/>
        </w:numPr>
      </w:pPr>
      <w:r>
        <w:t>The</w:t>
      </w:r>
      <w:r w:rsidRPr="009D14B8">
        <w:t xml:space="preserve"> hosting student organization </w:t>
      </w:r>
      <w:r>
        <w:t>will</w:t>
      </w:r>
      <w:r w:rsidRPr="009D14B8">
        <w:t xml:space="preserve"> be required </w:t>
      </w:r>
      <w:r>
        <w:t>to use the ticket system that is determined by the venue</w:t>
      </w:r>
      <w:r w:rsidRPr="009D14B8">
        <w:t>.</w:t>
      </w:r>
      <w:r>
        <w:t xml:space="preserve"> </w:t>
      </w:r>
    </w:p>
    <w:p w14:paraId="380B8FA8" w14:textId="77777777" w:rsidR="000468A8" w:rsidRDefault="000468A8" w:rsidP="00E55574">
      <w:pPr>
        <w:pStyle w:val="lowercaselist"/>
        <w:numPr>
          <w:ilvl w:val="0"/>
          <w:numId w:val="31"/>
        </w:numPr>
      </w:pPr>
      <w:r>
        <w:t xml:space="preserve">Ticket profits will be deposited into an On-Campus Cost Center associated with NIU. Any ticket profit that is to go to a non-profit organization will be sent via a check and the student organization will need to provide a receipt of the profit being given to the non-profit organization. </w:t>
      </w:r>
    </w:p>
    <w:p w14:paraId="2E92E125" w14:textId="77777777" w:rsidR="000468A8" w:rsidRDefault="000468A8" w:rsidP="00E55574">
      <w:pPr>
        <w:pStyle w:val="lowercaselist"/>
        <w:numPr>
          <w:ilvl w:val="0"/>
          <w:numId w:val="31"/>
        </w:numPr>
      </w:pPr>
      <w:r>
        <w:lastRenderedPageBreak/>
        <w:t xml:space="preserve">If events are ticketed, the profit from the tickets will offset any outstanding balances the organization has accrued prior to giving the profit to the organization. Any outstanding balances after ticket profit is used will be the responsibility of the student organization to pay the remaining balance. </w:t>
      </w:r>
    </w:p>
    <w:p w14:paraId="53D41C5C" w14:textId="720CCC65" w:rsidR="000468A8" w:rsidRPr="0020628F" w:rsidRDefault="000468A8" w:rsidP="00E55574">
      <w:pPr>
        <w:pStyle w:val="lowercaselist"/>
        <w:numPr>
          <w:ilvl w:val="0"/>
          <w:numId w:val="31"/>
        </w:numPr>
      </w:pPr>
      <w:r>
        <w:t xml:space="preserve">The number of VIP Tickets will </w:t>
      </w:r>
      <w:r w:rsidDel="00E6743D">
        <w:t xml:space="preserve">be limited to </w:t>
      </w:r>
      <w:r>
        <w:t xml:space="preserve">the membership of the organization that is listed in Huskie Hub. These tickets will be deducted from the total number of tickets on sale. VIP Ticket lists will not be accepted for free events. </w:t>
      </w:r>
    </w:p>
    <w:p w14:paraId="0B50E00C" w14:textId="77777777" w:rsidR="000468A8" w:rsidRDefault="000468A8" w:rsidP="00E55574">
      <w:pPr>
        <w:pStyle w:val="lowercaselist"/>
        <w:numPr>
          <w:ilvl w:val="0"/>
          <w:numId w:val="31"/>
        </w:numPr>
      </w:pPr>
      <w:r>
        <w:t xml:space="preserve">VIP tickets are not transferable.  </w:t>
      </w:r>
    </w:p>
    <w:p w14:paraId="68C1AB82" w14:textId="7FC11903" w:rsidR="00091DED" w:rsidRDefault="000468A8" w:rsidP="00E55574">
      <w:pPr>
        <w:pStyle w:val="lowercaselist"/>
        <w:numPr>
          <w:ilvl w:val="0"/>
          <w:numId w:val="31"/>
        </w:numPr>
      </w:pPr>
      <w:r>
        <w:t xml:space="preserve">Ticketed events will require students to have their student ID at the time of check in and if they are bringing a non-NIU guest, the guest must have a valid state ID or license that matches the name on the guest ticket. </w:t>
      </w:r>
    </w:p>
    <w:p w14:paraId="6B659513" w14:textId="2DE981ED" w:rsidR="000468A8" w:rsidRDefault="000468A8" w:rsidP="00A53E1C">
      <w:pPr>
        <w:pStyle w:val="Heading3"/>
      </w:pPr>
      <w:r w:rsidRPr="009E0F66">
        <w:t>Event Funding</w:t>
      </w:r>
    </w:p>
    <w:p w14:paraId="2171BD75" w14:textId="65B38F46" w:rsidR="00C53D34" w:rsidRPr="00E014FE" w:rsidRDefault="000468A8" w:rsidP="00E55574">
      <w:pPr>
        <w:pStyle w:val="lowercaselist"/>
        <w:numPr>
          <w:ilvl w:val="0"/>
          <w:numId w:val="55"/>
        </w:numPr>
      </w:pPr>
      <w:r w:rsidRPr="00E014FE">
        <w:t>The event support fund is available to all student organizations to support their events and lower costs.</w:t>
      </w:r>
      <w:r w:rsidR="007F2659" w:rsidRPr="00E014FE">
        <w:t xml:space="preserve"> If a Student Organization’s event is ticketed the student ticket cost cannot be more than five dollars ($5) to qualify for the event support fund.</w:t>
      </w:r>
      <w:r w:rsidR="00C34C1F" w:rsidRPr="00E014FE">
        <w:t xml:space="preserve"> The event support fund must be </w:t>
      </w:r>
      <w:r w:rsidR="00C53D34" w:rsidRPr="00E014FE">
        <w:t>applied to and approved by SGA prior to the event happening.</w:t>
      </w:r>
    </w:p>
    <w:p w14:paraId="41C3E97E" w14:textId="77777777" w:rsidR="000468A8" w:rsidRPr="00E014FE" w:rsidRDefault="000468A8" w:rsidP="00E55574">
      <w:pPr>
        <w:pStyle w:val="lowercaselist"/>
        <w:numPr>
          <w:ilvl w:val="0"/>
          <w:numId w:val="55"/>
        </w:numPr>
      </w:pPr>
      <w:r w:rsidRPr="00E014FE">
        <w:t>The event support fund will support up to a total of $1,000 for the following:</w:t>
      </w:r>
    </w:p>
    <w:p w14:paraId="13E16BEE" w14:textId="77777777" w:rsidR="000468A8" w:rsidRPr="00E014FE" w:rsidRDefault="000468A8" w:rsidP="00E55574">
      <w:pPr>
        <w:pStyle w:val="lowercaselist"/>
        <w:numPr>
          <w:ilvl w:val="1"/>
          <w:numId w:val="55"/>
        </w:numPr>
      </w:pPr>
      <w:r w:rsidRPr="00E014FE">
        <w:t xml:space="preserve">Mandatory Security </w:t>
      </w:r>
    </w:p>
    <w:p w14:paraId="49F6452E" w14:textId="77777777" w:rsidR="000468A8" w:rsidRPr="00E014FE" w:rsidRDefault="000468A8" w:rsidP="00E55574">
      <w:pPr>
        <w:pStyle w:val="lowercaselist"/>
        <w:numPr>
          <w:ilvl w:val="1"/>
          <w:numId w:val="55"/>
        </w:numPr>
      </w:pPr>
      <w:r w:rsidRPr="00E014FE">
        <w:t>Basic staffing costs (i.e., Recreation Center Staffing)</w:t>
      </w:r>
    </w:p>
    <w:p w14:paraId="07C8C6A3" w14:textId="77777777" w:rsidR="000468A8" w:rsidRPr="00E014FE" w:rsidRDefault="000468A8" w:rsidP="00E55574">
      <w:pPr>
        <w:pStyle w:val="lowercaselist"/>
        <w:numPr>
          <w:ilvl w:val="2"/>
          <w:numId w:val="55"/>
        </w:numPr>
      </w:pPr>
      <w:r w:rsidRPr="00E014FE">
        <w:t xml:space="preserve">Any other additional staffing costs will be the responsibility of the Student Organization. </w:t>
      </w:r>
    </w:p>
    <w:p w14:paraId="369B7633" w14:textId="77777777" w:rsidR="00426935" w:rsidRDefault="000468A8" w:rsidP="00E55574">
      <w:pPr>
        <w:pStyle w:val="lowercaselist"/>
        <w:numPr>
          <w:ilvl w:val="1"/>
          <w:numId w:val="55"/>
        </w:numPr>
      </w:pPr>
      <w:r w:rsidRPr="00E014FE">
        <w:t>Water for up to 950 attendees for Late-Night Events.</w:t>
      </w:r>
    </w:p>
    <w:p w14:paraId="0C326298" w14:textId="104EB5A7" w:rsidR="000468A8" w:rsidRPr="00E014FE" w:rsidRDefault="000468A8" w:rsidP="00E55574">
      <w:pPr>
        <w:pStyle w:val="lowercaselist"/>
        <w:numPr>
          <w:ilvl w:val="2"/>
          <w:numId w:val="55"/>
        </w:numPr>
      </w:pPr>
      <w:r w:rsidRPr="00E014FE">
        <w:t>More water can be purchased at the expense of the student organization.</w:t>
      </w:r>
    </w:p>
    <w:p w14:paraId="03FD293B" w14:textId="7CA322B6" w:rsidR="000468A8" w:rsidRPr="00E014FE" w:rsidRDefault="000468A8" w:rsidP="00E55574">
      <w:pPr>
        <w:pStyle w:val="lowercaselist"/>
        <w:numPr>
          <w:ilvl w:val="0"/>
          <w:numId w:val="55"/>
        </w:numPr>
      </w:pPr>
      <w:r w:rsidRPr="00E014FE">
        <w:t xml:space="preserve">Student organizations will also be able to request Supplemental Funding from the Student Government Association. Student organizations should follow the request process that is outlined in the </w:t>
      </w:r>
      <w:r w:rsidR="00491EC7" w:rsidRPr="00E014FE">
        <w:t>Student Organization Handbook</w:t>
      </w:r>
      <w:r w:rsidRPr="00E014FE">
        <w:t xml:space="preserve">. </w:t>
      </w:r>
    </w:p>
    <w:p w14:paraId="22235EE7" w14:textId="77777777" w:rsidR="000468A8" w:rsidRPr="00E014FE" w:rsidRDefault="000468A8" w:rsidP="00E55574">
      <w:pPr>
        <w:pStyle w:val="lowercaselist"/>
        <w:numPr>
          <w:ilvl w:val="0"/>
          <w:numId w:val="55"/>
        </w:numPr>
      </w:pPr>
      <w:r w:rsidRPr="00E014FE">
        <w:t xml:space="preserve">All other costs associated with the event are the responsibility of the student organization to pay. </w:t>
      </w:r>
    </w:p>
    <w:p w14:paraId="2E9E0CDF" w14:textId="6A383361" w:rsidR="00426935" w:rsidRDefault="00426935">
      <w:pPr>
        <w:rPr>
          <w:rFonts w:ascii="Calibri Light" w:eastAsia="Calibri Light" w:hAnsi="Calibri Light" w:cs="Calibri Light"/>
          <w:color w:val="C8102E"/>
          <w:sz w:val="56"/>
          <w:szCs w:val="56"/>
        </w:rPr>
      </w:pPr>
    </w:p>
    <w:p w14:paraId="3FC0E8C6" w14:textId="48639027" w:rsidR="00512209" w:rsidRDefault="0009025B" w:rsidP="00A53E1C">
      <w:pPr>
        <w:pStyle w:val="Heading2"/>
      </w:pPr>
      <w:bookmarkStart w:id="74" w:name="_Toc231990133"/>
      <w:bookmarkStart w:id="75" w:name="_Toc237963124"/>
      <w:r w:rsidRPr="002D67BB">
        <w:t>Poster</w:t>
      </w:r>
      <w:r w:rsidRPr="002D67BB">
        <w:rPr>
          <w:spacing w:val="-7"/>
        </w:rPr>
        <w:t xml:space="preserve"> </w:t>
      </w:r>
      <w:r w:rsidRPr="002D67BB">
        <w:t>and</w:t>
      </w:r>
      <w:r w:rsidRPr="002D67BB">
        <w:rPr>
          <w:spacing w:val="-7"/>
        </w:rPr>
        <w:t xml:space="preserve"> </w:t>
      </w:r>
      <w:r w:rsidRPr="002D67BB">
        <w:t>Chalking</w:t>
      </w:r>
      <w:r w:rsidRPr="002D67BB">
        <w:rPr>
          <w:spacing w:val="-7"/>
        </w:rPr>
        <w:t xml:space="preserve"> </w:t>
      </w:r>
      <w:r w:rsidRPr="002D67BB">
        <w:rPr>
          <w:spacing w:val="-2"/>
        </w:rPr>
        <w:t>Policy</w:t>
      </w:r>
      <w:bookmarkEnd w:id="74"/>
      <w:bookmarkEnd w:id="75"/>
    </w:p>
    <w:p w14:paraId="50F51716" w14:textId="7453D62E" w:rsidR="00512209" w:rsidRPr="00426935" w:rsidRDefault="00504A6A" w:rsidP="00620FBB">
      <w:pPr>
        <w:pStyle w:val="BodyText"/>
      </w:pPr>
      <w:r w:rsidRPr="00504A6A">
        <w:t>Organization and Student Involvement Suite (OASIS) staff must approve all posters before they are placed on campus bulletin boards. Only </w:t>
      </w:r>
      <w:hyperlink r:id="rId50" w:history="1">
        <w:r w:rsidRPr="00504A6A">
          <w:rPr>
            <w:rStyle w:val="Hyperlink"/>
          </w:rPr>
          <w:t>Student Government Association (SGA)</w:t>
        </w:r>
      </w:hyperlink>
      <w:r w:rsidRPr="00504A6A">
        <w:t> recognized student organizations in good standing and university departments may request approval to place posters on campus bulletin boards. Posters will be granted an approved posting time of up to one month. Electronic stamps for posters can be received by emailing your poster to </w:t>
      </w:r>
      <w:hyperlink r:id="rId51" w:history="1">
        <w:r w:rsidRPr="00504A6A">
          <w:rPr>
            <w:rStyle w:val="Hyperlink"/>
          </w:rPr>
          <w:t>posters@niu.edu</w:t>
        </w:r>
      </w:hyperlink>
      <w:r w:rsidRPr="00504A6A">
        <w:t>.</w:t>
      </w:r>
    </w:p>
    <w:p w14:paraId="3D7072F0" w14:textId="4F4C97AC" w:rsidR="00D46D39" w:rsidRDefault="00CB6EC7" w:rsidP="00A53E1C">
      <w:pPr>
        <w:pStyle w:val="Heading3"/>
      </w:pPr>
      <w:r w:rsidRPr="002D67BB">
        <w:t>Guidelines</w:t>
      </w:r>
    </w:p>
    <w:p w14:paraId="27C3B339" w14:textId="77777777" w:rsidR="00CB6EC7" w:rsidRPr="00E93BB7" w:rsidRDefault="00CB6EC7" w:rsidP="00E55574">
      <w:pPr>
        <w:pStyle w:val="ListParagraph"/>
        <w:numPr>
          <w:ilvl w:val="0"/>
          <w:numId w:val="24"/>
        </w:numPr>
        <w:spacing w:line="259" w:lineRule="auto"/>
        <w:rPr>
          <w:szCs w:val="24"/>
        </w:rPr>
      </w:pPr>
      <w:r w:rsidRPr="00E93BB7">
        <w:rPr>
          <w:szCs w:val="24"/>
        </w:rPr>
        <w:t>To receive an approved poster stamp, all student organization events must be submitted and approved in Huskie Hub. Any event not already approved will not be provided an approved poster stamp.</w:t>
      </w:r>
    </w:p>
    <w:p w14:paraId="19BF4F13" w14:textId="656F8C44" w:rsidR="00CB6EC7" w:rsidRPr="00E93BB7" w:rsidRDefault="00D27F98" w:rsidP="00E55574">
      <w:pPr>
        <w:pStyle w:val="ListParagraph"/>
        <w:numPr>
          <w:ilvl w:val="0"/>
          <w:numId w:val="24"/>
        </w:numPr>
        <w:spacing w:line="259" w:lineRule="auto"/>
        <w:rPr>
          <w:szCs w:val="24"/>
        </w:rPr>
      </w:pPr>
      <w:r w:rsidRPr="00E93BB7">
        <w:rPr>
          <w:szCs w:val="24"/>
        </w:rPr>
        <w:t>Posters need to be submitted</w:t>
      </w:r>
      <w:r w:rsidR="001577FB" w:rsidRPr="00E93BB7">
        <w:rPr>
          <w:szCs w:val="24"/>
        </w:rPr>
        <w:t xml:space="preserve"> via the </w:t>
      </w:r>
      <w:hyperlink r:id="rId52" w:history="1">
        <w:r w:rsidR="001577FB" w:rsidRPr="00E93BB7">
          <w:rPr>
            <w:rStyle w:val="Hyperlink"/>
            <w:szCs w:val="24"/>
          </w:rPr>
          <w:t>Poster Approval Request Form</w:t>
        </w:r>
      </w:hyperlink>
      <w:r w:rsidRPr="00E93BB7">
        <w:rPr>
          <w:szCs w:val="24"/>
        </w:rPr>
        <w:t>.</w:t>
      </w:r>
      <w:r w:rsidR="001577FB" w:rsidRPr="00E93BB7">
        <w:rPr>
          <w:szCs w:val="24"/>
        </w:rPr>
        <w:t xml:space="preserve"> </w:t>
      </w:r>
      <w:r w:rsidR="00CB6EC7" w:rsidRPr="00E93BB7">
        <w:rPr>
          <w:szCs w:val="24"/>
        </w:rPr>
        <w:t>For physical copies already printed looking to receive a stamp, a minimum of </w:t>
      </w:r>
      <w:r w:rsidR="00CB6EC7" w:rsidRPr="00E93BB7">
        <w:rPr>
          <w:b/>
          <w:bCs/>
          <w:szCs w:val="24"/>
        </w:rPr>
        <w:t>two (2) copies</w:t>
      </w:r>
      <w:r w:rsidR="00CB6EC7" w:rsidRPr="00E93BB7">
        <w:rPr>
          <w:szCs w:val="24"/>
        </w:rPr>
        <w:t xml:space="preserve"> of your poster must be provided </w:t>
      </w:r>
      <w:r w:rsidR="00CB6EC7" w:rsidRPr="00E93BB7">
        <w:rPr>
          <w:szCs w:val="24"/>
        </w:rPr>
        <w:lastRenderedPageBreak/>
        <w:t xml:space="preserve">for approval. </w:t>
      </w:r>
    </w:p>
    <w:p w14:paraId="5B495CAC" w14:textId="77777777" w:rsidR="00CB6EC7" w:rsidRPr="00E93BB7" w:rsidRDefault="00CB6EC7" w:rsidP="00E55574">
      <w:pPr>
        <w:pStyle w:val="ListParagraph"/>
        <w:numPr>
          <w:ilvl w:val="1"/>
          <w:numId w:val="24"/>
        </w:numPr>
        <w:spacing w:line="259" w:lineRule="auto"/>
        <w:rPr>
          <w:szCs w:val="24"/>
        </w:rPr>
      </w:pPr>
      <w:r w:rsidRPr="00E93BB7">
        <w:rPr>
          <w:szCs w:val="24"/>
        </w:rPr>
        <w:t>One copy will be kept on file in the Organization and Student Involvement Suite (OASIS), HSC Lower Level.</w:t>
      </w:r>
    </w:p>
    <w:p w14:paraId="28752B58" w14:textId="77777777" w:rsidR="00CB6EC7" w:rsidRPr="00E93BB7" w:rsidRDefault="00CB6EC7" w:rsidP="00E55574">
      <w:pPr>
        <w:pStyle w:val="ListParagraph"/>
        <w:numPr>
          <w:ilvl w:val="0"/>
          <w:numId w:val="24"/>
        </w:numPr>
        <w:spacing w:line="259" w:lineRule="auto"/>
        <w:rPr>
          <w:szCs w:val="24"/>
        </w:rPr>
      </w:pPr>
      <w:r w:rsidRPr="00E93BB7">
        <w:rPr>
          <w:szCs w:val="24"/>
        </w:rPr>
        <w:t>An item is considered a poster if it is one page and is no larger than 24" x 24".</w:t>
      </w:r>
    </w:p>
    <w:p w14:paraId="320CA849" w14:textId="77777777" w:rsidR="00CB6EC7" w:rsidRPr="00E93BB7" w:rsidRDefault="00CB6EC7" w:rsidP="00E55574">
      <w:pPr>
        <w:pStyle w:val="ListParagraph"/>
        <w:numPr>
          <w:ilvl w:val="0"/>
          <w:numId w:val="24"/>
        </w:numPr>
        <w:spacing w:line="259" w:lineRule="auto"/>
        <w:rPr>
          <w:szCs w:val="24"/>
        </w:rPr>
      </w:pPr>
      <w:r w:rsidRPr="00E93BB7">
        <w:rPr>
          <w:szCs w:val="24"/>
        </w:rPr>
        <w:t>The full name of the sponsoring organization must be clearly identified on the face of the poster. (Acronyms and Greek symbols can only be used when in conjunction with the full name of the organization.)</w:t>
      </w:r>
    </w:p>
    <w:p w14:paraId="2AA0BFC7" w14:textId="77777777" w:rsidR="00CB6EC7" w:rsidRPr="00E93BB7" w:rsidRDefault="00CB6EC7" w:rsidP="00E55574">
      <w:pPr>
        <w:pStyle w:val="ListParagraph"/>
        <w:numPr>
          <w:ilvl w:val="0"/>
          <w:numId w:val="24"/>
        </w:numPr>
        <w:spacing w:line="259" w:lineRule="auto"/>
        <w:rPr>
          <w:szCs w:val="24"/>
        </w:rPr>
      </w:pPr>
      <w:r w:rsidRPr="00E93BB7">
        <w:rPr>
          <w:szCs w:val="24"/>
        </w:rPr>
        <w:t>Contact information (phone, email or website where this information can be found) must be included on the face of the poster.</w:t>
      </w:r>
    </w:p>
    <w:p w14:paraId="73EA052A" w14:textId="77777777" w:rsidR="00CB6EC7" w:rsidRPr="00E93BB7" w:rsidRDefault="1D008DC3" w:rsidP="451A7EC9">
      <w:pPr>
        <w:pStyle w:val="ListParagraph"/>
        <w:numPr>
          <w:ilvl w:val="0"/>
          <w:numId w:val="24"/>
        </w:numPr>
        <w:spacing w:line="259" w:lineRule="auto"/>
      </w:pPr>
      <w:r>
        <w:t>We strongly encourage you to add the following language to your poster to provide more inclusive programming on campus: "For more information and if you need an interpreter or additional assistance, please contact: (insert contact name and number/email of event coordinator)."</w:t>
      </w:r>
    </w:p>
    <w:p w14:paraId="73D50E39" w14:textId="77777777" w:rsidR="00CB6EC7" w:rsidRPr="00E93BB7" w:rsidRDefault="00CB6EC7" w:rsidP="00E55574">
      <w:pPr>
        <w:pStyle w:val="ListParagraph"/>
        <w:numPr>
          <w:ilvl w:val="0"/>
          <w:numId w:val="24"/>
        </w:numPr>
        <w:spacing w:line="259" w:lineRule="auto"/>
        <w:rPr>
          <w:szCs w:val="24"/>
        </w:rPr>
      </w:pPr>
      <w:r w:rsidRPr="00E93BB7">
        <w:rPr>
          <w:szCs w:val="24"/>
        </w:rPr>
        <w:t>If you are promoting an event, activity or meeting, your poster should include the date, time and location.</w:t>
      </w:r>
    </w:p>
    <w:p w14:paraId="4F8F852F" w14:textId="77777777" w:rsidR="00CB6EC7" w:rsidRPr="00E93BB7" w:rsidRDefault="00CB6EC7" w:rsidP="00E55574">
      <w:pPr>
        <w:pStyle w:val="ListParagraph"/>
        <w:numPr>
          <w:ilvl w:val="0"/>
          <w:numId w:val="24"/>
        </w:numPr>
        <w:spacing w:line="259" w:lineRule="auto"/>
        <w:rPr>
          <w:szCs w:val="24"/>
        </w:rPr>
      </w:pPr>
      <w:r w:rsidRPr="00E93BB7">
        <w:rPr>
          <w:szCs w:val="24"/>
        </w:rPr>
        <w:t>Posters indicating in writing or by illustration the serving of alcoholic beverages must contain a statement that "no one under 21 years of age will be served; IDs will be checked." No reference to alcohol abuse will be allowed (all you can drink, drinking contests, etc.)</w:t>
      </w:r>
    </w:p>
    <w:p w14:paraId="4FF54C3E" w14:textId="77777777" w:rsidR="00CB6EC7" w:rsidRPr="00E93BB7" w:rsidRDefault="00CB6EC7" w:rsidP="00E55574">
      <w:pPr>
        <w:pStyle w:val="ListParagraph"/>
        <w:numPr>
          <w:ilvl w:val="0"/>
          <w:numId w:val="24"/>
        </w:numPr>
        <w:spacing w:line="259" w:lineRule="auto"/>
        <w:rPr>
          <w:szCs w:val="24"/>
        </w:rPr>
      </w:pPr>
      <w:r w:rsidRPr="00E93BB7">
        <w:rPr>
          <w:szCs w:val="24"/>
        </w:rPr>
        <w:t>The relative size of the print advertisement or logo of a commercial sponsor shall be 1/3 or less in size of the event program, organization, or department being advertised and positioned in the lower 1/3 of the poster.</w:t>
      </w:r>
    </w:p>
    <w:p w14:paraId="107ABD25" w14:textId="77777777" w:rsidR="00CB6EC7" w:rsidRPr="00E93BB7" w:rsidRDefault="00CB6EC7" w:rsidP="00E55574">
      <w:pPr>
        <w:pStyle w:val="ListParagraph"/>
        <w:numPr>
          <w:ilvl w:val="0"/>
          <w:numId w:val="24"/>
        </w:numPr>
        <w:spacing w:line="259" w:lineRule="auto"/>
        <w:rPr>
          <w:szCs w:val="24"/>
        </w:rPr>
      </w:pPr>
      <w:r w:rsidRPr="00E93BB7">
        <w:rPr>
          <w:szCs w:val="24"/>
        </w:rPr>
        <w:t>Posters printed in a language other than English must include an English translation on the face of the poster.</w:t>
      </w:r>
    </w:p>
    <w:p w14:paraId="4FB6E704" w14:textId="77777777" w:rsidR="00CB6EC7" w:rsidRPr="00E93BB7" w:rsidRDefault="00CB6EC7" w:rsidP="00E55574">
      <w:pPr>
        <w:pStyle w:val="ListParagraph"/>
        <w:numPr>
          <w:ilvl w:val="0"/>
          <w:numId w:val="24"/>
        </w:numPr>
        <w:spacing w:line="259" w:lineRule="auto"/>
        <w:rPr>
          <w:szCs w:val="24"/>
        </w:rPr>
      </w:pPr>
      <w:r w:rsidRPr="00E93BB7">
        <w:rPr>
          <w:szCs w:val="24"/>
        </w:rPr>
        <w:t>An individual requesting poster approval for Student Government Association elections must have approval from the Student Government Association elections commissioner before OASIS can approve the request.</w:t>
      </w:r>
    </w:p>
    <w:p w14:paraId="79A0FD3A" w14:textId="74552B38" w:rsidR="00692727" w:rsidRPr="002D67BB" w:rsidRDefault="00692727" w:rsidP="00A53E1C">
      <w:pPr>
        <w:pStyle w:val="Heading3"/>
      </w:pPr>
      <w:r w:rsidRPr="002D67BB">
        <w:t>Posting on Campus</w:t>
      </w:r>
    </w:p>
    <w:p w14:paraId="17D24685" w14:textId="77777777" w:rsidR="00692727" w:rsidRPr="00E93BB7" w:rsidRDefault="00692727" w:rsidP="00E55574">
      <w:pPr>
        <w:pStyle w:val="ListParagraph"/>
        <w:numPr>
          <w:ilvl w:val="0"/>
          <w:numId w:val="32"/>
        </w:numPr>
        <w:rPr>
          <w:szCs w:val="24"/>
        </w:rPr>
      </w:pPr>
      <w:r w:rsidRPr="00E93BB7">
        <w:rPr>
          <w:szCs w:val="24"/>
        </w:rPr>
        <w:t>In order to maintain the natural beauty of the campus and to preserve the quality of buildings and grounds, approved posters may only be placed on bulletin boards provided for this purpose in university buildings. (Do not place posters on bulletin boards designated for university departments.)</w:t>
      </w:r>
    </w:p>
    <w:p w14:paraId="78E80CA4" w14:textId="3310C73F" w:rsidR="00692727" w:rsidRPr="00E93BB7" w:rsidRDefault="00B054B4" w:rsidP="00E55574">
      <w:pPr>
        <w:pStyle w:val="ListParagraph"/>
        <w:numPr>
          <w:ilvl w:val="0"/>
          <w:numId w:val="32"/>
        </w:numPr>
      </w:pPr>
      <w:r w:rsidRPr="00B054B4">
        <w:t>One copy of each poster design</w:t>
      </w:r>
      <w:r w:rsidR="2ACD5CCA">
        <w:t xml:space="preserve"> may be posted on each bulletin board and it may not be placed as to cover other posters. Items may only be posted with pushpins or tacks.</w:t>
      </w:r>
    </w:p>
    <w:p w14:paraId="7939F5D9" w14:textId="77777777" w:rsidR="00692727" w:rsidRPr="00E93BB7" w:rsidRDefault="00692727" w:rsidP="00E55574">
      <w:pPr>
        <w:pStyle w:val="ListParagraph"/>
        <w:numPr>
          <w:ilvl w:val="0"/>
          <w:numId w:val="32"/>
        </w:numPr>
        <w:rPr>
          <w:szCs w:val="24"/>
        </w:rPr>
      </w:pPr>
      <w:r w:rsidRPr="00E93BB7">
        <w:rPr>
          <w:szCs w:val="24"/>
        </w:rPr>
        <w:t>Holmes Student Center campus dining clerk must be contacted at </w:t>
      </w:r>
      <w:hyperlink r:id="rId53" w:history="1">
        <w:r w:rsidRPr="00E93BB7">
          <w:rPr>
            <w:rStyle w:val="Hyperlink"/>
            <w:szCs w:val="24"/>
          </w:rPr>
          <w:t>815-753-6546</w:t>
        </w:r>
      </w:hyperlink>
      <w:r w:rsidRPr="00E93BB7">
        <w:rPr>
          <w:szCs w:val="24"/>
        </w:rPr>
        <w:t> and will advise regarding the table tent policy for the Holmes Student Center.</w:t>
      </w:r>
    </w:p>
    <w:p w14:paraId="3F9972DA" w14:textId="77777777" w:rsidR="00692727" w:rsidRPr="00E93BB7" w:rsidRDefault="00692727" w:rsidP="00E55574">
      <w:pPr>
        <w:pStyle w:val="ListParagraph"/>
        <w:numPr>
          <w:ilvl w:val="0"/>
          <w:numId w:val="32"/>
        </w:numPr>
        <w:rPr>
          <w:szCs w:val="24"/>
        </w:rPr>
      </w:pPr>
      <w:r w:rsidRPr="00E93BB7">
        <w:rPr>
          <w:szCs w:val="24"/>
        </w:rPr>
        <w:t>In residence halls, approved posters are to be delivered to the main desk of each hall at least 24-hours prior to the day the materials are to be posted. The main desk will further advise on their posting policy (policies differ from hall to hall). Please abide by each policy.</w:t>
      </w:r>
    </w:p>
    <w:p w14:paraId="54AACA2E" w14:textId="0BC07192" w:rsidR="00692727" w:rsidRDefault="00692727" w:rsidP="00E55574">
      <w:pPr>
        <w:pStyle w:val="ListParagraph"/>
        <w:numPr>
          <w:ilvl w:val="0"/>
          <w:numId w:val="32"/>
        </w:numPr>
        <w:rPr>
          <w:szCs w:val="24"/>
        </w:rPr>
      </w:pPr>
      <w:r w:rsidRPr="00E93BB7">
        <w:rPr>
          <w:szCs w:val="24"/>
        </w:rPr>
        <w:t>For the </w:t>
      </w:r>
      <w:hyperlink r:id="rId54" w:history="1">
        <w:r w:rsidRPr="00E93BB7">
          <w:rPr>
            <w:rStyle w:val="Hyperlink"/>
            <w:szCs w:val="24"/>
          </w:rPr>
          <w:t>Huskie Line buses</w:t>
        </w:r>
      </w:hyperlink>
      <w:r w:rsidRPr="00E93BB7">
        <w:rPr>
          <w:szCs w:val="24"/>
        </w:rPr>
        <w:t>, approved posters may be posted only within the overhead advertising frames on the inside of any bus. Contact the Student Government Association at </w:t>
      </w:r>
      <w:hyperlink r:id="rId55" w:history="1">
        <w:r w:rsidRPr="00E93BB7">
          <w:rPr>
            <w:rStyle w:val="Hyperlink"/>
            <w:szCs w:val="24"/>
          </w:rPr>
          <w:t>815-753-0483</w:t>
        </w:r>
      </w:hyperlink>
      <w:r w:rsidRPr="00E93BB7">
        <w:rPr>
          <w:szCs w:val="24"/>
        </w:rPr>
        <w:t> with questions.</w:t>
      </w:r>
    </w:p>
    <w:p w14:paraId="20B80590" w14:textId="77777777" w:rsidR="00D04B06" w:rsidRPr="00E93BB7" w:rsidRDefault="00D04B06" w:rsidP="00961571">
      <w:pPr>
        <w:pStyle w:val="ListParagraph"/>
        <w:ind w:left="720" w:firstLine="0"/>
        <w:rPr>
          <w:szCs w:val="24"/>
        </w:rPr>
      </w:pPr>
    </w:p>
    <w:p w14:paraId="45106CBE" w14:textId="19855FD5" w:rsidR="00F1028E" w:rsidRPr="002D67BB" w:rsidRDefault="00F1028E" w:rsidP="00A53E1C">
      <w:pPr>
        <w:pStyle w:val="Heading3"/>
      </w:pPr>
      <w:r w:rsidRPr="002D67BB">
        <w:lastRenderedPageBreak/>
        <w:t>Approval and Violations</w:t>
      </w:r>
    </w:p>
    <w:p w14:paraId="09A39808" w14:textId="77777777" w:rsidR="00F1028E" w:rsidRPr="00E93BB7" w:rsidRDefault="00F1028E" w:rsidP="00E55574">
      <w:pPr>
        <w:pStyle w:val="ListParagraph"/>
        <w:numPr>
          <w:ilvl w:val="0"/>
          <w:numId w:val="33"/>
        </w:numPr>
        <w:rPr>
          <w:szCs w:val="24"/>
        </w:rPr>
      </w:pPr>
      <w:r w:rsidRPr="00E93BB7">
        <w:rPr>
          <w:szCs w:val="24"/>
        </w:rPr>
        <w:t>OASIS staff may withhold approval for any poster deemed to be obscene, offensive or discriminatory to a portion of the university community, or which advertises an event that is illegal or unlawful. The decision may be appealed to the associate vice president for Student Affairs and dean of students.</w:t>
      </w:r>
    </w:p>
    <w:p w14:paraId="640C2DE4" w14:textId="77777777" w:rsidR="00F1028E" w:rsidRPr="00E93BB7" w:rsidRDefault="00F1028E" w:rsidP="00E55574">
      <w:pPr>
        <w:pStyle w:val="ListParagraph"/>
        <w:numPr>
          <w:ilvl w:val="0"/>
          <w:numId w:val="33"/>
        </w:numPr>
        <w:rPr>
          <w:szCs w:val="24"/>
        </w:rPr>
      </w:pPr>
      <w:r w:rsidRPr="00E93BB7">
        <w:rPr>
          <w:szCs w:val="24"/>
        </w:rPr>
        <w:t>Failure to obtain approval for posters or the posting of posters on objects other than appropriate bulletin boards may result in the loss of an organization's/department's privilege of poster approval. Any poster deemed inappropriate must be removed by the organization/department in question, within 24-hours of notification. Repeated violations of this policy may result in the loss of the organization's/department's status and the adjudication of individuals.</w:t>
      </w:r>
    </w:p>
    <w:p w14:paraId="2EE167B9" w14:textId="6D7B5644" w:rsidR="00F1028E" w:rsidRPr="00E93BB7" w:rsidRDefault="00F1028E" w:rsidP="00E55574">
      <w:pPr>
        <w:pStyle w:val="ListParagraph"/>
        <w:numPr>
          <w:ilvl w:val="0"/>
          <w:numId w:val="33"/>
        </w:numPr>
        <w:rPr>
          <w:szCs w:val="24"/>
        </w:rPr>
      </w:pPr>
      <w:r w:rsidRPr="00E93BB7">
        <w:rPr>
          <w:szCs w:val="24"/>
        </w:rPr>
        <w:t>Unauthorized posting of signage is in direct violation of the </w:t>
      </w:r>
      <w:hyperlink r:id="rId56" w:anchor="articleIII" w:history="1">
        <w:r w:rsidRPr="00E93BB7">
          <w:rPr>
            <w:rStyle w:val="Hyperlink"/>
            <w:szCs w:val="24"/>
          </w:rPr>
          <w:t>Student Code of Conduct</w:t>
        </w:r>
      </w:hyperlink>
      <w:r w:rsidRPr="00E93BB7">
        <w:rPr>
          <w:szCs w:val="24"/>
        </w:rPr>
        <w:t>, Article III., 25 "Posting of Signage: Failure to post signage in accordance with established procedures of the specific building is prohibited." Violators will be forwarded to </w:t>
      </w:r>
      <w:hyperlink r:id="rId57" w:history="1">
        <w:r w:rsidRPr="00E93BB7">
          <w:rPr>
            <w:rStyle w:val="Hyperlink"/>
            <w:szCs w:val="24"/>
          </w:rPr>
          <w:t>Student Conduct</w:t>
        </w:r>
      </w:hyperlink>
      <w:r w:rsidRPr="00E93BB7">
        <w:rPr>
          <w:szCs w:val="24"/>
        </w:rPr>
        <w:t>.</w:t>
      </w:r>
    </w:p>
    <w:p w14:paraId="70DD7BF5" w14:textId="6D207103" w:rsidR="00512209" w:rsidRDefault="00DF38AD" w:rsidP="00A53E1C">
      <w:pPr>
        <w:pStyle w:val="Heading3"/>
      </w:pPr>
      <w:r>
        <w:t>Chalking on Campus</w:t>
      </w:r>
    </w:p>
    <w:p w14:paraId="54896DC1" w14:textId="21E51FF6" w:rsidR="00134421" w:rsidRDefault="00DF38AD" w:rsidP="00620FBB">
      <w:pPr>
        <w:pStyle w:val="BodyText"/>
      </w:pPr>
      <w:r w:rsidRPr="00DF38AD">
        <w:t>Chalking is permitted on concrete sidewalks only, using washable non-toxic chalk - no other writing materials are allowed. Failure to follow these guidelines may result in the removal of writings and may be subject to fees involved with removal.</w:t>
      </w:r>
    </w:p>
    <w:p w14:paraId="229ACA30" w14:textId="77777777" w:rsidR="00A86881" w:rsidRDefault="00A86881" w:rsidP="00620FBB">
      <w:pPr>
        <w:pStyle w:val="BodyText"/>
      </w:pPr>
    </w:p>
    <w:p w14:paraId="32A16C5A" w14:textId="77777777" w:rsidR="004F2ED2" w:rsidRDefault="004F2ED2" w:rsidP="00A53E1C">
      <w:pPr>
        <w:pStyle w:val="Heading3"/>
      </w:pPr>
      <w:bookmarkStart w:id="76" w:name="Student_Code_of_Conduct"/>
      <w:bookmarkStart w:id="77" w:name="_Toc231990135"/>
      <w:bookmarkEnd w:id="76"/>
      <w:r w:rsidRPr="07E2BADF">
        <w:t>Food Sales Policy for Student Organization Fundraising Events</w:t>
      </w:r>
      <w:bookmarkEnd w:id="77"/>
    </w:p>
    <w:p w14:paraId="75C6808C" w14:textId="77777777" w:rsidR="004F2ED2" w:rsidRPr="002D67BB" w:rsidRDefault="004F2ED2" w:rsidP="00A53E1C">
      <w:pPr>
        <w:pStyle w:val="Heading4"/>
        <w:ind w:left="0"/>
      </w:pPr>
      <w:r w:rsidRPr="002D67BB">
        <w:t>Purpose</w:t>
      </w:r>
    </w:p>
    <w:p w14:paraId="5B3E827A" w14:textId="77777777" w:rsidR="004F2ED2" w:rsidRDefault="004F2ED2" w:rsidP="004F2ED2">
      <w:pPr>
        <w:pStyle w:val="BodyText"/>
      </w:pPr>
      <w:r>
        <w:t>This policy governs the sale or distribution of food by student organizations on campus.</w:t>
      </w:r>
    </w:p>
    <w:p w14:paraId="319B6509" w14:textId="77777777" w:rsidR="00940E6A" w:rsidRPr="009B414F" w:rsidRDefault="00940E6A" w:rsidP="004F2ED2">
      <w:pPr>
        <w:pStyle w:val="BodyText"/>
      </w:pPr>
    </w:p>
    <w:p w14:paraId="082079D6" w14:textId="77777777" w:rsidR="004F2ED2" w:rsidRPr="002D67BB" w:rsidRDefault="004F2ED2" w:rsidP="00A53E1C">
      <w:pPr>
        <w:pStyle w:val="Heading4"/>
        <w:ind w:left="0"/>
      </w:pPr>
      <w:r w:rsidRPr="002D67BB">
        <w:t>Food Guidelines</w:t>
      </w:r>
    </w:p>
    <w:p w14:paraId="60EEAF5A" w14:textId="77777777" w:rsidR="004F2ED2" w:rsidRPr="009B414F" w:rsidRDefault="004F2ED2" w:rsidP="004F2ED2">
      <w:pPr>
        <w:pStyle w:val="ListParagraph"/>
        <w:widowControl/>
        <w:numPr>
          <w:ilvl w:val="0"/>
          <w:numId w:val="39"/>
        </w:numPr>
        <w:autoSpaceDE/>
        <w:autoSpaceDN/>
        <w:spacing w:after="160" w:line="278" w:lineRule="auto"/>
      </w:pPr>
      <w:r w:rsidRPr="009B414F">
        <w:rPr>
          <w:b/>
          <w:bCs/>
        </w:rPr>
        <w:t>Catering Requirements</w:t>
      </w:r>
    </w:p>
    <w:p w14:paraId="3FC9FAC5" w14:textId="77777777" w:rsidR="004F2ED2" w:rsidRPr="0088422F" w:rsidRDefault="004F2ED2" w:rsidP="004F2ED2">
      <w:pPr>
        <w:pStyle w:val="ListParagraph"/>
        <w:widowControl/>
        <w:numPr>
          <w:ilvl w:val="1"/>
          <w:numId w:val="39"/>
        </w:numPr>
        <w:autoSpaceDE/>
        <w:autoSpaceDN/>
        <w:spacing w:after="160" w:line="278" w:lineRule="auto"/>
      </w:pPr>
      <w:r>
        <w:t>Events in the Holmes Student Center, Peters Campus Life Building &amp; MLK Commons must use NIU Catering.</w:t>
      </w:r>
    </w:p>
    <w:p w14:paraId="42A620B2" w14:textId="77777777" w:rsidR="004F2ED2" w:rsidRPr="0088422F" w:rsidRDefault="004F2ED2" w:rsidP="004F2ED2">
      <w:pPr>
        <w:pStyle w:val="ListParagraph"/>
        <w:widowControl/>
        <w:numPr>
          <w:ilvl w:val="1"/>
          <w:numId w:val="39"/>
        </w:numPr>
        <w:autoSpaceDE/>
        <w:autoSpaceDN/>
        <w:spacing w:line="278" w:lineRule="auto"/>
      </w:pPr>
      <w:r>
        <w:t xml:space="preserve">A discounted </w:t>
      </w:r>
      <w:hyperlink r:id="rId58">
        <w:r w:rsidRPr="07E2BADF">
          <w:rPr>
            <w:rStyle w:val="Hyperlink"/>
          </w:rPr>
          <w:t>Student Organization Menu</w:t>
        </w:r>
      </w:hyperlink>
      <w:r>
        <w:t xml:space="preserve"> is available.</w:t>
      </w:r>
    </w:p>
    <w:p w14:paraId="7A41314A" w14:textId="77777777" w:rsidR="004F2ED2" w:rsidRDefault="004F2ED2" w:rsidP="004F2ED2">
      <w:pPr>
        <w:pStyle w:val="ListParagraph"/>
        <w:widowControl/>
        <w:numPr>
          <w:ilvl w:val="1"/>
          <w:numId w:val="39"/>
        </w:numPr>
        <w:autoSpaceDE/>
        <w:autoSpaceDN/>
        <w:spacing w:line="278" w:lineRule="auto"/>
      </w:pPr>
      <w:r>
        <w:t xml:space="preserve">Catering exemption requests may be fulfilled in very unique circumstances once approved by NIU Catering. Catering exemption requests are requests and are not guaranteed to be approved. Requests for exceptions must be made through the Reservation and Event Management Office Event Coordinator.  </w:t>
      </w:r>
    </w:p>
    <w:p w14:paraId="320CE1EA" w14:textId="77777777" w:rsidR="004F2ED2" w:rsidRPr="009B414F" w:rsidRDefault="004F2ED2" w:rsidP="004F2ED2">
      <w:pPr>
        <w:pStyle w:val="ListParagraph"/>
        <w:widowControl/>
        <w:numPr>
          <w:ilvl w:val="0"/>
          <w:numId w:val="39"/>
        </w:numPr>
        <w:autoSpaceDE/>
        <w:autoSpaceDN/>
        <w:spacing w:after="160" w:line="278" w:lineRule="auto"/>
        <w:rPr>
          <w:b/>
          <w:bCs/>
        </w:rPr>
      </w:pPr>
      <w:r w:rsidRPr="009B414F">
        <w:rPr>
          <w:b/>
          <w:bCs/>
        </w:rPr>
        <w:t>Pre-Packaged Food</w:t>
      </w:r>
    </w:p>
    <w:p w14:paraId="33439591" w14:textId="77777777" w:rsidR="004F2ED2" w:rsidRDefault="004F2ED2" w:rsidP="004F2ED2">
      <w:pPr>
        <w:pStyle w:val="ListParagraph"/>
        <w:widowControl/>
        <w:numPr>
          <w:ilvl w:val="1"/>
          <w:numId w:val="39"/>
        </w:numPr>
        <w:autoSpaceDE/>
        <w:autoSpaceDN/>
        <w:spacing w:after="160" w:line="278" w:lineRule="auto"/>
      </w:pPr>
      <w:r>
        <w:t>Student organizations are encouraged to sell or distribute commercially pre-packaged or commercially prepared foods whenever possible (e.g. individually wrapped snack items, bottled beverages, grocery store baked goods, or food items purchased from licensed foodservice providers). Pre-packaged foods reduce food safety risk by minimizing handling, temperature control issues, and contamination concerns.</w:t>
      </w:r>
    </w:p>
    <w:p w14:paraId="42CDA10F" w14:textId="77777777" w:rsidR="004F2ED2" w:rsidRPr="0088422F" w:rsidRDefault="004F2ED2" w:rsidP="004F2ED2">
      <w:pPr>
        <w:pStyle w:val="ListParagraph"/>
        <w:widowControl/>
        <w:numPr>
          <w:ilvl w:val="0"/>
          <w:numId w:val="39"/>
        </w:numPr>
        <w:autoSpaceDE/>
        <w:autoSpaceDN/>
        <w:spacing w:after="160" w:line="278" w:lineRule="auto"/>
      </w:pPr>
      <w:r w:rsidRPr="009B414F">
        <w:rPr>
          <w:b/>
          <w:bCs/>
        </w:rPr>
        <w:lastRenderedPageBreak/>
        <w:t>Outside Vendors</w:t>
      </w:r>
    </w:p>
    <w:p w14:paraId="65A89DEE" w14:textId="77777777" w:rsidR="004F2ED2" w:rsidRDefault="004F2ED2" w:rsidP="004F2ED2">
      <w:pPr>
        <w:pStyle w:val="ListParagraph"/>
        <w:widowControl/>
        <w:numPr>
          <w:ilvl w:val="1"/>
          <w:numId w:val="39"/>
        </w:numPr>
        <w:autoSpaceDE/>
        <w:autoSpaceDN/>
      </w:pPr>
      <w:r>
        <w:t>To request an outside vendor, please contact the Event Coordinator assigned to your event by HSC REMO.</w:t>
      </w:r>
    </w:p>
    <w:p w14:paraId="10BF995E" w14:textId="77777777" w:rsidR="004F2ED2" w:rsidRPr="0088422F" w:rsidRDefault="004F2ED2" w:rsidP="004F2ED2">
      <w:pPr>
        <w:pStyle w:val="ListParagraph"/>
        <w:widowControl/>
        <w:numPr>
          <w:ilvl w:val="1"/>
          <w:numId w:val="39"/>
        </w:numPr>
        <w:autoSpaceDE/>
        <w:autoSpaceDN/>
      </w:pPr>
      <w:r>
        <w:t>Vendors must provide a valid food license, which must be submitted with the event request.</w:t>
      </w:r>
    </w:p>
    <w:p w14:paraId="216B5FD3" w14:textId="77777777" w:rsidR="004F2ED2" w:rsidRPr="009B414F" w:rsidRDefault="004F2ED2" w:rsidP="004F2ED2">
      <w:pPr>
        <w:pStyle w:val="ListParagraph"/>
        <w:widowControl/>
        <w:numPr>
          <w:ilvl w:val="1"/>
          <w:numId w:val="39"/>
        </w:numPr>
        <w:autoSpaceDE/>
        <w:autoSpaceDN/>
      </w:pPr>
      <w:r>
        <w:t>Includes caterers and food trucks.</w:t>
      </w:r>
    </w:p>
    <w:p w14:paraId="2F47EFBB" w14:textId="77777777" w:rsidR="004F2ED2" w:rsidRPr="002D67BB" w:rsidRDefault="004F2ED2" w:rsidP="00A53E1C">
      <w:pPr>
        <w:pStyle w:val="Heading4"/>
        <w:ind w:left="0"/>
      </w:pPr>
      <w:r w:rsidRPr="002D67BB">
        <w:t>Food Sales Tabling Guidelines</w:t>
      </w:r>
    </w:p>
    <w:p w14:paraId="75C496BF" w14:textId="77777777" w:rsidR="004F2ED2" w:rsidRDefault="004F2ED2" w:rsidP="004F2ED2">
      <w:pPr>
        <w:pStyle w:val="ListParagraph"/>
        <w:widowControl/>
        <w:numPr>
          <w:ilvl w:val="0"/>
          <w:numId w:val="40"/>
        </w:numPr>
        <w:autoSpaceDE/>
        <w:autoSpaceDN/>
        <w:spacing w:after="160" w:line="278" w:lineRule="auto"/>
        <w:contextualSpacing/>
      </w:pPr>
      <w:r w:rsidRPr="009B414F">
        <w:rPr>
          <w:b/>
          <w:bCs/>
        </w:rPr>
        <w:t>Appliances and Equipmen</w:t>
      </w:r>
      <w:r w:rsidRPr="07E2BADF">
        <w:t>t</w:t>
      </w:r>
    </w:p>
    <w:p w14:paraId="11D817F9" w14:textId="77777777" w:rsidR="004F2ED2" w:rsidRDefault="004F2ED2" w:rsidP="004F2ED2">
      <w:pPr>
        <w:pStyle w:val="ListParagraph"/>
        <w:widowControl/>
        <w:numPr>
          <w:ilvl w:val="1"/>
          <w:numId w:val="40"/>
        </w:numPr>
        <w:autoSpaceDE/>
        <w:autoSpaceDN/>
        <w:spacing w:after="160" w:line="278" w:lineRule="auto"/>
        <w:contextualSpacing/>
      </w:pPr>
      <w:r w:rsidRPr="07E2BADF">
        <w:t>Prohibited appliances and equipment</w:t>
      </w:r>
      <w:r>
        <w:t xml:space="preserve">. </w:t>
      </w:r>
      <w:r w:rsidRPr="07E2BADF">
        <w:t>For safety reasons, the following items are not permitted at student organization food sales, tabling, or fundraising events:</w:t>
      </w:r>
    </w:p>
    <w:p w14:paraId="2A1C653A" w14:textId="77777777" w:rsidR="004F2ED2" w:rsidRDefault="004F2ED2" w:rsidP="004F2ED2">
      <w:pPr>
        <w:pStyle w:val="ListParagraph"/>
        <w:widowControl/>
        <w:numPr>
          <w:ilvl w:val="2"/>
          <w:numId w:val="40"/>
        </w:numPr>
        <w:autoSpaceDE/>
        <w:autoSpaceDN/>
        <w:spacing w:after="160" w:line="278" w:lineRule="auto"/>
        <w:ind w:left="1890" w:hanging="270"/>
        <w:contextualSpacing/>
      </w:pPr>
      <w:r w:rsidRPr="009B414F">
        <w:t>Deep fryers (including portable electric or propane models)</w:t>
      </w:r>
    </w:p>
    <w:p w14:paraId="1E643DA3" w14:textId="77777777" w:rsidR="004F2ED2" w:rsidRDefault="004F2ED2" w:rsidP="004F2ED2">
      <w:pPr>
        <w:pStyle w:val="ListParagraph"/>
        <w:widowControl/>
        <w:numPr>
          <w:ilvl w:val="2"/>
          <w:numId w:val="40"/>
        </w:numPr>
        <w:autoSpaceDE/>
        <w:autoSpaceDN/>
        <w:spacing w:after="160" w:line="278" w:lineRule="auto"/>
        <w:ind w:left="1890" w:hanging="270"/>
        <w:contextualSpacing/>
      </w:pPr>
      <w:r w:rsidRPr="07E2BADF">
        <w:t>Air fryers</w:t>
      </w:r>
    </w:p>
    <w:p w14:paraId="069D4859" w14:textId="77777777" w:rsidR="004F2ED2" w:rsidRDefault="004F2ED2" w:rsidP="004F2ED2">
      <w:pPr>
        <w:pStyle w:val="ListParagraph"/>
        <w:widowControl/>
        <w:numPr>
          <w:ilvl w:val="2"/>
          <w:numId w:val="40"/>
        </w:numPr>
        <w:autoSpaceDE/>
        <w:autoSpaceDN/>
        <w:spacing w:after="160" w:line="278" w:lineRule="auto"/>
        <w:ind w:left="1890" w:hanging="270"/>
        <w:contextualSpacing/>
      </w:pPr>
      <w:r w:rsidRPr="07E2BADF">
        <w:t>Grills (charcoal, gas, or electric)</w:t>
      </w:r>
    </w:p>
    <w:p w14:paraId="5AED1F4D" w14:textId="77777777" w:rsidR="004F2ED2" w:rsidRDefault="004F2ED2" w:rsidP="004F2ED2">
      <w:pPr>
        <w:pStyle w:val="ListParagraph"/>
        <w:widowControl/>
        <w:numPr>
          <w:ilvl w:val="2"/>
          <w:numId w:val="40"/>
        </w:numPr>
        <w:autoSpaceDE/>
        <w:autoSpaceDN/>
        <w:spacing w:after="160" w:line="278" w:lineRule="auto"/>
        <w:ind w:left="1890" w:hanging="270"/>
        <w:contextualSpacing/>
      </w:pPr>
      <w:r w:rsidRPr="07E2BADF">
        <w:t>Hot plates or open-flame burners</w:t>
      </w:r>
    </w:p>
    <w:p w14:paraId="55D6A3D0" w14:textId="77777777" w:rsidR="004F2ED2" w:rsidRDefault="004F2ED2" w:rsidP="004F2ED2">
      <w:pPr>
        <w:pStyle w:val="ListParagraph"/>
        <w:widowControl/>
        <w:numPr>
          <w:ilvl w:val="2"/>
          <w:numId w:val="40"/>
        </w:numPr>
        <w:autoSpaceDE/>
        <w:autoSpaceDN/>
        <w:spacing w:after="160" w:line="278" w:lineRule="auto"/>
        <w:ind w:left="1890" w:hanging="270"/>
        <w:contextualSpacing/>
      </w:pPr>
      <w:r w:rsidRPr="07E2BADF">
        <w:t>Any appliance that requires open heating elements, propane, or creates significant fire risk</w:t>
      </w:r>
    </w:p>
    <w:p w14:paraId="55C9B5E3" w14:textId="77777777" w:rsidR="00C17CEF" w:rsidRDefault="00C17CEF" w:rsidP="00A53E1C">
      <w:pPr>
        <w:pStyle w:val="ListParagraph"/>
        <w:widowControl/>
        <w:autoSpaceDE/>
        <w:autoSpaceDN/>
        <w:spacing w:after="160" w:line="278" w:lineRule="auto"/>
        <w:ind w:left="1890" w:firstLine="0"/>
        <w:contextualSpacing/>
      </w:pPr>
    </w:p>
    <w:p w14:paraId="26575069" w14:textId="77777777" w:rsidR="004F2ED2" w:rsidRPr="009B414F" w:rsidRDefault="004F2ED2" w:rsidP="004F2ED2">
      <w:pPr>
        <w:pStyle w:val="ListParagraph"/>
        <w:numPr>
          <w:ilvl w:val="0"/>
          <w:numId w:val="40"/>
        </w:numPr>
        <w:rPr>
          <w:b/>
          <w:bCs/>
        </w:rPr>
      </w:pPr>
      <w:r w:rsidRPr="009B414F">
        <w:rPr>
          <w:b/>
          <w:bCs/>
        </w:rPr>
        <w:t>General Safety Guidance</w:t>
      </w:r>
    </w:p>
    <w:p w14:paraId="7EB48A8E" w14:textId="77777777" w:rsidR="004F2ED2" w:rsidRDefault="004F2ED2" w:rsidP="004F2ED2">
      <w:pPr>
        <w:pStyle w:val="ListParagraph"/>
        <w:widowControl/>
        <w:numPr>
          <w:ilvl w:val="1"/>
          <w:numId w:val="40"/>
        </w:numPr>
        <w:autoSpaceDE/>
        <w:autoSpaceDN/>
        <w:spacing w:after="160" w:line="278" w:lineRule="auto"/>
        <w:contextualSpacing/>
      </w:pPr>
      <w:r w:rsidRPr="07E2BADF">
        <w:t>Student organizations may not bring appliances that generate high heat, flames, smoke, or grease into indoor spaces or outdoor pedestrian areas.</w:t>
      </w:r>
    </w:p>
    <w:p w14:paraId="6F34758D" w14:textId="77777777" w:rsidR="004F2ED2" w:rsidRDefault="004F2ED2" w:rsidP="004F2ED2">
      <w:pPr>
        <w:pStyle w:val="ListParagraph"/>
        <w:widowControl/>
        <w:numPr>
          <w:ilvl w:val="2"/>
          <w:numId w:val="40"/>
        </w:numPr>
        <w:autoSpaceDE/>
        <w:autoSpaceDN/>
        <w:spacing w:after="160"/>
        <w:ind w:left="1901" w:hanging="274"/>
        <w:contextualSpacing/>
      </w:pPr>
      <w:r w:rsidRPr="07E2BADF">
        <w:t>Small, low-risk warming devices (such as crockpots or slow cookers) may be considered on a case-by-case basis, provided they are supervised at all times, plugged into grounded outlets, and used in accordance with university fire safety requirements.</w:t>
      </w:r>
    </w:p>
    <w:p w14:paraId="4A8E87C0" w14:textId="77777777" w:rsidR="004F2ED2" w:rsidRDefault="004F2ED2" w:rsidP="004F2ED2">
      <w:pPr>
        <w:pStyle w:val="ListParagraph"/>
        <w:widowControl/>
        <w:numPr>
          <w:ilvl w:val="2"/>
          <w:numId w:val="40"/>
        </w:numPr>
        <w:autoSpaceDE/>
        <w:autoSpaceDN/>
        <w:spacing w:after="160"/>
        <w:ind w:left="1901" w:hanging="274"/>
        <w:contextualSpacing/>
      </w:pPr>
      <w:r w:rsidRPr="07E2BADF">
        <w:t>All food must be maintained at safe temperatures (≥ 135 °F for hot foods, ≤ 41 °F for cold foods) and in clean, covered containers when not being served.</w:t>
      </w:r>
    </w:p>
    <w:p w14:paraId="58FAAF62" w14:textId="77777777" w:rsidR="004F2ED2" w:rsidRDefault="004F2ED2" w:rsidP="004F2ED2">
      <w:pPr>
        <w:pStyle w:val="ListParagraph"/>
        <w:widowControl/>
        <w:numPr>
          <w:ilvl w:val="2"/>
          <w:numId w:val="40"/>
        </w:numPr>
        <w:autoSpaceDE/>
        <w:autoSpaceDN/>
        <w:spacing w:after="160"/>
        <w:ind w:left="1901" w:hanging="274"/>
        <w:contextualSpacing/>
      </w:pPr>
      <w:r w:rsidRPr="07E2BADF">
        <w:t xml:space="preserve">Any use of appliances must be disclosed and approved in advance through the Huskie Hub Event Submission form when reserving a space for your event. </w:t>
      </w:r>
    </w:p>
    <w:p w14:paraId="24272C41" w14:textId="77777777" w:rsidR="004F2ED2" w:rsidRDefault="004F2ED2" w:rsidP="004F2ED2">
      <w:pPr>
        <w:pStyle w:val="ListParagraph"/>
        <w:widowControl/>
        <w:numPr>
          <w:ilvl w:val="2"/>
          <w:numId w:val="40"/>
        </w:numPr>
        <w:autoSpaceDE/>
        <w:autoSpaceDN/>
        <w:spacing w:after="160"/>
        <w:ind w:left="1901" w:hanging="274"/>
        <w:contextualSpacing/>
      </w:pPr>
      <w:r w:rsidRPr="07E2BADF">
        <w:t>The university reserves the right to deny the use of any appliance deemed unsafe or incompatible with the event location</w:t>
      </w:r>
    </w:p>
    <w:p w14:paraId="0DD97170" w14:textId="77777777" w:rsidR="004F2ED2" w:rsidRPr="009B414F" w:rsidRDefault="004F2ED2" w:rsidP="004F2ED2">
      <w:pPr>
        <w:pStyle w:val="ListParagraph"/>
        <w:widowControl/>
        <w:numPr>
          <w:ilvl w:val="0"/>
          <w:numId w:val="40"/>
        </w:numPr>
        <w:autoSpaceDE/>
        <w:autoSpaceDN/>
        <w:spacing w:after="160" w:line="278" w:lineRule="auto"/>
        <w:contextualSpacing/>
        <w:rPr>
          <w:b/>
          <w:bCs/>
        </w:rPr>
      </w:pPr>
      <w:r w:rsidRPr="009B414F">
        <w:rPr>
          <w:b/>
          <w:bCs/>
        </w:rPr>
        <w:t>Home Prepared Foods</w:t>
      </w:r>
    </w:p>
    <w:p w14:paraId="69E19586" w14:textId="77777777" w:rsidR="004F2ED2" w:rsidRDefault="004F2ED2" w:rsidP="00A53E1C">
      <w:pPr>
        <w:pStyle w:val="ListParagraph"/>
        <w:widowControl/>
        <w:numPr>
          <w:ilvl w:val="1"/>
          <w:numId w:val="40"/>
        </w:numPr>
        <w:autoSpaceDE/>
        <w:autoSpaceDN/>
        <w:spacing w:after="160" w:line="278" w:lineRule="auto"/>
        <w:contextualSpacing/>
      </w:pPr>
      <w:r w:rsidRPr="009B414F">
        <w:rPr>
          <w:b/>
          <w:bCs/>
        </w:rPr>
        <w:t>Risk acknowledgment:</w:t>
      </w:r>
      <w:r w:rsidRPr="07E2BADF">
        <w:t xml:space="preserve"> Any food prepared in a private home or unlicensed kitchen carries an increased risk of foodborne illness.</w:t>
      </w:r>
    </w:p>
    <w:p w14:paraId="0E322C98" w14:textId="77777777" w:rsidR="004F2ED2" w:rsidRDefault="004F2ED2" w:rsidP="00A53E1C">
      <w:pPr>
        <w:pStyle w:val="ListParagraph"/>
        <w:widowControl/>
        <w:numPr>
          <w:ilvl w:val="2"/>
          <w:numId w:val="40"/>
        </w:numPr>
        <w:autoSpaceDE/>
        <w:autoSpaceDN/>
        <w:spacing w:after="160" w:line="278" w:lineRule="auto"/>
        <w:contextualSpacing/>
      </w:pPr>
      <w:r w:rsidRPr="07E2BADF">
        <w:t>Student organizations that sell or distribute home-prepared foods assume all responsibility and liability for those items.</w:t>
      </w:r>
      <w:r>
        <w:t xml:space="preserve"> </w:t>
      </w:r>
      <w:r w:rsidRPr="07E2BADF">
        <w:t xml:space="preserve">Students preparing, selling, or consuming such food do so at </w:t>
      </w:r>
      <w:r>
        <w:tab/>
      </w:r>
      <w:r w:rsidRPr="07E2BADF">
        <w:t>their own risk.</w:t>
      </w:r>
    </w:p>
    <w:p w14:paraId="35E580D0" w14:textId="77777777" w:rsidR="004F2ED2" w:rsidRDefault="004F2ED2" w:rsidP="00A53E1C">
      <w:pPr>
        <w:pStyle w:val="ListParagraph"/>
        <w:widowControl/>
        <w:numPr>
          <w:ilvl w:val="2"/>
          <w:numId w:val="40"/>
        </w:numPr>
        <w:autoSpaceDE/>
        <w:autoSpaceDN/>
        <w:spacing w:after="160" w:line="278" w:lineRule="auto"/>
        <w:contextualSpacing/>
      </w:pPr>
      <w:r w:rsidRPr="07E2BADF">
        <w:t>All student organizations must review and follow the U.S. Food &amp; Drug Administration’s (FDA) Food Safety Guidelines for Consumers:</w:t>
      </w:r>
      <w:r>
        <w:t xml:space="preserve"> </w:t>
      </w:r>
      <w:hyperlink r:id="rId59" w:history="1">
        <w:r w:rsidRPr="00DE63B3">
          <w:rPr>
            <w:rStyle w:val="Hyperlink"/>
          </w:rPr>
          <w:t>https://www.fda.gov/food/consumers/buy-store-serve-safe-food</w:t>
        </w:r>
      </w:hyperlink>
      <w:r>
        <w:t xml:space="preserve"> </w:t>
      </w:r>
    </w:p>
    <w:p w14:paraId="5C542F46" w14:textId="77777777" w:rsidR="00B935EF" w:rsidRDefault="00B935EF" w:rsidP="00A53E1C">
      <w:pPr>
        <w:pStyle w:val="ListParagraph"/>
        <w:widowControl/>
        <w:autoSpaceDE/>
        <w:autoSpaceDN/>
        <w:spacing w:after="160" w:line="278" w:lineRule="auto"/>
        <w:ind w:left="720" w:firstLine="0"/>
        <w:contextualSpacing/>
      </w:pPr>
    </w:p>
    <w:p w14:paraId="4AB12500" w14:textId="7C2F9EE2" w:rsidR="00D04B06" w:rsidRDefault="00D04B06" w:rsidP="00A53E1C">
      <w:pPr>
        <w:pStyle w:val="ListParagraph"/>
        <w:widowControl/>
        <w:autoSpaceDE/>
        <w:autoSpaceDN/>
        <w:spacing w:after="160" w:line="278" w:lineRule="auto"/>
        <w:ind w:left="720" w:firstLine="0"/>
        <w:contextualSpacing/>
      </w:pPr>
    </w:p>
    <w:p w14:paraId="0AB27892" w14:textId="77777777" w:rsidR="00D04B06" w:rsidRPr="00A53E1C" w:rsidRDefault="00D04B06" w:rsidP="00A53E1C">
      <w:pPr>
        <w:pStyle w:val="ListParagraph"/>
        <w:widowControl/>
        <w:autoSpaceDE/>
        <w:autoSpaceDN/>
        <w:spacing w:after="160" w:line="278" w:lineRule="auto"/>
        <w:ind w:left="720" w:firstLine="0"/>
        <w:contextualSpacing/>
      </w:pPr>
    </w:p>
    <w:p w14:paraId="408B6AE1" w14:textId="77777777" w:rsidR="004F2ED2" w:rsidRDefault="004F2ED2" w:rsidP="004F2ED2">
      <w:pPr>
        <w:pStyle w:val="ListParagraph"/>
        <w:widowControl/>
        <w:numPr>
          <w:ilvl w:val="0"/>
          <w:numId w:val="40"/>
        </w:numPr>
        <w:autoSpaceDE/>
        <w:autoSpaceDN/>
        <w:spacing w:after="160" w:line="278" w:lineRule="auto"/>
        <w:contextualSpacing/>
      </w:pPr>
      <w:r w:rsidRPr="009B414F">
        <w:rPr>
          <w:b/>
          <w:bCs/>
        </w:rPr>
        <w:lastRenderedPageBreak/>
        <w:t>University Recommendation</w:t>
      </w:r>
    </w:p>
    <w:p w14:paraId="3F8FFFDF" w14:textId="77777777" w:rsidR="004F2ED2" w:rsidRDefault="004F2ED2" w:rsidP="004F2ED2">
      <w:pPr>
        <w:pStyle w:val="ListParagraph"/>
        <w:widowControl/>
        <w:numPr>
          <w:ilvl w:val="1"/>
          <w:numId w:val="40"/>
        </w:numPr>
        <w:autoSpaceDE/>
        <w:autoSpaceDN/>
        <w:spacing w:after="160" w:line="278" w:lineRule="auto"/>
        <w:contextualSpacing/>
      </w:pPr>
      <w:r w:rsidRPr="07E2BADF">
        <w:t>To best protect the health and well-being of the campus community, the university strongly recommends that student organizations sell only:</w:t>
      </w:r>
    </w:p>
    <w:p w14:paraId="1257E874" w14:textId="77777777" w:rsidR="004F2ED2" w:rsidRDefault="004F2ED2" w:rsidP="004F2ED2">
      <w:pPr>
        <w:pStyle w:val="ListParagraph"/>
        <w:widowControl/>
        <w:numPr>
          <w:ilvl w:val="2"/>
          <w:numId w:val="40"/>
        </w:numPr>
        <w:autoSpaceDE/>
        <w:autoSpaceDN/>
        <w:spacing w:after="160" w:line="278" w:lineRule="auto"/>
        <w:contextualSpacing/>
      </w:pPr>
      <w:r w:rsidRPr="07E2BADF">
        <w:t>Pre-packaged or commercially prepared food items</w:t>
      </w:r>
    </w:p>
    <w:p w14:paraId="517D66D5" w14:textId="77777777" w:rsidR="004F2ED2" w:rsidRDefault="004F2ED2" w:rsidP="004F2ED2">
      <w:pPr>
        <w:pStyle w:val="ListParagraph"/>
        <w:widowControl/>
        <w:numPr>
          <w:ilvl w:val="2"/>
          <w:numId w:val="40"/>
        </w:numPr>
        <w:autoSpaceDE/>
        <w:autoSpaceDN/>
        <w:spacing w:line="278" w:lineRule="auto"/>
        <w:contextualSpacing/>
      </w:pPr>
      <w:r w:rsidRPr="07E2BADF">
        <w:t>Foods that require no on-site heating or complex preparation.</w:t>
      </w:r>
    </w:p>
    <w:p w14:paraId="18C8616E" w14:textId="77777777" w:rsidR="00A53E1C" w:rsidRDefault="00A53E1C" w:rsidP="00A53E1C">
      <w:pPr>
        <w:pStyle w:val="ListParagraph"/>
        <w:widowControl/>
        <w:autoSpaceDE/>
        <w:autoSpaceDN/>
        <w:spacing w:line="278" w:lineRule="auto"/>
        <w:ind w:left="2160" w:firstLine="0"/>
        <w:contextualSpacing/>
      </w:pPr>
    </w:p>
    <w:p w14:paraId="52DED82A" w14:textId="77777777" w:rsidR="004F2ED2" w:rsidRPr="002D67BB" w:rsidRDefault="004F2ED2" w:rsidP="00A53E1C">
      <w:pPr>
        <w:pStyle w:val="Heading4"/>
        <w:ind w:left="0"/>
      </w:pPr>
      <w:r w:rsidRPr="002D67BB">
        <w:t xml:space="preserve">Compliance </w:t>
      </w:r>
      <w:r>
        <w:t>and</w:t>
      </w:r>
      <w:r w:rsidRPr="002D67BB">
        <w:t xml:space="preserve"> Enforcement</w:t>
      </w:r>
    </w:p>
    <w:p w14:paraId="4A17947B" w14:textId="77777777" w:rsidR="004F2ED2" w:rsidRDefault="004F2ED2" w:rsidP="004F2ED2">
      <w:pPr>
        <w:pStyle w:val="ListParagraph"/>
        <w:widowControl/>
        <w:numPr>
          <w:ilvl w:val="0"/>
          <w:numId w:val="41"/>
        </w:numPr>
        <w:autoSpaceDE/>
        <w:autoSpaceDN/>
        <w:spacing w:after="160" w:line="278" w:lineRule="auto"/>
        <w:contextualSpacing/>
      </w:pPr>
      <w:r w:rsidRPr="07E2BADF">
        <w:t>Compliance and Enforcement</w:t>
      </w:r>
    </w:p>
    <w:p w14:paraId="05A808A1" w14:textId="77777777" w:rsidR="004F2ED2" w:rsidRDefault="004F2ED2" w:rsidP="004F2ED2">
      <w:pPr>
        <w:pStyle w:val="ListParagraph"/>
        <w:widowControl/>
        <w:numPr>
          <w:ilvl w:val="1"/>
          <w:numId w:val="41"/>
        </w:numPr>
        <w:autoSpaceDE/>
        <w:autoSpaceDN/>
        <w:spacing w:after="160"/>
        <w:ind w:left="1181" w:hanging="274"/>
        <w:contextualSpacing/>
      </w:pPr>
      <w:r w:rsidRPr="07E2BADF">
        <w:t>Organizations must disclose all food items and any appliances they intend to use during the approval process.</w:t>
      </w:r>
    </w:p>
    <w:p w14:paraId="1A5FC914" w14:textId="77777777" w:rsidR="004F2ED2" w:rsidRDefault="004F2ED2" w:rsidP="004F2ED2">
      <w:pPr>
        <w:pStyle w:val="ListParagraph"/>
        <w:widowControl/>
        <w:numPr>
          <w:ilvl w:val="1"/>
          <w:numId w:val="41"/>
        </w:numPr>
        <w:autoSpaceDE/>
        <w:autoSpaceDN/>
        <w:spacing w:after="160"/>
        <w:ind w:left="1181" w:hanging="274"/>
        <w:contextualSpacing/>
      </w:pPr>
      <w:r w:rsidRPr="07E2BADF">
        <w:t>The university reserves the right to require corrective action or shut down any event that does not comply with these guidelines.</w:t>
      </w:r>
    </w:p>
    <w:p w14:paraId="67B1CDC5" w14:textId="77777777" w:rsidR="004F2ED2" w:rsidRDefault="004F2ED2" w:rsidP="004F2ED2">
      <w:pPr>
        <w:pStyle w:val="ListParagraph"/>
        <w:widowControl/>
        <w:numPr>
          <w:ilvl w:val="1"/>
          <w:numId w:val="41"/>
        </w:numPr>
        <w:autoSpaceDE/>
        <w:autoSpaceDN/>
        <w:spacing w:after="160"/>
        <w:ind w:left="1181" w:hanging="274"/>
        <w:contextualSpacing/>
      </w:pPr>
      <w:r w:rsidRPr="07E2BADF">
        <w:t>Non-compliance may result in loss of food sale privileges and/or student organization sanctions</w:t>
      </w:r>
      <w:r>
        <w:t>.</w:t>
      </w:r>
    </w:p>
    <w:p w14:paraId="2B2FDFAD" w14:textId="77777777" w:rsidR="004F2ED2" w:rsidRPr="002D67BB" w:rsidRDefault="004F2ED2" w:rsidP="00A53E1C">
      <w:pPr>
        <w:pStyle w:val="Heading4"/>
        <w:ind w:left="0"/>
      </w:pPr>
      <w:r w:rsidRPr="002D67BB">
        <w:t>Costs</w:t>
      </w:r>
    </w:p>
    <w:p w14:paraId="66A4B2E8" w14:textId="77777777" w:rsidR="004F2ED2" w:rsidRPr="0088422F" w:rsidRDefault="004F2ED2" w:rsidP="004F2ED2">
      <w:pPr>
        <w:pStyle w:val="ListParagraph"/>
        <w:widowControl/>
        <w:numPr>
          <w:ilvl w:val="0"/>
          <w:numId w:val="41"/>
        </w:numPr>
        <w:autoSpaceDE/>
        <w:autoSpaceDN/>
        <w:spacing w:line="278" w:lineRule="auto"/>
      </w:pPr>
      <w:r>
        <w:t>Student organizations are responsible for all food costs.</w:t>
      </w:r>
    </w:p>
    <w:p w14:paraId="57705DEC" w14:textId="77777777" w:rsidR="004F2ED2" w:rsidRPr="0088422F" w:rsidRDefault="004F2ED2" w:rsidP="004F2ED2">
      <w:pPr>
        <w:pStyle w:val="ListParagraph"/>
        <w:widowControl/>
        <w:numPr>
          <w:ilvl w:val="0"/>
          <w:numId w:val="41"/>
        </w:numPr>
        <w:autoSpaceDE/>
        <w:autoSpaceDN/>
        <w:spacing w:line="278" w:lineRule="auto"/>
      </w:pPr>
      <w:r>
        <w:t>Additional cleaning fees may be charged if the space requires more than standard cleaning.</w:t>
      </w:r>
    </w:p>
    <w:p w14:paraId="26676E66" w14:textId="77777777" w:rsidR="004F2ED2" w:rsidRDefault="004F2ED2" w:rsidP="00A53E1C">
      <w:r>
        <w:t>Recreational</w:t>
      </w:r>
      <w:r>
        <w:rPr>
          <w:spacing w:val="-10"/>
        </w:rPr>
        <w:t xml:space="preserve"> </w:t>
      </w:r>
      <w:r>
        <w:t>Fire</w:t>
      </w:r>
      <w:r>
        <w:rPr>
          <w:spacing w:val="-4"/>
        </w:rPr>
        <w:t xml:space="preserve"> </w:t>
      </w:r>
      <w:r>
        <w:t>and</w:t>
      </w:r>
      <w:r>
        <w:rPr>
          <w:spacing w:val="-4"/>
        </w:rPr>
        <w:t xml:space="preserve"> </w:t>
      </w:r>
      <w:r>
        <w:rPr>
          <w:spacing w:val="-2"/>
        </w:rPr>
        <w:t xml:space="preserve">Bonfire </w:t>
      </w:r>
      <w:r>
        <w:t>Policy</w:t>
      </w:r>
    </w:p>
    <w:p w14:paraId="76A788EA" w14:textId="77777777" w:rsidR="00C17CEF" w:rsidRDefault="00C17CEF" w:rsidP="00C17CEF">
      <w:bookmarkStart w:id="78" w:name="_Toc231990136"/>
    </w:p>
    <w:p w14:paraId="07B0FFB1" w14:textId="77777777" w:rsidR="00C17CEF" w:rsidRDefault="00C17CEF" w:rsidP="00A53E1C"/>
    <w:p w14:paraId="69030735" w14:textId="0F66D289" w:rsidR="004F2ED2" w:rsidRDefault="004F2ED2" w:rsidP="004F2ED2">
      <w:pPr>
        <w:pStyle w:val="Heading2"/>
      </w:pPr>
      <w:bookmarkStart w:id="79" w:name="_Toc237963125"/>
      <w:r>
        <w:t>Open</w:t>
      </w:r>
      <w:r>
        <w:rPr>
          <w:spacing w:val="-3"/>
        </w:rPr>
        <w:t xml:space="preserve"> </w:t>
      </w:r>
      <w:r>
        <w:t>Burning</w:t>
      </w:r>
      <w:r>
        <w:rPr>
          <w:spacing w:val="-5"/>
        </w:rPr>
        <w:t xml:space="preserve"> </w:t>
      </w:r>
      <w:r>
        <w:t>Safety</w:t>
      </w:r>
      <w:r>
        <w:rPr>
          <w:spacing w:val="-5"/>
        </w:rPr>
        <w:t xml:space="preserve"> </w:t>
      </w:r>
      <w:r>
        <w:rPr>
          <w:spacing w:val="-2"/>
        </w:rPr>
        <w:t>Policy</w:t>
      </w:r>
      <w:bookmarkEnd w:id="78"/>
      <w:bookmarkEnd w:id="79"/>
    </w:p>
    <w:p w14:paraId="34387963" w14:textId="77777777" w:rsidR="004F2ED2" w:rsidRDefault="004F2ED2" w:rsidP="004F2ED2">
      <w:pPr>
        <w:pStyle w:val="BodyText"/>
      </w:pPr>
      <w:r>
        <w:t>When an open burning event is planned</w:t>
      </w:r>
      <w:r>
        <w:rPr>
          <w:spacing w:val="-1"/>
        </w:rPr>
        <w:t xml:space="preserve"> </w:t>
      </w:r>
      <w:r>
        <w:t>on NIU property, a safety review of the plans must be conducted. Responsibility for conducting the open burning event and the safety of the participants, spectators, and others</w:t>
      </w:r>
      <w:r>
        <w:rPr>
          <w:spacing w:val="-1"/>
        </w:rPr>
        <w:t xml:space="preserve"> </w:t>
      </w:r>
      <w:r>
        <w:t>will</w:t>
      </w:r>
      <w:r>
        <w:rPr>
          <w:spacing w:val="-2"/>
        </w:rPr>
        <w:t xml:space="preserve"> </w:t>
      </w:r>
      <w:r>
        <w:t>be</w:t>
      </w:r>
      <w:r>
        <w:rPr>
          <w:spacing w:val="-3"/>
        </w:rPr>
        <w:t xml:space="preserve"> </w:t>
      </w:r>
      <w:r>
        <w:t>with</w:t>
      </w:r>
      <w:r>
        <w:rPr>
          <w:spacing w:val="-2"/>
        </w:rPr>
        <w:t xml:space="preserve"> </w:t>
      </w:r>
      <w:r>
        <w:t>the</w:t>
      </w:r>
      <w:r>
        <w:rPr>
          <w:spacing w:val="-3"/>
        </w:rPr>
        <w:t xml:space="preserve"> </w:t>
      </w:r>
      <w:r>
        <w:t>sponsoring</w:t>
      </w:r>
      <w:r>
        <w:rPr>
          <w:spacing w:val="-2"/>
        </w:rPr>
        <w:t xml:space="preserve"> </w:t>
      </w:r>
      <w:r>
        <w:t>organization.</w:t>
      </w:r>
      <w:r>
        <w:rPr>
          <w:spacing w:val="-2"/>
        </w:rPr>
        <w:t xml:space="preserve"> </w:t>
      </w:r>
      <w:r>
        <w:t>The</w:t>
      </w:r>
      <w:r>
        <w:rPr>
          <w:spacing w:val="-3"/>
        </w:rPr>
        <w:t xml:space="preserve"> </w:t>
      </w:r>
      <w:r>
        <w:t>review</w:t>
      </w:r>
      <w:r>
        <w:rPr>
          <w:spacing w:val="-3"/>
        </w:rPr>
        <w:t xml:space="preserve"> </w:t>
      </w:r>
      <w:r>
        <w:t>by</w:t>
      </w:r>
      <w:r>
        <w:rPr>
          <w:spacing w:val="-3"/>
        </w:rPr>
        <w:t xml:space="preserve"> </w:t>
      </w:r>
      <w:r>
        <w:t>NIU</w:t>
      </w:r>
      <w:r>
        <w:rPr>
          <w:spacing w:val="-2"/>
        </w:rPr>
        <w:t xml:space="preserve"> </w:t>
      </w:r>
      <w:r>
        <w:t>will</w:t>
      </w:r>
      <w:r>
        <w:rPr>
          <w:spacing w:val="-2"/>
        </w:rPr>
        <w:t xml:space="preserve"> </w:t>
      </w:r>
      <w:r>
        <w:t>be</w:t>
      </w:r>
      <w:r>
        <w:rPr>
          <w:spacing w:val="-3"/>
        </w:rPr>
        <w:t xml:space="preserve"> </w:t>
      </w:r>
      <w:r>
        <w:t>to</w:t>
      </w:r>
      <w:r>
        <w:rPr>
          <w:spacing w:val="-2"/>
        </w:rPr>
        <w:t xml:space="preserve"> </w:t>
      </w:r>
      <w:r>
        <w:t>assist</w:t>
      </w:r>
      <w:r>
        <w:rPr>
          <w:spacing w:val="-4"/>
        </w:rPr>
        <w:t xml:space="preserve"> </w:t>
      </w:r>
      <w:r>
        <w:t>the</w:t>
      </w:r>
      <w:r>
        <w:rPr>
          <w:spacing w:val="-3"/>
        </w:rPr>
        <w:t xml:space="preserve"> </w:t>
      </w:r>
      <w:r>
        <w:t>sponsor</w:t>
      </w:r>
      <w:r>
        <w:rPr>
          <w:spacing w:val="-2"/>
        </w:rPr>
        <w:t xml:space="preserve"> </w:t>
      </w:r>
      <w:r>
        <w:t>in</w:t>
      </w:r>
      <w:r>
        <w:rPr>
          <w:spacing w:val="-2"/>
        </w:rPr>
        <w:t xml:space="preserve"> </w:t>
      </w:r>
      <w:r>
        <w:t>carrying out their responsibilities. Safety reviews can be conducted for open burning events held off-campus at the discretion of the sponsoring organization.</w:t>
      </w:r>
    </w:p>
    <w:p w14:paraId="75958B7A" w14:textId="77777777" w:rsidR="004F2ED2" w:rsidRDefault="004F2ED2" w:rsidP="00A53E1C">
      <w:pPr>
        <w:pStyle w:val="Heading3"/>
      </w:pPr>
      <w:r>
        <w:t>Purpose</w:t>
      </w:r>
    </w:p>
    <w:p w14:paraId="0514B039" w14:textId="77777777" w:rsidR="004F2ED2" w:rsidRDefault="004F2ED2" w:rsidP="004F2ED2">
      <w:pPr>
        <w:pStyle w:val="BodyText"/>
      </w:pPr>
      <w:r>
        <w:t>This</w:t>
      </w:r>
      <w:r>
        <w:rPr>
          <w:spacing w:val="-4"/>
        </w:rPr>
        <w:t xml:space="preserve"> </w:t>
      </w:r>
      <w:r>
        <w:t>document</w:t>
      </w:r>
      <w:r>
        <w:rPr>
          <w:spacing w:val="-4"/>
        </w:rPr>
        <w:t xml:space="preserve"> </w:t>
      </w:r>
      <w:r>
        <w:t>provides</w:t>
      </w:r>
      <w:r>
        <w:rPr>
          <w:spacing w:val="-1"/>
        </w:rPr>
        <w:t xml:space="preserve"> </w:t>
      </w:r>
      <w:r>
        <w:t>general</w:t>
      </w:r>
      <w:r>
        <w:rPr>
          <w:spacing w:val="-2"/>
        </w:rPr>
        <w:t xml:space="preserve"> </w:t>
      </w:r>
      <w:r>
        <w:t>guidelines</w:t>
      </w:r>
      <w:r>
        <w:rPr>
          <w:spacing w:val="-1"/>
        </w:rPr>
        <w:t xml:space="preserve"> </w:t>
      </w:r>
      <w:r>
        <w:t>for</w:t>
      </w:r>
      <w:r>
        <w:rPr>
          <w:spacing w:val="-2"/>
        </w:rPr>
        <w:t xml:space="preserve"> </w:t>
      </w:r>
      <w:r>
        <w:t>procedures</w:t>
      </w:r>
      <w:r>
        <w:rPr>
          <w:spacing w:val="-1"/>
        </w:rPr>
        <w:t xml:space="preserve"> </w:t>
      </w:r>
      <w:r>
        <w:t>for</w:t>
      </w:r>
      <w:r>
        <w:rPr>
          <w:spacing w:val="-2"/>
        </w:rPr>
        <w:t xml:space="preserve"> </w:t>
      </w:r>
      <w:r>
        <w:t>those</w:t>
      </w:r>
      <w:r>
        <w:rPr>
          <w:spacing w:val="-3"/>
        </w:rPr>
        <w:t xml:space="preserve"> </w:t>
      </w:r>
      <w:r>
        <w:t>who</w:t>
      </w:r>
      <w:r>
        <w:rPr>
          <w:spacing w:val="-4"/>
        </w:rPr>
        <w:t xml:space="preserve"> </w:t>
      </w:r>
      <w:r>
        <w:t>plan</w:t>
      </w:r>
      <w:r>
        <w:rPr>
          <w:spacing w:val="-2"/>
        </w:rPr>
        <w:t xml:space="preserve"> </w:t>
      </w:r>
      <w:r>
        <w:t>to</w:t>
      </w:r>
      <w:r>
        <w:rPr>
          <w:spacing w:val="-2"/>
        </w:rPr>
        <w:t xml:space="preserve"> </w:t>
      </w:r>
      <w:r>
        <w:t>have</w:t>
      </w:r>
      <w:r>
        <w:rPr>
          <w:spacing w:val="-5"/>
        </w:rPr>
        <w:t xml:space="preserve"> </w:t>
      </w:r>
      <w:r>
        <w:t>open</w:t>
      </w:r>
      <w:r>
        <w:rPr>
          <w:spacing w:val="-2"/>
        </w:rPr>
        <w:t xml:space="preserve"> </w:t>
      </w:r>
      <w:r>
        <w:t>burning</w:t>
      </w:r>
      <w:r>
        <w:rPr>
          <w:spacing w:val="-2"/>
        </w:rPr>
        <w:t xml:space="preserve"> </w:t>
      </w:r>
      <w:r>
        <w:t>as</w:t>
      </w:r>
      <w:r>
        <w:rPr>
          <w:spacing w:val="-4"/>
        </w:rPr>
        <w:t xml:space="preserve"> </w:t>
      </w:r>
      <w:r>
        <w:t>part of an NIU event.</w:t>
      </w:r>
    </w:p>
    <w:p w14:paraId="05B93993" w14:textId="77777777" w:rsidR="004F2ED2" w:rsidRDefault="004F2ED2" w:rsidP="00A53E1C">
      <w:pPr>
        <w:pStyle w:val="Heading3"/>
      </w:pPr>
      <w:r>
        <w:t>Definition(s)</w:t>
      </w:r>
    </w:p>
    <w:p w14:paraId="2DE27F17" w14:textId="77777777" w:rsidR="004F2ED2" w:rsidRDefault="004F2ED2" w:rsidP="004F2ED2">
      <w:pPr>
        <w:pStyle w:val="BodyText"/>
        <w:numPr>
          <w:ilvl w:val="0"/>
          <w:numId w:val="10"/>
        </w:numPr>
      </w:pPr>
      <w:r>
        <w:rPr>
          <w:b/>
        </w:rPr>
        <w:t>Open</w:t>
      </w:r>
      <w:r>
        <w:rPr>
          <w:b/>
          <w:spacing w:val="-2"/>
        </w:rPr>
        <w:t xml:space="preserve"> </w:t>
      </w:r>
      <w:r>
        <w:rPr>
          <w:b/>
        </w:rPr>
        <w:t>Burning</w:t>
      </w:r>
      <w:r>
        <w:rPr>
          <w:b/>
          <w:spacing w:val="-3"/>
        </w:rPr>
        <w:t xml:space="preserve"> </w:t>
      </w:r>
      <w:r>
        <w:rPr>
          <w:b/>
        </w:rPr>
        <w:t>–</w:t>
      </w:r>
      <w:r>
        <w:rPr>
          <w:b/>
          <w:spacing w:val="-2"/>
        </w:rPr>
        <w:t xml:space="preserve"> </w:t>
      </w:r>
      <w:r>
        <w:t>Any</w:t>
      </w:r>
      <w:r>
        <w:rPr>
          <w:spacing w:val="-3"/>
        </w:rPr>
        <w:t xml:space="preserve"> </w:t>
      </w:r>
      <w:r>
        <w:t>outdoor</w:t>
      </w:r>
      <w:r>
        <w:rPr>
          <w:spacing w:val="-1"/>
        </w:rPr>
        <w:t xml:space="preserve"> </w:t>
      </w:r>
      <w:r>
        <w:t>event</w:t>
      </w:r>
      <w:r>
        <w:rPr>
          <w:spacing w:val="-2"/>
        </w:rPr>
        <w:t xml:space="preserve"> </w:t>
      </w:r>
      <w:r>
        <w:t>that</w:t>
      </w:r>
      <w:r>
        <w:rPr>
          <w:spacing w:val="-2"/>
        </w:rPr>
        <w:t xml:space="preserve"> </w:t>
      </w:r>
      <w:r>
        <w:t>an</w:t>
      </w:r>
      <w:r>
        <w:rPr>
          <w:spacing w:val="-2"/>
        </w:rPr>
        <w:t xml:space="preserve"> </w:t>
      </w:r>
      <w:r>
        <w:t>amount</w:t>
      </w:r>
      <w:r>
        <w:rPr>
          <w:spacing w:val="-2"/>
        </w:rPr>
        <w:t xml:space="preserve"> </w:t>
      </w:r>
      <w:r>
        <w:t>of</w:t>
      </w:r>
      <w:r>
        <w:rPr>
          <w:spacing w:val="-4"/>
        </w:rPr>
        <w:t xml:space="preserve"> </w:t>
      </w:r>
      <w:r>
        <w:t>natural</w:t>
      </w:r>
      <w:r>
        <w:rPr>
          <w:spacing w:val="-2"/>
        </w:rPr>
        <w:t xml:space="preserve"> </w:t>
      </w:r>
      <w:r>
        <w:t>combustible</w:t>
      </w:r>
      <w:r>
        <w:rPr>
          <w:spacing w:val="-5"/>
        </w:rPr>
        <w:t xml:space="preserve"> </w:t>
      </w:r>
      <w:r>
        <w:t>material</w:t>
      </w:r>
      <w:r>
        <w:rPr>
          <w:spacing w:val="-2"/>
        </w:rPr>
        <w:t xml:space="preserve"> </w:t>
      </w:r>
      <w:r>
        <w:t>is</w:t>
      </w:r>
      <w:r>
        <w:rPr>
          <w:spacing w:val="-2"/>
        </w:rPr>
        <w:t xml:space="preserve"> </w:t>
      </w:r>
      <w:r>
        <w:t>ignited</w:t>
      </w:r>
      <w:r>
        <w:rPr>
          <w:spacing w:val="-2"/>
        </w:rPr>
        <w:t xml:space="preserve"> </w:t>
      </w:r>
      <w:r>
        <w:t>and</w:t>
      </w:r>
      <w:r>
        <w:rPr>
          <w:spacing w:val="-2"/>
        </w:rPr>
        <w:t xml:space="preserve"> </w:t>
      </w:r>
      <w:r>
        <w:t>allowed to burn.</w:t>
      </w:r>
    </w:p>
    <w:p w14:paraId="65326228" w14:textId="4B41BC32" w:rsidR="004F2ED2" w:rsidRDefault="6467D2B6" w:rsidP="004F2ED2">
      <w:pPr>
        <w:pStyle w:val="BodyText"/>
        <w:numPr>
          <w:ilvl w:val="0"/>
          <w:numId w:val="10"/>
        </w:numPr>
      </w:pPr>
      <w:r w:rsidRPr="451A7EC9">
        <w:rPr>
          <w:b/>
          <w:bCs/>
        </w:rPr>
        <w:t xml:space="preserve">Wood </w:t>
      </w:r>
      <w:r>
        <w:t>– Parts of a tree which would include: tree limbs, branches, trunks, less th</w:t>
      </w:r>
      <w:r w:rsidR="00B64F41">
        <w:t>an</w:t>
      </w:r>
      <w:r>
        <w:t xml:space="preserve"> 6 inches in diameter and three (3) feet long. Pallets, treated and non-treated construction lumber should </w:t>
      </w:r>
      <w:r w:rsidRPr="451A7EC9">
        <w:rPr>
          <w:b/>
          <w:bCs/>
        </w:rPr>
        <w:t xml:space="preserve">NOT </w:t>
      </w:r>
      <w:r>
        <w:t>be considered wood as related to this policy.</w:t>
      </w:r>
    </w:p>
    <w:p w14:paraId="58EC7956" w14:textId="77777777" w:rsidR="004F2ED2" w:rsidRDefault="004F2ED2" w:rsidP="004F2ED2">
      <w:pPr>
        <w:pStyle w:val="BodyText"/>
        <w:numPr>
          <w:ilvl w:val="0"/>
          <w:numId w:val="10"/>
        </w:numPr>
      </w:pPr>
      <w:r>
        <w:rPr>
          <w:b/>
        </w:rPr>
        <w:t>Recreational</w:t>
      </w:r>
      <w:r>
        <w:rPr>
          <w:b/>
          <w:spacing w:val="-3"/>
        </w:rPr>
        <w:t xml:space="preserve"> </w:t>
      </w:r>
      <w:r>
        <w:rPr>
          <w:b/>
        </w:rPr>
        <w:t>Fire</w:t>
      </w:r>
      <w:r>
        <w:rPr>
          <w:b/>
          <w:spacing w:val="-1"/>
        </w:rPr>
        <w:t xml:space="preserve"> </w:t>
      </w:r>
      <w:r>
        <w:t>–</w:t>
      </w:r>
      <w:r>
        <w:rPr>
          <w:spacing w:val="-1"/>
        </w:rPr>
        <w:t xml:space="preserve"> </w:t>
      </w:r>
      <w:r>
        <w:t>A</w:t>
      </w:r>
      <w:r>
        <w:rPr>
          <w:spacing w:val="-2"/>
        </w:rPr>
        <w:t xml:space="preserve"> </w:t>
      </w:r>
      <w:r>
        <w:t>fire</w:t>
      </w:r>
      <w:r>
        <w:rPr>
          <w:spacing w:val="-2"/>
        </w:rPr>
        <w:t xml:space="preserve"> </w:t>
      </w:r>
      <w:r>
        <w:t>ignited</w:t>
      </w:r>
      <w:r>
        <w:rPr>
          <w:spacing w:val="-1"/>
        </w:rPr>
        <w:t xml:space="preserve"> </w:t>
      </w:r>
      <w:r>
        <w:t>and</w:t>
      </w:r>
      <w:r>
        <w:rPr>
          <w:spacing w:val="-1"/>
        </w:rPr>
        <w:t xml:space="preserve"> </w:t>
      </w:r>
      <w:r>
        <w:t>allowed</w:t>
      </w:r>
      <w:r>
        <w:rPr>
          <w:spacing w:val="-1"/>
        </w:rPr>
        <w:t xml:space="preserve"> </w:t>
      </w:r>
      <w:r>
        <w:t>to</w:t>
      </w:r>
      <w:r>
        <w:rPr>
          <w:spacing w:val="-3"/>
        </w:rPr>
        <w:t xml:space="preserve"> </w:t>
      </w:r>
      <w:r>
        <w:t>burn</w:t>
      </w:r>
      <w:r>
        <w:rPr>
          <w:spacing w:val="-4"/>
        </w:rPr>
        <w:t xml:space="preserve"> </w:t>
      </w:r>
      <w:r>
        <w:t>on</w:t>
      </w:r>
      <w:r>
        <w:rPr>
          <w:spacing w:val="-1"/>
        </w:rPr>
        <w:t xml:space="preserve"> </w:t>
      </w:r>
      <w:r>
        <w:t>a</w:t>
      </w:r>
      <w:r>
        <w:rPr>
          <w:spacing w:val="-1"/>
        </w:rPr>
        <w:t xml:space="preserve"> </w:t>
      </w:r>
      <w:r>
        <w:t>pile</w:t>
      </w:r>
      <w:r>
        <w:rPr>
          <w:spacing w:val="-3"/>
        </w:rPr>
        <w:t xml:space="preserve"> </w:t>
      </w:r>
      <w:r>
        <w:t>of</w:t>
      </w:r>
      <w:r>
        <w:rPr>
          <w:spacing w:val="-1"/>
        </w:rPr>
        <w:t xml:space="preserve"> </w:t>
      </w:r>
      <w:r>
        <w:t>wood</w:t>
      </w:r>
      <w:r>
        <w:rPr>
          <w:spacing w:val="-1"/>
        </w:rPr>
        <w:t xml:space="preserve"> </w:t>
      </w:r>
      <w:r>
        <w:t>no</w:t>
      </w:r>
      <w:r>
        <w:rPr>
          <w:spacing w:val="-1"/>
        </w:rPr>
        <w:t xml:space="preserve"> </w:t>
      </w:r>
      <w:r>
        <w:t>larger</w:t>
      </w:r>
      <w:r>
        <w:rPr>
          <w:spacing w:val="-1"/>
        </w:rPr>
        <w:t xml:space="preserve"> </w:t>
      </w:r>
      <w:r>
        <w:t>than</w:t>
      </w:r>
      <w:r>
        <w:rPr>
          <w:spacing w:val="-1"/>
        </w:rPr>
        <w:t xml:space="preserve"> </w:t>
      </w:r>
      <w:r>
        <w:t>three</w:t>
      </w:r>
      <w:r>
        <w:rPr>
          <w:spacing w:val="-2"/>
        </w:rPr>
        <w:t xml:space="preserve"> </w:t>
      </w:r>
      <w:r>
        <w:t>(3)</w:t>
      </w:r>
      <w:r>
        <w:rPr>
          <w:spacing w:val="-1"/>
        </w:rPr>
        <w:t xml:space="preserve"> </w:t>
      </w:r>
      <w:r>
        <w:t>feet</w:t>
      </w:r>
      <w:r>
        <w:rPr>
          <w:spacing w:val="-1"/>
        </w:rPr>
        <w:t xml:space="preserve"> </w:t>
      </w:r>
      <w:r>
        <w:t>in diameter and three (3) feet high.</w:t>
      </w:r>
    </w:p>
    <w:p w14:paraId="02F7CC29" w14:textId="77777777" w:rsidR="004F2ED2" w:rsidRDefault="004F2ED2" w:rsidP="004F2ED2">
      <w:pPr>
        <w:pStyle w:val="BodyText"/>
        <w:numPr>
          <w:ilvl w:val="0"/>
          <w:numId w:val="10"/>
        </w:numPr>
      </w:pPr>
      <w:r>
        <w:rPr>
          <w:b/>
        </w:rPr>
        <w:t>Bonfire</w:t>
      </w:r>
      <w:r>
        <w:rPr>
          <w:b/>
          <w:spacing w:val="-1"/>
        </w:rPr>
        <w:t xml:space="preserve"> </w:t>
      </w:r>
      <w:r>
        <w:t>–</w:t>
      </w:r>
      <w:r>
        <w:rPr>
          <w:spacing w:val="-1"/>
        </w:rPr>
        <w:t xml:space="preserve"> </w:t>
      </w:r>
      <w:r>
        <w:t>A</w:t>
      </w:r>
      <w:r>
        <w:rPr>
          <w:spacing w:val="-2"/>
        </w:rPr>
        <w:t xml:space="preserve"> </w:t>
      </w:r>
      <w:r>
        <w:t>fire</w:t>
      </w:r>
      <w:r>
        <w:rPr>
          <w:spacing w:val="-2"/>
        </w:rPr>
        <w:t xml:space="preserve"> </w:t>
      </w:r>
      <w:r>
        <w:t>ignited</w:t>
      </w:r>
      <w:r>
        <w:rPr>
          <w:spacing w:val="-1"/>
        </w:rPr>
        <w:t xml:space="preserve"> </w:t>
      </w:r>
      <w:r>
        <w:t>and</w:t>
      </w:r>
      <w:r>
        <w:rPr>
          <w:spacing w:val="-3"/>
        </w:rPr>
        <w:t xml:space="preserve"> </w:t>
      </w:r>
      <w:r>
        <w:t>allowed</w:t>
      </w:r>
      <w:r>
        <w:rPr>
          <w:spacing w:val="-1"/>
        </w:rPr>
        <w:t xml:space="preserve"> </w:t>
      </w:r>
      <w:r>
        <w:t>to</w:t>
      </w:r>
      <w:r>
        <w:rPr>
          <w:spacing w:val="-1"/>
        </w:rPr>
        <w:t xml:space="preserve"> </w:t>
      </w:r>
      <w:r>
        <w:t>burn</w:t>
      </w:r>
      <w:r>
        <w:rPr>
          <w:spacing w:val="-1"/>
        </w:rPr>
        <w:t xml:space="preserve"> </w:t>
      </w:r>
      <w:r>
        <w:t>on</w:t>
      </w:r>
      <w:r>
        <w:rPr>
          <w:spacing w:val="-1"/>
        </w:rPr>
        <w:t xml:space="preserve"> </w:t>
      </w:r>
      <w:r>
        <w:t>a</w:t>
      </w:r>
      <w:r>
        <w:rPr>
          <w:spacing w:val="-1"/>
        </w:rPr>
        <w:t xml:space="preserve"> </w:t>
      </w:r>
      <w:r>
        <w:t>pile</w:t>
      </w:r>
      <w:r>
        <w:rPr>
          <w:spacing w:val="-3"/>
        </w:rPr>
        <w:t xml:space="preserve"> </w:t>
      </w:r>
      <w:r>
        <w:t>of</w:t>
      </w:r>
      <w:r>
        <w:rPr>
          <w:spacing w:val="-3"/>
        </w:rPr>
        <w:t xml:space="preserve"> </w:t>
      </w:r>
      <w:r>
        <w:t>wood</w:t>
      </w:r>
      <w:r>
        <w:rPr>
          <w:spacing w:val="-1"/>
        </w:rPr>
        <w:t xml:space="preserve"> </w:t>
      </w:r>
      <w:r>
        <w:t>no</w:t>
      </w:r>
      <w:r>
        <w:rPr>
          <w:spacing w:val="-1"/>
        </w:rPr>
        <w:t xml:space="preserve"> </w:t>
      </w:r>
      <w:r>
        <w:t>larger</w:t>
      </w:r>
      <w:r>
        <w:rPr>
          <w:spacing w:val="-1"/>
        </w:rPr>
        <w:t xml:space="preserve"> </w:t>
      </w:r>
      <w:r>
        <w:t>than</w:t>
      </w:r>
      <w:r>
        <w:rPr>
          <w:spacing w:val="-4"/>
        </w:rPr>
        <w:t xml:space="preserve"> </w:t>
      </w:r>
      <w:r>
        <w:t>twelve</w:t>
      </w:r>
      <w:r>
        <w:rPr>
          <w:spacing w:val="-3"/>
        </w:rPr>
        <w:t xml:space="preserve"> </w:t>
      </w:r>
      <w:r>
        <w:t>(12)</w:t>
      </w:r>
      <w:r>
        <w:rPr>
          <w:spacing w:val="-1"/>
        </w:rPr>
        <w:t xml:space="preserve"> </w:t>
      </w:r>
      <w:r>
        <w:t>feet</w:t>
      </w:r>
      <w:r>
        <w:rPr>
          <w:spacing w:val="-1"/>
        </w:rPr>
        <w:t xml:space="preserve"> </w:t>
      </w:r>
      <w:r>
        <w:t>in</w:t>
      </w:r>
      <w:r>
        <w:rPr>
          <w:spacing w:val="-3"/>
        </w:rPr>
        <w:t xml:space="preserve"> </w:t>
      </w:r>
      <w:r>
        <w:t>diameter</w:t>
      </w:r>
      <w:r>
        <w:rPr>
          <w:spacing w:val="-1"/>
        </w:rPr>
        <w:t xml:space="preserve"> </w:t>
      </w:r>
      <w:r>
        <w:t>and ten (10) feet in height.</w:t>
      </w:r>
    </w:p>
    <w:p w14:paraId="43750ABB" w14:textId="77777777" w:rsidR="004D08AB" w:rsidRDefault="004D08AB" w:rsidP="004D08AB">
      <w:pPr>
        <w:pStyle w:val="BodyText"/>
      </w:pPr>
    </w:p>
    <w:p w14:paraId="4C10B001" w14:textId="77777777" w:rsidR="004D08AB" w:rsidRDefault="004D08AB" w:rsidP="00A53E1C">
      <w:pPr>
        <w:pStyle w:val="BodyText"/>
      </w:pPr>
    </w:p>
    <w:p w14:paraId="775FF44B" w14:textId="77777777" w:rsidR="004F2ED2" w:rsidRDefault="004F2ED2" w:rsidP="00A53E1C">
      <w:pPr>
        <w:pStyle w:val="Heading3"/>
      </w:pPr>
      <w:r>
        <w:t>Recreational</w:t>
      </w:r>
      <w:r>
        <w:rPr>
          <w:spacing w:val="-9"/>
        </w:rPr>
        <w:t xml:space="preserve"> </w:t>
      </w:r>
      <w:r>
        <w:t>Fire</w:t>
      </w:r>
      <w:r>
        <w:rPr>
          <w:spacing w:val="-7"/>
        </w:rPr>
        <w:t xml:space="preserve"> </w:t>
      </w:r>
      <w:r>
        <w:rPr>
          <w:spacing w:val="-2"/>
        </w:rPr>
        <w:t>Procedure</w:t>
      </w:r>
    </w:p>
    <w:p w14:paraId="372BD251" w14:textId="77777777" w:rsidR="004F2ED2" w:rsidRDefault="004F2ED2" w:rsidP="004F2ED2">
      <w:pPr>
        <w:pStyle w:val="BodyText"/>
      </w:pPr>
      <w:r>
        <w:t>The</w:t>
      </w:r>
      <w:r>
        <w:rPr>
          <w:spacing w:val="-3"/>
        </w:rPr>
        <w:t xml:space="preserve"> </w:t>
      </w:r>
      <w:r>
        <w:t>following</w:t>
      </w:r>
      <w:r>
        <w:rPr>
          <w:spacing w:val="-2"/>
        </w:rPr>
        <w:t xml:space="preserve"> </w:t>
      </w:r>
      <w:r>
        <w:t>procedure</w:t>
      </w:r>
      <w:r>
        <w:rPr>
          <w:spacing w:val="-3"/>
        </w:rPr>
        <w:t xml:space="preserve"> </w:t>
      </w:r>
      <w:r>
        <w:t>should</w:t>
      </w:r>
      <w:r>
        <w:rPr>
          <w:spacing w:val="-2"/>
        </w:rPr>
        <w:t xml:space="preserve"> </w:t>
      </w:r>
      <w:r>
        <w:t>be</w:t>
      </w:r>
      <w:r>
        <w:rPr>
          <w:spacing w:val="-3"/>
        </w:rPr>
        <w:t xml:space="preserve"> </w:t>
      </w:r>
      <w:r>
        <w:t>followed</w:t>
      </w:r>
      <w:r>
        <w:rPr>
          <w:spacing w:val="-2"/>
        </w:rPr>
        <w:t xml:space="preserve"> </w:t>
      </w:r>
      <w:r>
        <w:t>and</w:t>
      </w:r>
      <w:r>
        <w:rPr>
          <w:spacing w:val="-2"/>
        </w:rPr>
        <w:t xml:space="preserve"> </w:t>
      </w:r>
      <w:r>
        <w:t>viewed</w:t>
      </w:r>
      <w:r>
        <w:rPr>
          <w:spacing w:val="-2"/>
        </w:rPr>
        <w:t xml:space="preserve"> </w:t>
      </w:r>
      <w:r>
        <w:t>as</w:t>
      </w:r>
      <w:r>
        <w:rPr>
          <w:spacing w:val="-1"/>
        </w:rPr>
        <w:t xml:space="preserve"> </w:t>
      </w:r>
      <w:r>
        <w:t>a</w:t>
      </w:r>
      <w:r>
        <w:rPr>
          <w:spacing w:val="-3"/>
        </w:rPr>
        <w:t xml:space="preserve"> </w:t>
      </w:r>
      <w:r>
        <w:t>checklist</w:t>
      </w:r>
      <w:r>
        <w:rPr>
          <w:spacing w:val="-2"/>
        </w:rPr>
        <w:t xml:space="preserve"> </w:t>
      </w:r>
      <w:r>
        <w:t>to</w:t>
      </w:r>
      <w:r>
        <w:rPr>
          <w:spacing w:val="-4"/>
        </w:rPr>
        <w:t xml:space="preserve"> </w:t>
      </w:r>
      <w:r>
        <w:t>assist</w:t>
      </w:r>
      <w:r>
        <w:rPr>
          <w:spacing w:val="-2"/>
        </w:rPr>
        <w:t xml:space="preserve"> </w:t>
      </w:r>
      <w:r>
        <w:t>in</w:t>
      </w:r>
      <w:r>
        <w:rPr>
          <w:spacing w:val="-2"/>
        </w:rPr>
        <w:t xml:space="preserve"> </w:t>
      </w:r>
      <w:r>
        <w:t>attaining</w:t>
      </w:r>
      <w:r>
        <w:rPr>
          <w:spacing w:val="-2"/>
        </w:rPr>
        <w:t xml:space="preserve"> </w:t>
      </w:r>
      <w:r>
        <w:t>the</w:t>
      </w:r>
      <w:r>
        <w:rPr>
          <w:spacing w:val="-3"/>
        </w:rPr>
        <w:t xml:space="preserve"> </w:t>
      </w:r>
      <w:r>
        <w:t>goal</w:t>
      </w:r>
      <w:r>
        <w:rPr>
          <w:spacing w:val="-2"/>
        </w:rPr>
        <w:t xml:space="preserve"> </w:t>
      </w:r>
      <w:r>
        <w:t>of</w:t>
      </w:r>
      <w:r>
        <w:rPr>
          <w:spacing w:val="-2"/>
        </w:rPr>
        <w:t xml:space="preserve"> </w:t>
      </w:r>
      <w:r>
        <w:t>a</w:t>
      </w:r>
      <w:r>
        <w:rPr>
          <w:spacing w:val="-6"/>
        </w:rPr>
        <w:t xml:space="preserve"> </w:t>
      </w:r>
      <w:r>
        <w:t>safe and successful recreational fire event.</w:t>
      </w:r>
    </w:p>
    <w:p w14:paraId="27303B94" w14:textId="2F5FE9EB" w:rsidR="004F2ED2" w:rsidRDefault="004F2ED2" w:rsidP="004F2ED2">
      <w:pPr>
        <w:pStyle w:val="ListParagraph"/>
        <w:numPr>
          <w:ilvl w:val="0"/>
          <w:numId w:val="42"/>
        </w:numPr>
        <w:tabs>
          <w:tab w:val="left" w:pos="803"/>
          <w:tab w:val="left" w:pos="805"/>
        </w:tabs>
        <w:spacing w:line="247" w:lineRule="auto"/>
        <w:ind w:right="278"/>
      </w:pPr>
      <w:r>
        <w:t xml:space="preserve">Organization should reserve the East Lagoon by filling out the </w:t>
      </w:r>
      <w:r w:rsidR="00F976CE">
        <w:t>Event</w:t>
      </w:r>
      <w:r>
        <w:t xml:space="preserve"> Form</w:t>
      </w:r>
      <w:r w:rsidR="00F976CE">
        <w:t>.</w:t>
      </w:r>
    </w:p>
    <w:p w14:paraId="0C2D2E53" w14:textId="3706917D" w:rsidR="004F2ED2" w:rsidRDefault="004F2ED2" w:rsidP="004F2ED2">
      <w:pPr>
        <w:pStyle w:val="ListParagraph"/>
        <w:numPr>
          <w:ilvl w:val="0"/>
          <w:numId w:val="42"/>
        </w:numPr>
        <w:tabs>
          <w:tab w:val="left" w:pos="803"/>
          <w:tab w:val="left" w:pos="805"/>
        </w:tabs>
        <w:spacing w:before="40" w:line="249" w:lineRule="auto"/>
        <w:ind w:right="196"/>
      </w:pPr>
      <w:r>
        <w:t>The</w:t>
      </w:r>
      <w:r w:rsidRPr="009B414F">
        <w:rPr>
          <w:spacing w:val="-1"/>
        </w:rPr>
        <w:t xml:space="preserve"> </w:t>
      </w:r>
      <w:r>
        <w:t>user organization is</w:t>
      </w:r>
      <w:r w:rsidRPr="009B414F">
        <w:rPr>
          <w:spacing w:val="-2"/>
        </w:rPr>
        <w:t xml:space="preserve"> </w:t>
      </w:r>
      <w:r>
        <w:t>fully</w:t>
      </w:r>
      <w:r w:rsidRPr="009B414F">
        <w:rPr>
          <w:spacing w:val="-2"/>
        </w:rPr>
        <w:t xml:space="preserve"> </w:t>
      </w:r>
      <w:r>
        <w:t>responsible</w:t>
      </w:r>
      <w:r w:rsidRPr="009B414F">
        <w:rPr>
          <w:spacing w:val="-2"/>
        </w:rPr>
        <w:t xml:space="preserve"> </w:t>
      </w:r>
      <w:r>
        <w:t>for extinguishing the</w:t>
      </w:r>
      <w:r w:rsidRPr="009B414F">
        <w:rPr>
          <w:spacing w:val="-3"/>
        </w:rPr>
        <w:t xml:space="preserve"> </w:t>
      </w:r>
      <w:r>
        <w:t>fire</w:t>
      </w:r>
      <w:r w:rsidRPr="009B414F">
        <w:rPr>
          <w:spacing w:val="-2"/>
        </w:rPr>
        <w:t xml:space="preserve"> </w:t>
      </w:r>
      <w:r>
        <w:t>at</w:t>
      </w:r>
      <w:r w:rsidRPr="009B414F">
        <w:rPr>
          <w:spacing w:val="-1"/>
        </w:rPr>
        <w:t xml:space="preserve"> </w:t>
      </w:r>
      <w:r>
        <w:t>the conclusion</w:t>
      </w:r>
      <w:r w:rsidRPr="009B414F">
        <w:rPr>
          <w:spacing w:val="-2"/>
        </w:rPr>
        <w:t xml:space="preserve"> </w:t>
      </w:r>
      <w:r>
        <w:t>of the event.</w:t>
      </w:r>
    </w:p>
    <w:p w14:paraId="3C56E04C" w14:textId="77777777" w:rsidR="004F2ED2" w:rsidRDefault="004F2ED2" w:rsidP="00A53E1C">
      <w:pPr>
        <w:pStyle w:val="Heading3"/>
      </w:pPr>
      <w:r>
        <w:t>General</w:t>
      </w:r>
      <w:r>
        <w:rPr>
          <w:spacing w:val="-7"/>
        </w:rPr>
        <w:t xml:space="preserve"> </w:t>
      </w:r>
      <w:r>
        <w:t>Rules</w:t>
      </w:r>
      <w:r>
        <w:rPr>
          <w:spacing w:val="-8"/>
        </w:rPr>
        <w:t xml:space="preserve"> </w:t>
      </w:r>
      <w:r>
        <w:t>for</w:t>
      </w:r>
      <w:r>
        <w:rPr>
          <w:spacing w:val="-6"/>
        </w:rPr>
        <w:t xml:space="preserve"> </w:t>
      </w:r>
      <w:r>
        <w:t>Recreational</w:t>
      </w:r>
      <w:r>
        <w:rPr>
          <w:spacing w:val="-8"/>
        </w:rPr>
        <w:t xml:space="preserve"> </w:t>
      </w:r>
      <w:r>
        <w:rPr>
          <w:spacing w:val="-2"/>
        </w:rPr>
        <w:t>Fires</w:t>
      </w:r>
    </w:p>
    <w:p w14:paraId="6BE7A726" w14:textId="77777777" w:rsidR="004F2ED2" w:rsidRDefault="004F2ED2" w:rsidP="004F2ED2">
      <w:pPr>
        <w:pStyle w:val="ListParagraph"/>
        <w:numPr>
          <w:ilvl w:val="0"/>
          <w:numId w:val="43"/>
        </w:numPr>
        <w:tabs>
          <w:tab w:val="left" w:pos="866"/>
        </w:tabs>
        <w:spacing w:before="203" w:line="247" w:lineRule="auto"/>
        <w:ind w:right="939"/>
      </w:pPr>
      <w:r>
        <w:t>“Open</w:t>
      </w:r>
      <w:r w:rsidRPr="009B414F">
        <w:rPr>
          <w:spacing w:val="-2"/>
        </w:rPr>
        <w:t xml:space="preserve"> </w:t>
      </w:r>
      <w:r>
        <w:t>Burning”</w:t>
      </w:r>
      <w:r w:rsidRPr="009B414F">
        <w:rPr>
          <w:spacing w:val="-6"/>
        </w:rPr>
        <w:t xml:space="preserve"> </w:t>
      </w:r>
      <w:r>
        <w:t>permits</w:t>
      </w:r>
      <w:r w:rsidRPr="009B414F">
        <w:rPr>
          <w:spacing w:val="-1"/>
        </w:rPr>
        <w:t xml:space="preserve"> </w:t>
      </w:r>
      <w:r>
        <w:t>do</w:t>
      </w:r>
      <w:r w:rsidRPr="009B414F">
        <w:rPr>
          <w:spacing w:val="-4"/>
        </w:rPr>
        <w:t xml:space="preserve"> </w:t>
      </w:r>
      <w:r w:rsidRPr="005F5A26">
        <w:rPr>
          <w:b/>
          <w:bCs/>
        </w:rPr>
        <w:t>not</w:t>
      </w:r>
      <w:r w:rsidRPr="009B414F">
        <w:rPr>
          <w:spacing w:val="-2"/>
        </w:rPr>
        <w:t xml:space="preserve"> </w:t>
      </w:r>
      <w:r>
        <w:t>need</w:t>
      </w:r>
      <w:r w:rsidRPr="009B414F">
        <w:rPr>
          <w:spacing w:val="-2"/>
        </w:rPr>
        <w:t xml:space="preserve"> </w:t>
      </w:r>
      <w:r>
        <w:t>to</w:t>
      </w:r>
      <w:r w:rsidRPr="009B414F">
        <w:rPr>
          <w:spacing w:val="-4"/>
        </w:rPr>
        <w:t xml:space="preserve"> </w:t>
      </w:r>
      <w:r>
        <w:t>be</w:t>
      </w:r>
      <w:r w:rsidRPr="009B414F">
        <w:rPr>
          <w:spacing w:val="-3"/>
        </w:rPr>
        <w:t xml:space="preserve"> </w:t>
      </w:r>
      <w:r>
        <w:t>obtained</w:t>
      </w:r>
      <w:r w:rsidRPr="009B414F">
        <w:rPr>
          <w:spacing w:val="-5"/>
        </w:rPr>
        <w:t xml:space="preserve"> </w:t>
      </w:r>
      <w:r>
        <w:t>from</w:t>
      </w:r>
      <w:r w:rsidRPr="009B414F">
        <w:rPr>
          <w:spacing w:val="-2"/>
        </w:rPr>
        <w:t xml:space="preserve"> </w:t>
      </w:r>
      <w:r>
        <w:t>the</w:t>
      </w:r>
      <w:r w:rsidRPr="009B414F">
        <w:rPr>
          <w:spacing w:val="-2"/>
        </w:rPr>
        <w:t xml:space="preserve"> </w:t>
      </w:r>
      <w:r>
        <w:t>DeKalb</w:t>
      </w:r>
      <w:r w:rsidRPr="009B414F">
        <w:rPr>
          <w:spacing w:val="-5"/>
        </w:rPr>
        <w:t xml:space="preserve"> </w:t>
      </w:r>
      <w:r>
        <w:t>Fire</w:t>
      </w:r>
      <w:r w:rsidRPr="009B414F">
        <w:rPr>
          <w:spacing w:val="-3"/>
        </w:rPr>
        <w:t xml:space="preserve"> </w:t>
      </w:r>
      <w:r>
        <w:t>Department</w:t>
      </w:r>
      <w:r w:rsidRPr="009B414F">
        <w:rPr>
          <w:spacing w:val="-2"/>
        </w:rPr>
        <w:t xml:space="preserve"> </w:t>
      </w:r>
      <w:r>
        <w:t>for recreational fires.</w:t>
      </w:r>
    </w:p>
    <w:p w14:paraId="310455BD" w14:textId="77777777" w:rsidR="004F2ED2" w:rsidRDefault="004F2ED2" w:rsidP="004F2ED2">
      <w:pPr>
        <w:pStyle w:val="ListParagraph"/>
        <w:numPr>
          <w:ilvl w:val="0"/>
          <w:numId w:val="43"/>
        </w:numPr>
        <w:tabs>
          <w:tab w:val="left" w:pos="866"/>
        </w:tabs>
        <w:spacing w:before="78" w:line="247" w:lineRule="auto"/>
        <w:ind w:right="219"/>
      </w:pPr>
      <w:r>
        <w:t>Only clean, untreated or unpainted wood can be used as fuel for the fire. Paper can be used for purposes</w:t>
      </w:r>
      <w:r w:rsidRPr="009B414F">
        <w:rPr>
          <w:spacing w:val="-1"/>
        </w:rPr>
        <w:t xml:space="preserve"> </w:t>
      </w:r>
      <w:r>
        <w:t>of</w:t>
      </w:r>
      <w:r w:rsidRPr="009B414F">
        <w:rPr>
          <w:spacing w:val="-2"/>
        </w:rPr>
        <w:t xml:space="preserve"> </w:t>
      </w:r>
      <w:r>
        <w:t>igniting</w:t>
      </w:r>
      <w:r w:rsidRPr="009B414F">
        <w:rPr>
          <w:spacing w:val="-2"/>
        </w:rPr>
        <w:t xml:space="preserve"> </w:t>
      </w:r>
      <w:r>
        <w:t>the</w:t>
      </w:r>
      <w:r w:rsidRPr="009B414F">
        <w:rPr>
          <w:spacing w:val="-3"/>
        </w:rPr>
        <w:t xml:space="preserve"> </w:t>
      </w:r>
      <w:r>
        <w:t>fire.</w:t>
      </w:r>
      <w:r w:rsidRPr="009B414F">
        <w:rPr>
          <w:spacing w:val="-5"/>
        </w:rPr>
        <w:t xml:space="preserve"> </w:t>
      </w:r>
      <w:r>
        <w:t>No</w:t>
      </w:r>
      <w:r w:rsidRPr="009B414F">
        <w:rPr>
          <w:spacing w:val="-2"/>
        </w:rPr>
        <w:t xml:space="preserve"> </w:t>
      </w:r>
      <w:r>
        <w:t>accelerants</w:t>
      </w:r>
      <w:r w:rsidRPr="009B414F">
        <w:rPr>
          <w:spacing w:val="-1"/>
        </w:rPr>
        <w:t xml:space="preserve"> </w:t>
      </w:r>
      <w:r>
        <w:t>(i.e.</w:t>
      </w:r>
      <w:r w:rsidRPr="009B414F">
        <w:rPr>
          <w:spacing w:val="-2"/>
        </w:rPr>
        <w:t xml:space="preserve"> </w:t>
      </w:r>
      <w:r>
        <w:t>gasoline,</w:t>
      </w:r>
      <w:r w:rsidRPr="009B414F">
        <w:rPr>
          <w:spacing w:val="-2"/>
        </w:rPr>
        <w:t xml:space="preserve"> </w:t>
      </w:r>
      <w:r>
        <w:t>diesel,</w:t>
      </w:r>
      <w:r w:rsidRPr="009B414F">
        <w:rPr>
          <w:spacing w:val="-2"/>
        </w:rPr>
        <w:t xml:space="preserve"> </w:t>
      </w:r>
      <w:r>
        <w:t>etc.)</w:t>
      </w:r>
      <w:r w:rsidRPr="009B414F">
        <w:rPr>
          <w:spacing w:val="-2"/>
        </w:rPr>
        <w:t xml:space="preserve"> </w:t>
      </w:r>
      <w:r>
        <w:t>can</w:t>
      </w:r>
      <w:r w:rsidRPr="009B414F">
        <w:rPr>
          <w:spacing w:val="-2"/>
        </w:rPr>
        <w:t xml:space="preserve"> </w:t>
      </w:r>
      <w:r>
        <w:t>be</w:t>
      </w:r>
      <w:r w:rsidRPr="009B414F">
        <w:rPr>
          <w:spacing w:val="-2"/>
        </w:rPr>
        <w:t xml:space="preserve"> </w:t>
      </w:r>
      <w:r>
        <w:t>used</w:t>
      </w:r>
      <w:r w:rsidRPr="009B414F">
        <w:rPr>
          <w:spacing w:val="-5"/>
        </w:rPr>
        <w:t xml:space="preserve"> </w:t>
      </w:r>
      <w:r>
        <w:t>to</w:t>
      </w:r>
      <w:r w:rsidRPr="009B414F">
        <w:rPr>
          <w:spacing w:val="-2"/>
        </w:rPr>
        <w:t xml:space="preserve"> </w:t>
      </w:r>
      <w:r>
        <w:t>ignite</w:t>
      </w:r>
      <w:r w:rsidRPr="009B414F">
        <w:rPr>
          <w:spacing w:val="-3"/>
        </w:rPr>
        <w:t xml:space="preserve"> </w:t>
      </w:r>
      <w:r>
        <w:t>or</w:t>
      </w:r>
      <w:r w:rsidRPr="009B414F">
        <w:rPr>
          <w:spacing w:val="-4"/>
        </w:rPr>
        <w:t xml:space="preserve"> </w:t>
      </w:r>
      <w:r>
        <w:t>sustain the fire.</w:t>
      </w:r>
    </w:p>
    <w:p w14:paraId="0E5A1419" w14:textId="06FC73D6" w:rsidR="004F2ED2" w:rsidRDefault="004F2ED2" w:rsidP="004F2ED2">
      <w:pPr>
        <w:pStyle w:val="ListParagraph"/>
        <w:numPr>
          <w:ilvl w:val="0"/>
          <w:numId w:val="43"/>
        </w:numPr>
        <w:tabs>
          <w:tab w:val="left" w:pos="866"/>
        </w:tabs>
        <w:spacing w:before="80" w:line="247" w:lineRule="auto"/>
        <w:ind w:right="159"/>
      </w:pPr>
      <w:r>
        <w:t>All</w:t>
      </w:r>
      <w:r w:rsidRPr="009B414F">
        <w:rPr>
          <w:spacing w:val="-2"/>
        </w:rPr>
        <w:t xml:space="preserve"> </w:t>
      </w:r>
      <w:r>
        <w:t>recreational</w:t>
      </w:r>
      <w:r w:rsidRPr="009B414F">
        <w:rPr>
          <w:spacing w:val="-2"/>
        </w:rPr>
        <w:t xml:space="preserve"> </w:t>
      </w:r>
      <w:r>
        <w:t>fires</w:t>
      </w:r>
      <w:r w:rsidRPr="009B414F">
        <w:rPr>
          <w:spacing w:val="-1"/>
        </w:rPr>
        <w:t xml:space="preserve"> </w:t>
      </w:r>
      <w:r>
        <w:t>are</w:t>
      </w:r>
      <w:r w:rsidRPr="009B414F">
        <w:rPr>
          <w:spacing w:val="-3"/>
        </w:rPr>
        <w:t xml:space="preserve"> </w:t>
      </w:r>
      <w:r>
        <w:t>to</w:t>
      </w:r>
      <w:r w:rsidRPr="009B414F">
        <w:rPr>
          <w:spacing w:val="-2"/>
        </w:rPr>
        <w:t xml:space="preserve"> </w:t>
      </w:r>
      <w:r>
        <w:t>be</w:t>
      </w:r>
      <w:r w:rsidRPr="009B414F">
        <w:rPr>
          <w:spacing w:val="-3"/>
        </w:rPr>
        <w:t xml:space="preserve"> </w:t>
      </w:r>
      <w:r>
        <w:t>placed</w:t>
      </w:r>
      <w:r w:rsidRPr="009B414F">
        <w:rPr>
          <w:spacing w:val="-2"/>
        </w:rPr>
        <w:t xml:space="preserve"> </w:t>
      </w:r>
      <w:r>
        <w:t>in</w:t>
      </w:r>
      <w:r w:rsidRPr="009B414F">
        <w:rPr>
          <w:spacing w:val="-2"/>
        </w:rPr>
        <w:t xml:space="preserve"> </w:t>
      </w:r>
      <w:r>
        <w:t>the</w:t>
      </w:r>
      <w:r w:rsidRPr="009B414F">
        <w:rPr>
          <w:spacing w:val="-2"/>
        </w:rPr>
        <w:t xml:space="preserve"> </w:t>
      </w:r>
      <w:r>
        <w:t>burn</w:t>
      </w:r>
      <w:r w:rsidRPr="009B414F">
        <w:rPr>
          <w:spacing w:val="-4"/>
        </w:rPr>
        <w:t xml:space="preserve"> </w:t>
      </w:r>
      <w:r>
        <w:t>pit</w:t>
      </w:r>
      <w:r w:rsidRPr="009B414F">
        <w:rPr>
          <w:spacing w:val="-2"/>
        </w:rPr>
        <w:t xml:space="preserve"> </w:t>
      </w:r>
      <w:r>
        <w:t>at</w:t>
      </w:r>
      <w:r w:rsidRPr="009B414F">
        <w:rPr>
          <w:spacing w:val="-5"/>
        </w:rPr>
        <w:t xml:space="preserve"> </w:t>
      </w:r>
      <w:r>
        <w:t>the</w:t>
      </w:r>
      <w:r w:rsidRPr="009B414F">
        <w:rPr>
          <w:spacing w:val="-3"/>
        </w:rPr>
        <w:t xml:space="preserve"> </w:t>
      </w:r>
      <w:r>
        <w:t>East</w:t>
      </w:r>
      <w:r w:rsidRPr="009B414F">
        <w:rPr>
          <w:spacing w:val="-2"/>
        </w:rPr>
        <w:t xml:space="preserve"> </w:t>
      </w:r>
      <w:r>
        <w:t>Lagoon.</w:t>
      </w:r>
      <w:r w:rsidRPr="009B414F">
        <w:rPr>
          <w:spacing w:val="-5"/>
        </w:rPr>
        <w:t xml:space="preserve"> </w:t>
      </w:r>
    </w:p>
    <w:p w14:paraId="30C1ADCB" w14:textId="77777777" w:rsidR="004F2ED2" w:rsidRDefault="004F2ED2" w:rsidP="004F2ED2">
      <w:pPr>
        <w:pStyle w:val="ListParagraph"/>
        <w:numPr>
          <w:ilvl w:val="0"/>
          <w:numId w:val="43"/>
        </w:numPr>
        <w:tabs>
          <w:tab w:val="left" w:pos="866"/>
        </w:tabs>
        <w:spacing w:before="75" w:line="249" w:lineRule="auto"/>
        <w:ind w:right="175"/>
      </w:pPr>
      <w:r>
        <w:t>DeKalb</w:t>
      </w:r>
      <w:r w:rsidRPr="009B414F">
        <w:rPr>
          <w:spacing w:val="-3"/>
        </w:rPr>
        <w:t xml:space="preserve"> </w:t>
      </w:r>
      <w:r>
        <w:t>Fire</w:t>
      </w:r>
      <w:r w:rsidRPr="009B414F">
        <w:rPr>
          <w:spacing w:val="-4"/>
        </w:rPr>
        <w:t xml:space="preserve"> </w:t>
      </w:r>
      <w:r>
        <w:t>Department,</w:t>
      </w:r>
      <w:r w:rsidRPr="009B414F">
        <w:rPr>
          <w:spacing w:val="-3"/>
        </w:rPr>
        <w:t xml:space="preserve"> </w:t>
      </w:r>
      <w:r>
        <w:t>NIU</w:t>
      </w:r>
      <w:r w:rsidRPr="009B414F">
        <w:rPr>
          <w:spacing w:val="-3"/>
        </w:rPr>
        <w:t xml:space="preserve"> </w:t>
      </w:r>
      <w:r>
        <w:t>Public</w:t>
      </w:r>
      <w:r w:rsidRPr="009B414F">
        <w:rPr>
          <w:spacing w:val="-4"/>
        </w:rPr>
        <w:t xml:space="preserve"> </w:t>
      </w:r>
      <w:r>
        <w:t>Safety,</w:t>
      </w:r>
      <w:r w:rsidRPr="009B414F">
        <w:rPr>
          <w:spacing w:val="-4"/>
        </w:rPr>
        <w:t xml:space="preserve"> </w:t>
      </w:r>
      <w:r>
        <w:t>or</w:t>
      </w:r>
      <w:r w:rsidRPr="009B414F">
        <w:rPr>
          <w:spacing w:val="-5"/>
        </w:rPr>
        <w:t xml:space="preserve"> </w:t>
      </w:r>
      <w:r>
        <w:t>NIU</w:t>
      </w:r>
      <w:r w:rsidRPr="009B414F">
        <w:rPr>
          <w:spacing w:val="-3"/>
        </w:rPr>
        <w:t xml:space="preserve"> </w:t>
      </w:r>
      <w:r>
        <w:t>Environmental</w:t>
      </w:r>
      <w:r w:rsidRPr="009B414F">
        <w:rPr>
          <w:spacing w:val="-4"/>
        </w:rPr>
        <w:t xml:space="preserve"> </w:t>
      </w:r>
      <w:r>
        <w:t>Health</w:t>
      </w:r>
      <w:r w:rsidRPr="009B414F">
        <w:rPr>
          <w:spacing w:val="-3"/>
        </w:rPr>
        <w:t xml:space="preserve"> </w:t>
      </w:r>
      <w:r>
        <w:t>&amp;</w:t>
      </w:r>
      <w:r w:rsidRPr="009B414F">
        <w:rPr>
          <w:spacing w:val="-3"/>
        </w:rPr>
        <w:t xml:space="preserve"> </w:t>
      </w:r>
      <w:r>
        <w:t>Safety</w:t>
      </w:r>
      <w:r w:rsidRPr="009B414F">
        <w:rPr>
          <w:spacing w:val="-5"/>
        </w:rPr>
        <w:t xml:space="preserve"> </w:t>
      </w:r>
      <w:r>
        <w:t>can/will</w:t>
      </w:r>
      <w:r w:rsidRPr="009B414F">
        <w:rPr>
          <w:spacing w:val="-3"/>
        </w:rPr>
        <w:t xml:space="preserve"> </w:t>
      </w:r>
      <w:r>
        <w:t>make safety based decision to extinguish any fire deemed unsafe or hazardous.</w:t>
      </w:r>
    </w:p>
    <w:p w14:paraId="11350CC1" w14:textId="77777777" w:rsidR="004F2ED2" w:rsidRDefault="004F2ED2" w:rsidP="004F2ED2">
      <w:pPr>
        <w:pStyle w:val="ListParagraph"/>
        <w:numPr>
          <w:ilvl w:val="0"/>
          <w:numId w:val="43"/>
        </w:numPr>
        <w:tabs>
          <w:tab w:val="left" w:pos="865"/>
        </w:tabs>
        <w:spacing w:before="1"/>
      </w:pPr>
      <w:r>
        <w:t>No</w:t>
      </w:r>
      <w:r w:rsidRPr="009B414F">
        <w:rPr>
          <w:spacing w:val="-3"/>
        </w:rPr>
        <w:t xml:space="preserve"> </w:t>
      </w:r>
      <w:r>
        <w:t>fire</w:t>
      </w:r>
      <w:r w:rsidRPr="009B414F">
        <w:rPr>
          <w:spacing w:val="-5"/>
        </w:rPr>
        <w:t xml:space="preserve"> </w:t>
      </w:r>
      <w:r>
        <w:t>shall</w:t>
      </w:r>
      <w:r w:rsidRPr="009B414F">
        <w:rPr>
          <w:spacing w:val="-3"/>
        </w:rPr>
        <w:t xml:space="preserve"> </w:t>
      </w:r>
      <w:r>
        <w:t>be</w:t>
      </w:r>
      <w:r w:rsidRPr="009B414F">
        <w:rPr>
          <w:spacing w:val="-3"/>
        </w:rPr>
        <w:t xml:space="preserve"> </w:t>
      </w:r>
      <w:r>
        <w:t>constructed</w:t>
      </w:r>
      <w:r w:rsidRPr="009B414F">
        <w:rPr>
          <w:spacing w:val="-6"/>
        </w:rPr>
        <w:t xml:space="preserve"> </w:t>
      </w:r>
      <w:r>
        <w:t>during</w:t>
      </w:r>
      <w:r w:rsidRPr="009B414F">
        <w:rPr>
          <w:spacing w:val="-2"/>
        </w:rPr>
        <w:t xml:space="preserve"> </w:t>
      </w:r>
      <w:r>
        <w:t>prolonged</w:t>
      </w:r>
      <w:r w:rsidRPr="009B414F">
        <w:rPr>
          <w:spacing w:val="-3"/>
        </w:rPr>
        <w:t xml:space="preserve"> </w:t>
      </w:r>
      <w:r>
        <w:t>dry</w:t>
      </w:r>
      <w:r w:rsidRPr="009B414F">
        <w:rPr>
          <w:spacing w:val="-3"/>
        </w:rPr>
        <w:t xml:space="preserve"> </w:t>
      </w:r>
      <w:r w:rsidRPr="009B414F">
        <w:rPr>
          <w:spacing w:val="-2"/>
        </w:rPr>
        <w:t>periods.</w:t>
      </w:r>
    </w:p>
    <w:p w14:paraId="3B3710F2" w14:textId="77777777" w:rsidR="004F2ED2" w:rsidRDefault="004F2ED2" w:rsidP="004F2ED2">
      <w:pPr>
        <w:pStyle w:val="ListParagraph"/>
        <w:numPr>
          <w:ilvl w:val="0"/>
          <w:numId w:val="43"/>
        </w:numPr>
        <w:tabs>
          <w:tab w:val="left" w:pos="866"/>
        </w:tabs>
        <w:spacing w:before="34" w:line="249" w:lineRule="auto"/>
        <w:ind w:right="221"/>
      </w:pPr>
      <w:r>
        <w:t>Organization will be responsible for all incidents of damage or injuries related to the bonfire. The group</w:t>
      </w:r>
      <w:r w:rsidRPr="009B414F">
        <w:rPr>
          <w:spacing w:val="-2"/>
        </w:rPr>
        <w:t xml:space="preserve"> </w:t>
      </w:r>
      <w:r>
        <w:t>will</w:t>
      </w:r>
      <w:r w:rsidRPr="009B414F">
        <w:rPr>
          <w:spacing w:val="-3"/>
        </w:rPr>
        <w:t xml:space="preserve"> </w:t>
      </w:r>
      <w:r>
        <w:t>be</w:t>
      </w:r>
      <w:r w:rsidRPr="009B414F">
        <w:rPr>
          <w:spacing w:val="-4"/>
        </w:rPr>
        <w:t xml:space="preserve"> </w:t>
      </w:r>
      <w:r>
        <w:t>responsible</w:t>
      </w:r>
      <w:r w:rsidRPr="009B414F">
        <w:rPr>
          <w:spacing w:val="-5"/>
        </w:rPr>
        <w:t xml:space="preserve"> </w:t>
      </w:r>
      <w:r>
        <w:t>for</w:t>
      </w:r>
      <w:r w:rsidRPr="009B414F">
        <w:rPr>
          <w:spacing w:val="-3"/>
        </w:rPr>
        <w:t xml:space="preserve"> </w:t>
      </w:r>
      <w:r>
        <w:t>all</w:t>
      </w:r>
      <w:r w:rsidRPr="009B414F">
        <w:rPr>
          <w:spacing w:val="-2"/>
        </w:rPr>
        <w:t xml:space="preserve"> </w:t>
      </w:r>
      <w:r>
        <w:t>costs</w:t>
      </w:r>
      <w:r w:rsidRPr="009B414F">
        <w:rPr>
          <w:spacing w:val="-1"/>
        </w:rPr>
        <w:t xml:space="preserve"> </w:t>
      </w:r>
      <w:r>
        <w:t>incurred</w:t>
      </w:r>
      <w:r w:rsidRPr="009B414F">
        <w:rPr>
          <w:spacing w:val="-4"/>
        </w:rPr>
        <w:t xml:space="preserve"> </w:t>
      </w:r>
      <w:r>
        <w:t>if</w:t>
      </w:r>
      <w:r w:rsidRPr="009B414F">
        <w:rPr>
          <w:spacing w:val="-2"/>
        </w:rPr>
        <w:t xml:space="preserve"> </w:t>
      </w:r>
      <w:r>
        <w:t>Grounds</w:t>
      </w:r>
      <w:r w:rsidRPr="009B414F">
        <w:rPr>
          <w:spacing w:val="-1"/>
        </w:rPr>
        <w:t xml:space="preserve"> </w:t>
      </w:r>
      <w:r>
        <w:t>or</w:t>
      </w:r>
      <w:r w:rsidRPr="009B414F">
        <w:rPr>
          <w:spacing w:val="-3"/>
        </w:rPr>
        <w:t xml:space="preserve"> </w:t>
      </w:r>
      <w:r>
        <w:t>the</w:t>
      </w:r>
      <w:r w:rsidRPr="009B414F">
        <w:rPr>
          <w:spacing w:val="-2"/>
        </w:rPr>
        <w:t xml:space="preserve"> </w:t>
      </w:r>
      <w:r>
        <w:t>DeKalb</w:t>
      </w:r>
      <w:r w:rsidRPr="009B414F">
        <w:rPr>
          <w:spacing w:val="-4"/>
        </w:rPr>
        <w:t xml:space="preserve"> </w:t>
      </w:r>
      <w:r>
        <w:t>Fire</w:t>
      </w:r>
      <w:r w:rsidRPr="009B414F">
        <w:rPr>
          <w:spacing w:val="-3"/>
        </w:rPr>
        <w:t xml:space="preserve"> </w:t>
      </w:r>
      <w:r>
        <w:t>Department</w:t>
      </w:r>
      <w:r w:rsidRPr="009B414F">
        <w:rPr>
          <w:spacing w:val="-2"/>
        </w:rPr>
        <w:t xml:space="preserve"> </w:t>
      </w:r>
      <w:r>
        <w:t>has</w:t>
      </w:r>
      <w:r w:rsidRPr="009B414F">
        <w:rPr>
          <w:spacing w:val="-3"/>
        </w:rPr>
        <w:t xml:space="preserve"> </w:t>
      </w:r>
      <w:r>
        <w:t>to</w:t>
      </w:r>
      <w:r w:rsidRPr="009B414F">
        <w:rPr>
          <w:spacing w:val="-2"/>
        </w:rPr>
        <w:t xml:space="preserve"> </w:t>
      </w:r>
      <w:r>
        <w:t>be called out.</w:t>
      </w:r>
    </w:p>
    <w:p w14:paraId="3876CC56" w14:textId="77777777" w:rsidR="004F2ED2" w:rsidRDefault="004F2ED2" w:rsidP="00A53E1C">
      <w:pPr>
        <w:pStyle w:val="Heading3"/>
      </w:pPr>
      <w:r>
        <w:t>Contact Information:</w:t>
      </w:r>
    </w:p>
    <w:p w14:paraId="4089E346" w14:textId="77777777" w:rsidR="004F2ED2" w:rsidRDefault="004F2ED2" w:rsidP="004F2ED2">
      <w:pPr>
        <w:pStyle w:val="BodyText"/>
      </w:pPr>
      <w:r>
        <w:t>NIU</w:t>
      </w:r>
      <w:r>
        <w:rPr>
          <w:spacing w:val="-4"/>
        </w:rPr>
        <w:t xml:space="preserve"> </w:t>
      </w:r>
      <w:r>
        <w:t>Holmes</w:t>
      </w:r>
      <w:r>
        <w:rPr>
          <w:spacing w:val="-2"/>
        </w:rPr>
        <w:t xml:space="preserve"> </w:t>
      </w:r>
      <w:r>
        <w:t>Student</w:t>
      </w:r>
      <w:r>
        <w:rPr>
          <w:spacing w:val="-4"/>
        </w:rPr>
        <w:t xml:space="preserve"> </w:t>
      </w:r>
      <w:r>
        <w:t>Center</w:t>
      </w:r>
      <w:r>
        <w:rPr>
          <w:spacing w:val="-3"/>
        </w:rPr>
        <w:t xml:space="preserve"> </w:t>
      </w:r>
      <w:r>
        <w:t>Huskies</w:t>
      </w:r>
      <w:r>
        <w:rPr>
          <w:spacing w:val="-2"/>
        </w:rPr>
        <w:t xml:space="preserve"> </w:t>
      </w:r>
      <w:r>
        <w:rPr>
          <w:spacing w:val="-5"/>
        </w:rPr>
        <w:t>Den</w:t>
      </w:r>
      <w:r>
        <w:tab/>
      </w:r>
      <w:r>
        <w:rPr>
          <w:spacing w:val="-4"/>
        </w:rPr>
        <w:t>815-</w:t>
      </w:r>
      <w:r>
        <w:t>753-</w:t>
      </w:r>
      <w:r>
        <w:rPr>
          <w:spacing w:val="-2"/>
        </w:rPr>
        <w:t>1421</w:t>
      </w:r>
    </w:p>
    <w:p w14:paraId="04E0BAB7" w14:textId="77777777" w:rsidR="004F2ED2" w:rsidRDefault="004F2ED2" w:rsidP="004F2ED2">
      <w:pPr>
        <w:pStyle w:val="BodyText"/>
      </w:pPr>
      <w:r>
        <w:t>NIU</w:t>
      </w:r>
      <w:r>
        <w:rPr>
          <w:spacing w:val="-5"/>
        </w:rPr>
        <w:t xml:space="preserve"> </w:t>
      </w:r>
      <w:r>
        <w:t>Environmental</w:t>
      </w:r>
      <w:r>
        <w:rPr>
          <w:spacing w:val="-5"/>
        </w:rPr>
        <w:t xml:space="preserve"> </w:t>
      </w:r>
      <w:r>
        <w:t>Health</w:t>
      </w:r>
      <w:r>
        <w:rPr>
          <w:spacing w:val="-6"/>
        </w:rPr>
        <w:t xml:space="preserve"> </w:t>
      </w:r>
      <w:r>
        <w:t>and</w:t>
      </w:r>
      <w:r>
        <w:rPr>
          <w:spacing w:val="-4"/>
        </w:rPr>
        <w:t xml:space="preserve"> </w:t>
      </w:r>
      <w:r>
        <w:rPr>
          <w:spacing w:val="-2"/>
        </w:rPr>
        <w:t>Safety</w:t>
      </w:r>
      <w:r>
        <w:tab/>
      </w:r>
      <w:r>
        <w:rPr>
          <w:spacing w:val="-4"/>
        </w:rPr>
        <w:t>815-</w:t>
      </w:r>
      <w:r>
        <w:t>753-</w:t>
      </w:r>
      <w:r>
        <w:rPr>
          <w:spacing w:val="-2"/>
        </w:rPr>
        <w:t>0404</w:t>
      </w:r>
    </w:p>
    <w:p w14:paraId="3C67C07E" w14:textId="77777777" w:rsidR="004F2ED2" w:rsidRDefault="004F2ED2" w:rsidP="004F2ED2">
      <w:pPr>
        <w:pStyle w:val="BodyText"/>
      </w:pPr>
      <w:r>
        <w:t>NIU</w:t>
      </w:r>
      <w:r>
        <w:rPr>
          <w:spacing w:val="-2"/>
        </w:rPr>
        <w:t xml:space="preserve"> </w:t>
      </w:r>
      <w:r>
        <w:t>Public</w:t>
      </w:r>
      <w:r>
        <w:rPr>
          <w:spacing w:val="-2"/>
        </w:rPr>
        <w:t xml:space="preserve"> Safety</w:t>
      </w:r>
      <w:r>
        <w:tab/>
      </w:r>
      <w:r>
        <w:rPr>
          <w:spacing w:val="-4"/>
        </w:rPr>
        <w:t>815-</w:t>
      </w:r>
      <w:r>
        <w:t>753-</w:t>
      </w:r>
      <w:r>
        <w:rPr>
          <w:spacing w:val="-2"/>
        </w:rPr>
        <w:t>1212</w:t>
      </w:r>
    </w:p>
    <w:p w14:paraId="73507C95" w14:textId="77777777" w:rsidR="004F2ED2" w:rsidRDefault="004F2ED2" w:rsidP="004F2ED2">
      <w:pPr>
        <w:pStyle w:val="BodyText"/>
      </w:pPr>
      <w:r>
        <w:t>NIU Grounds</w:t>
      </w:r>
      <w:r>
        <w:tab/>
      </w:r>
      <w:r>
        <w:rPr>
          <w:spacing w:val="-4"/>
        </w:rPr>
        <w:t>815-</w:t>
      </w:r>
      <w:r>
        <w:t>753-1479</w:t>
      </w:r>
    </w:p>
    <w:p w14:paraId="71C86606" w14:textId="77777777" w:rsidR="004F2ED2" w:rsidRDefault="004F2ED2" w:rsidP="004F2ED2">
      <w:pPr>
        <w:pStyle w:val="BodyText"/>
      </w:pPr>
      <w:r>
        <w:t>NIU Parking</w:t>
      </w:r>
      <w:r>
        <w:tab/>
        <w:t>815-753-</w:t>
      </w:r>
      <w:r>
        <w:rPr>
          <w:spacing w:val="-4"/>
        </w:rPr>
        <w:t>1045</w:t>
      </w:r>
    </w:p>
    <w:p w14:paraId="2E396CC0" w14:textId="6970510C" w:rsidR="00FF309B" w:rsidRDefault="004F2ED2" w:rsidP="004F2ED2">
      <w:r>
        <w:t>DeKalb</w:t>
      </w:r>
      <w:r>
        <w:rPr>
          <w:spacing w:val="-4"/>
        </w:rPr>
        <w:t xml:space="preserve"> </w:t>
      </w:r>
      <w:r>
        <w:t>Fire</w:t>
      </w:r>
      <w:r>
        <w:rPr>
          <w:spacing w:val="-3"/>
        </w:rPr>
        <w:t xml:space="preserve"> </w:t>
      </w:r>
      <w:r>
        <w:t>Department</w:t>
      </w:r>
      <w:r w:rsidR="00CD6B24">
        <w:t xml:space="preserve"> </w:t>
      </w:r>
      <w:r>
        <w:tab/>
      </w:r>
      <w:r w:rsidRPr="00A53E1C">
        <w:rPr>
          <w:sz w:val="24"/>
          <w:szCs w:val="24"/>
        </w:rPr>
        <w:t>815-748-</w:t>
      </w:r>
      <w:r w:rsidRPr="00A53E1C">
        <w:rPr>
          <w:spacing w:val="-4"/>
          <w:sz w:val="24"/>
          <w:szCs w:val="24"/>
        </w:rPr>
        <w:t>84</w:t>
      </w:r>
      <w:r w:rsidR="00D9600C" w:rsidRPr="00A53E1C">
        <w:rPr>
          <w:spacing w:val="-4"/>
          <w:sz w:val="24"/>
          <w:szCs w:val="24"/>
        </w:rPr>
        <w:t>60</w:t>
      </w:r>
      <w:r w:rsidR="00FF309B">
        <w:br w:type="page"/>
      </w:r>
    </w:p>
    <w:p w14:paraId="278F7406" w14:textId="4F1D89FC" w:rsidR="008D48D8" w:rsidRPr="008D48D8" w:rsidRDefault="008D48D8" w:rsidP="00A53E1C">
      <w:pPr>
        <w:pStyle w:val="Heading2"/>
      </w:pPr>
      <w:bookmarkStart w:id="80" w:name="_Toc231990138"/>
      <w:bookmarkStart w:id="81" w:name="_Toc237963126"/>
      <w:r w:rsidRPr="00F55551">
        <w:lastRenderedPageBreak/>
        <w:t>Showing Movies at NIU</w:t>
      </w:r>
      <w:bookmarkEnd w:id="80"/>
      <w:bookmarkEnd w:id="81"/>
    </w:p>
    <w:p w14:paraId="357CBE66" w14:textId="77777777" w:rsidR="00CD2108" w:rsidRDefault="00CD2108" w:rsidP="00CD2108">
      <w:r>
        <w:t>Northern Illinois</w:t>
      </w:r>
      <w:r w:rsidRPr="004442F2">
        <w:t xml:space="preserve"> University requires a secured license from specified companies or proof of the ongoing licensing process for public movie showings. This applies to student organizations and university departments. It is a violation of copyright law to screen movies or TV shows without prior receipt of a license.  Student Involvement can assist with obtaining a license for your upcoming event if needed.</w:t>
      </w:r>
    </w:p>
    <w:p w14:paraId="1EBBB96E" w14:textId="77777777" w:rsidR="00CD2108" w:rsidRDefault="00CD2108" w:rsidP="00CD2108">
      <w:pPr>
        <w:rPr>
          <w:b/>
          <w:bCs/>
        </w:rPr>
      </w:pPr>
    </w:p>
    <w:p w14:paraId="0C377101" w14:textId="158356E6" w:rsidR="00CD2108" w:rsidRDefault="00CD2108" w:rsidP="00A53E1C">
      <w:pPr>
        <w:pStyle w:val="Heading3"/>
      </w:pPr>
      <w:r>
        <w:t>FAQ</w:t>
      </w:r>
    </w:p>
    <w:p w14:paraId="0DA1114B" w14:textId="4942B237" w:rsidR="00CD2108" w:rsidRPr="00CD2108" w:rsidRDefault="00CD2108" w:rsidP="00CD2108">
      <w:pPr>
        <w:pStyle w:val="ListParagraph"/>
        <w:numPr>
          <w:ilvl w:val="0"/>
          <w:numId w:val="59"/>
        </w:numPr>
        <w:rPr>
          <w:b/>
          <w:bCs/>
        </w:rPr>
      </w:pPr>
      <w:r w:rsidRPr="00CD2108">
        <w:rPr>
          <w:b/>
          <w:bCs/>
        </w:rPr>
        <w:t>Can my student organization host a screening of a movie if I have a copy of the movie?</w:t>
      </w:r>
    </w:p>
    <w:p w14:paraId="77213399" w14:textId="77777777" w:rsidR="00CD2108" w:rsidRDefault="00CD2108" w:rsidP="009B441A">
      <w:pPr>
        <w:pStyle w:val="ListParagraph"/>
        <w:ind w:left="720" w:firstLine="0"/>
      </w:pPr>
      <w:r w:rsidRPr="004442F2">
        <w:t>No. Unless your student organization has secured the rights and license to the specific movie being screened. This includes DVDs and movies streaming on Netflix, Hulu, etc.</w:t>
      </w:r>
    </w:p>
    <w:p w14:paraId="639FE595" w14:textId="77777777" w:rsidR="009B441A" w:rsidRPr="004442F2" w:rsidRDefault="009B441A" w:rsidP="009B441A">
      <w:pPr>
        <w:pStyle w:val="ListParagraph"/>
        <w:ind w:left="720" w:firstLine="0"/>
      </w:pPr>
    </w:p>
    <w:p w14:paraId="4FC56E1D" w14:textId="77777777" w:rsidR="00CD2108" w:rsidRPr="00CD2108" w:rsidRDefault="00CD2108" w:rsidP="00CD2108">
      <w:pPr>
        <w:pStyle w:val="ListParagraph"/>
        <w:numPr>
          <w:ilvl w:val="0"/>
          <w:numId w:val="59"/>
        </w:numPr>
        <w:rPr>
          <w:b/>
          <w:bCs/>
        </w:rPr>
      </w:pPr>
      <w:r w:rsidRPr="00CD2108">
        <w:rPr>
          <w:b/>
          <w:bCs/>
        </w:rPr>
        <w:t>Where can I purchase the rights/license to screen a movie on campus?</w:t>
      </w:r>
    </w:p>
    <w:p w14:paraId="641E4059" w14:textId="1A9B3DA0" w:rsidR="00CD2108" w:rsidRDefault="00CD2108" w:rsidP="009B441A">
      <w:pPr>
        <w:pStyle w:val="ListParagraph"/>
        <w:ind w:left="720" w:firstLine="0"/>
      </w:pPr>
      <w:r w:rsidRPr="004442F2">
        <w:t xml:space="preserve">You may contact the movie vendor (smaller, independent films) directly or use </w:t>
      </w:r>
      <w:r w:rsidRPr="004442F2" w:rsidDel="00400DD0">
        <w:t>one</w:t>
      </w:r>
      <w:r w:rsidR="00400DD0" w:rsidRPr="004442F2">
        <w:t xml:space="preserve"> of</w:t>
      </w:r>
      <w:r w:rsidRPr="004442F2">
        <w:t xml:space="preserve"> these vendors: </w:t>
      </w:r>
      <w:hyperlink r:id="rId60" w:tgtFrame="_blank" w:history="1">
        <w:r w:rsidRPr="004442F2">
          <w:rPr>
            <w:rStyle w:val="Hyperlink"/>
          </w:rPr>
          <w:t>Swank Motion Pictures, Inc.</w:t>
        </w:r>
      </w:hyperlink>
      <w:r w:rsidRPr="004442F2">
        <w:t>, </w:t>
      </w:r>
      <w:hyperlink r:id="rId61" w:tgtFrame="_blank" w:history="1">
        <w:r w:rsidRPr="004442F2">
          <w:rPr>
            <w:rStyle w:val="Hyperlink"/>
          </w:rPr>
          <w:t>Criterion Pictures</w:t>
        </w:r>
      </w:hyperlink>
      <w:r w:rsidRPr="004442F2">
        <w:t>, and </w:t>
      </w:r>
      <w:hyperlink r:id="rId62" w:tgtFrame="_blank" w:history="1">
        <w:r w:rsidRPr="004442F2">
          <w:rPr>
            <w:rStyle w:val="Hyperlink"/>
          </w:rPr>
          <w:t>Motion Picture Licensing Corporation (MPLC)</w:t>
        </w:r>
      </w:hyperlink>
    </w:p>
    <w:p w14:paraId="4FB61C98" w14:textId="77777777" w:rsidR="009B441A" w:rsidRPr="004442F2" w:rsidRDefault="009B441A" w:rsidP="009B441A">
      <w:pPr>
        <w:pStyle w:val="ListParagraph"/>
        <w:ind w:left="720" w:firstLine="0"/>
      </w:pPr>
    </w:p>
    <w:p w14:paraId="77979329" w14:textId="77777777" w:rsidR="00CD2108" w:rsidRPr="00CD2108" w:rsidRDefault="00CD2108" w:rsidP="00CD2108">
      <w:pPr>
        <w:pStyle w:val="ListParagraph"/>
        <w:numPr>
          <w:ilvl w:val="0"/>
          <w:numId w:val="59"/>
        </w:numPr>
        <w:rPr>
          <w:b/>
          <w:bCs/>
        </w:rPr>
      </w:pPr>
      <w:r w:rsidRPr="00CD2108">
        <w:rPr>
          <w:b/>
          <w:bCs/>
        </w:rPr>
        <w:t>How much does it cost to purchase the rights/license to screen a movie?</w:t>
      </w:r>
    </w:p>
    <w:p w14:paraId="0CF57D44" w14:textId="77777777" w:rsidR="00CD2108" w:rsidRPr="004442F2" w:rsidRDefault="37A8233C" w:rsidP="009B441A">
      <w:pPr>
        <w:pStyle w:val="ListParagraph"/>
        <w:ind w:left="720" w:firstLine="0"/>
      </w:pPr>
      <w:r>
        <w:t xml:space="preserve">The fees for the license and rental are determined by such factors as the number of times a particular movie is going to be shown, how large the audience will be as well as the current demand for the movie itself. Fees can vary and can become costly. </w:t>
      </w:r>
    </w:p>
    <w:p w14:paraId="5CC70F6B" w14:textId="10D57E54" w:rsidR="721CBCE4" w:rsidRDefault="721CBCE4" w:rsidP="721CBCE4">
      <w:pPr>
        <w:pStyle w:val="ListParagraph"/>
        <w:ind w:left="720" w:firstLine="0"/>
      </w:pPr>
    </w:p>
    <w:p w14:paraId="40D34670" w14:textId="77777777" w:rsidR="00CD2108" w:rsidRPr="00CD2108" w:rsidRDefault="00CD2108" w:rsidP="00CD2108">
      <w:pPr>
        <w:pStyle w:val="ListParagraph"/>
        <w:numPr>
          <w:ilvl w:val="0"/>
          <w:numId w:val="59"/>
        </w:numPr>
        <w:rPr>
          <w:b/>
          <w:bCs/>
        </w:rPr>
      </w:pPr>
      <w:r w:rsidRPr="00CD2108">
        <w:rPr>
          <w:b/>
          <w:bCs/>
        </w:rPr>
        <w:t>How long does it take to secure the rights/license for a movie?</w:t>
      </w:r>
    </w:p>
    <w:p w14:paraId="0441FB07" w14:textId="77777777" w:rsidR="00CD2108" w:rsidRDefault="00CD2108" w:rsidP="009B441A">
      <w:pPr>
        <w:pStyle w:val="ListParagraph"/>
        <w:ind w:left="720" w:firstLine="0"/>
      </w:pPr>
      <w:r w:rsidRPr="004442F2">
        <w:t>Student organizations will need about two weeks before the date of your screening to secure the public performance license and to be sent the actual video or DVD from an authorized licensing agent.</w:t>
      </w:r>
    </w:p>
    <w:p w14:paraId="2BC85E8E" w14:textId="77777777" w:rsidR="009B441A" w:rsidRPr="004442F2" w:rsidRDefault="009B441A" w:rsidP="009B441A">
      <w:pPr>
        <w:pStyle w:val="ListParagraph"/>
        <w:ind w:left="720" w:firstLine="0"/>
      </w:pPr>
    </w:p>
    <w:p w14:paraId="7247E1D4" w14:textId="77777777" w:rsidR="00CD2108" w:rsidRPr="00CD2108" w:rsidRDefault="00CD2108" w:rsidP="00CD2108">
      <w:pPr>
        <w:pStyle w:val="ListParagraph"/>
        <w:numPr>
          <w:ilvl w:val="0"/>
          <w:numId w:val="59"/>
        </w:numPr>
        <w:rPr>
          <w:b/>
          <w:bCs/>
        </w:rPr>
      </w:pPr>
      <w:r w:rsidRPr="00CD2108">
        <w:rPr>
          <w:b/>
          <w:bCs/>
        </w:rPr>
        <w:t>How do I let NIU know when my organization has secured the rights/license to a movie?</w:t>
      </w:r>
    </w:p>
    <w:p w14:paraId="4AAF7B40" w14:textId="77777777" w:rsidR="00CD2108" w:rsidRDefault="00CD2108" w:rsidP="009B441A">
      <w:pPr>
        <w:pStyle w:val="ListParagraph"/>
        <w:ind w:left="720" w:firstLine="0"/>
      </w:pPr>
      <w:r w:rsidRPr="004442F2">
        <w:t xml:space="preserve">Submit the license via </w:t>
      </w:r>
      <w:r>
        <w:t xml:space="preserve">Huskie </w:t>
      </w:r>
      <w:r w:rsidRPr="004442F2">
        <w:t xml:space="preserve">Hub </w:t>
      </w:r>
      <w:r>
        <w:t>during the event submission process</w:t>
      </w:r>
      <w:r w:rsidRPr="004442F2">
        <w:t xml:space="preserve">. </w:t>
      </w:r>
    </w:p>
    <w:p w14:paraId="76E774DA" w14:textId="77777777" w:rsidR="009B441A" w:rsidRPr="004442F2" w:rsidRDefault="009B441A" w:rsidP="009B441A">
      <w:pPr>
        <w:pStyle w:val="ListParagraph"/>
        <w:ind w:left="720" w:firstLine="0"/>
      </w:pPr>
    </w:p>
    <w:p w14:paraId="49181C31" w14:textId="77777777" w:rsidR="00CD2108" w:rsidRPr="00CD2108" w:rsidRDefault="00CD2108" w:rsidP="00CD2108">
      <w:pPr>
        <w:pStyle w:val="ListParagraph"/>
        <w:numPr>
          <w:ilvl w:val="0"/>
          <w:numId w:val="59"/>
        </w:numPr>
        <w:rPr>
          <w:b/>
          <w:bCs/>
        </w:rPr>
      </w:pPr>
      <w:r w:rsidRPr="00CD2108">
        <w:rPr>
          <w:b/>
          <w:bCs/>
        </w:rPr>
        <w:t>How can I learn more about copyright laws and if my organization or department needs a license?</w:t>
      </w:r>
    </w:p>
    <w:p w14:paraId="2A95C61D" w14:textId="128767B2" w:rsidR="00157D8E" w:rsidRPr="004442F2" w:rsidRDefault="00CD2108" w:rsidP="009B441A">
      <w:pPr>
        <w:pStyle w:val="ListParagraph"/>
        <w:ind w:left="720" w:firstLine="0"/>
      </w:pPr>
      <w:r w:rsidRPr="004442F2">
        <w:t>Swank Motion Pictures- </w:t>
      </w:r>
      <w:hyperlink r:id="rId63" w:tgtFrame="_blank" w:history="1">
        <w:r w:rsidRPr="004442F2">
          <w:rPr>
            <w:rStyle w:val="Hyperlink"/>
          </w:rPr>
          <w:t>has developed this site</w:t>
        </w:r>
      </w:hyperlink>
      <w:r w:rsidRPr="004442F2">
        <w:t xml:space="preserve"> that further reviews copyright laws.  </w:t>
      </w:r>
    </w:p>
    <w:p w14:paraId="4372E3D1" w14:textId="6FA1D1BB" w:rsidR="009B414F" w:rsidRDefault="009B414F" w:rsidP="00A53E1C">
      <w:pPr>
        <w:pStyle w:val="ListParagraph"/>
        <w:ind w:left="720" w:firstLine="0"/>
        <w:rPr>
          <w:rFonts w:ascii="Calibri Light" w:eastAsia="Calibri Light" w:hAnsi="Calibri Light" w:cs="Calibri Light"/>
          <w:color w:val="C8102E"/>
          <w:sz w:val="56"/>
          <w:szCs w:val="56"/>
        </w:rPr>
      </w:pPr>
    </w:p>
    <w:p w14:paraId="365F7B92" w14:textId="5F86A95F" w:rsidR="00004477" w:rsidRDefault="0009025B" w:rsidP="00620FBB">
      <w:pPr>
        <w:pStyle w:val="Heading1"/>
      </w:pPr>
      <w:bookmarkStart w:id="82" w:name="_Toc231990139"/>
      <w:bookmarkStart w:id="83" w:name="_Toc237963127"/>
      <w:r>
        <w:t>DeKalb</w:t>
      </w:r>
      <w:r>
        <w:rPr>
          <w:spacing w:val="-11"/>
        </w:rPr>
        <w:t xml:space="preserve"> </w:t>
      </w:r>
      <w:r>
        <w:t>Laws</w:t>
      </w:r>
      <w:r>
        <w:rPr>
          <w:spacing w:val="-10"/>
        </w:rPr>
        <w:t xml:space="preserve"> </w:t>
      </w:r>
      <w:r>
        <w:t>and</w:t>
      </w:r>
      <w:r>
        <w:rPr>
          <w:spacing w:val="-9"/>
        </w:rPr>
        <w:t xml:space="preserve"> </w:t>
      </w:r>
      <w:r>
        <w:rPr>
          <w:spacing w:val="-2"/>
        </w:rPr>
        <w:t>Ordinances</w:t>
      </w:r>
      <w:bookmarkEnd w:id="82"/>
      <w:bookmarkEnd w:id="83"/>
    </w:p>
    <w:p w14:paraId="365F7B93" w14:textId="77777777" w:rsidR="00004477" w:rsidRDefault="0009025B" w:rsidP="00620FBB">
      <w:pPr>
        <w:pStyle w:val="BodyText"/>
        <w:rPr>
          <w:spacing w:val="-2"/>
        </w:rPr>
      </w:pPr>
      <w:r>
        <w:t>Student</w:t>
      </w:r>
      <w:r>
        <w:rPr>
          <w:spacing w:val="-1"/>
        </w:rPr>
        <w:t xml:space="preserve"> </w:t>
      </w:r>
      <w:r>
        <w:t>organizations</w:t>
      </w:r>
      <w:r>
        <w:rPr>
          <w:spacing w:val="-3"/>
        </w:rPr>
        <w:t xml:space="preserve"> </w:t>
      </w:r>
      <w:r>
        <w:t>are</w:t>
      </w:r>
      <w:r>
        <w:rPr>
          <w:spacing w:val="-2"/>
        </w:rPr>
        <w:t xml:space="preserve"> </w:t>
      </w:r>
      <w:r>
        <w:t>required</w:t>
      </w:r>
      <w:r>
        <w:rPr>
          <w:spacing w:val="-4"/>
        </w:rPr>
        <w:t xml:space="preserve"> </w:t>
      </w:r>
      <w:r>
        <w:t>to</w:t>
      </w:r>
      <w:r>
        <w:rPr>
          <w:spacing w:val="-2"/>
        </w:rPr>
        <w:t xml:space="preserve"> </w:t>
      </w:r>
      <w:r>
        <w:t>abide</w:t>
      </w:r>
      <w:r>
        <w:rPr>
          <w:spacing w:val="-2"/>
        </w:rPr>
        <w:t xml:space="preserve"> </w:t>
      </w:r>
      <w:r>
        <w:t>by</w:t>
      </w:r>
      <w:r>
        <w:rPr>
          <w:spacing w:val="-6"/>
        </w:rPr>
        <w:t xml:space="preserve"> </w:t>
      </w:r>
      <w:r>
        <w:t>local,</w:t>
      </w:r>
      <w:r>
        <w:rPr>
          <w:spacing w:val="-2"/>
        </w:rPr>
        <w:t xml:space="preserve"> </w:t>
      </w:r>
      <w:r>
        <w:t>state,</w:t>
      </w:r>
      <w:r>
        <w:rPr>
          <w:spacing w:val="-2"/>
        </w:rPr>
        <w:t xml:space="preserve"> </w:t>
      </w:r>
      <w:r>
        <w:t>and</w:t>
      </w:r>
      <w:r>
        <w:rPr>
          <w:spacing w:val="-4"/>
        </w:rPr>
        <w:t xml:space="preserve"> </w:t>
      </w:r>
      <w:r>
        <w:t>federal</w:t>
      </w:r>
      <w:r>
        <w:rPr>
          <w:spacing w:val="-2"/>
        </w:rPr>
        <w:t xml:space="preserve"> </w:t>
      </w:r>
      <w:r>
        <w:t>laws.</w:t>
      </w:r>
      <w:r>
        <w:rPr>
          <w:spacing w:val="-3"/>
        </w:rPr>
        <w:t xml:space="preserve"> </w:t>
      </w:r>
      <w:r>
        <w:t>These</w:t>
      </w:r>
      <w:r>
        <w:rPr>
          <w:spacing w:val="-2"/>
        </w:rPr>
        <w:t xml:space="preserve"> </w:t>
      </w:r>
      <w:r>
        <w:t>may</w:t>
      </w:r>
      <w:r>
        <w:rPr>
          <w:spacing w:val="-3"/>
        </w:rPr>
        <w:t xml:space="preserve"> </w:t>
      </w:r>
      <w:r>
        <w:t>include but are not limited to the City of DeKalb ordinances. Some city laws may affect student organization</w:t>
      </w:r>
      <w:r>
        <w:rPr>
          <w:spacing w:val="-1"/>
        </w:rPr>
        <w:t xml:space="preserve"> </w:t>
      </w:r>
      <w:r>
        <w:t>event</w:t>
      </w:r>
      <w:r>
        <w:rPr>
          <w:spacing w:val="-4"/>
        </w:rPr>
        <w:t xml:space="preserve"> </w:t>
      </w:r>
      <w:r>
        <w:t>planning</w:t>
      </w:r>
      <w:r>
        <w:rPr>
          <w:spacing w:val="-3"/>
        </w:rPr>
        <w:t xml:space="preserve"> </w:t>
      </w:r>
      <w:r>
        <w:t>such</w:t>
      </w:r>
      <w:r>
        <w:rPr>
          <w:spacing w:val="-4"/>
        </w:rPr>
        <w:t xml:space="preserve"> </w:t>
      </w:r>
      <w:r>
        <w:t>as</w:t>
      </w:r>
      <w:r>
        <w:rPr>
          <w:spacing w:val="-4"/>
        </w:rPr>
        <w:t xml:space="preserve"> </w:t>
      </w:r>
      <w:r>
        <w:t>the</w:t>
      </w:r>
      <w:r>
        <w:rPr>
          <w:spacing w:val="-4"/>
        </w:rPr>
        <w:t xml:space="preserve"> </w:t>
      </w:r>
      <w:r>
        <w:t>DeKalb</w:t>
      </w:r>
      <w:r>
        <w:rPr>
          <w:spacing w:val="-1"/>
        </w:rPr>
        <w:t xml:space="preserve"> </w:t>
      </w:r>
      <w:r>
        <w:t>Raffle</w:t>
      </w:r>
      <w:r>
        <w:rPr>
          <w:spacing w:val="-4"/>
        </w:rPr>
        <w:t xml:space="preserve"> </w:t>
      </w:r>
      <w:r>
        <w:t>Ordinance</w:t>
      </w:r>
      <w:r>
        <w:rPr>
          <w:spacing w:val="-4"/>
        </w:rPr>
        <w:t xml:space="preserve"> </w:t>
      </w:r>
      <w:r>
        <w:t>or</w:t>
      </w:r>
      <w:r>
        <w:rPr>
          <w:spacing w:val="-4"/>
        </w:rPr>
        <w:t xml:space="preserve"> </w:t>
      </w:r>
      <w:r>
        <w:t>for</w:t>
      </w:r>
      <w:r>
        <w:rPr>
          <w:spacing w:val="-4"/>
        </w:rPr>
        <w:t xml:space="preserve"> </w:t>
      </w:r>
      <w:r>
        <w:t>Mass</w:t>
      </w:r>
      <w:r>
        <w:rPr>
          <w:spacing w:val="-3"/>
        </w:rPr>
        <w:t xml:space="preserve"> </w:t>
      </w:r>
      <w:r>
        <w:t>Gatherings.</w:t>
      </w:r>
      <w:r>
        <w:rPr>
          <w:spacing w:val="-3"/>
        </w:rPr>
        <w:t xml:space="preserve"> </w:t>
      </w:r>
      <w:r>
        <w:t xml:space="preserve">Below are some common laws that student organizations should consider when functioning as an organization or planning an event. For more information or to ask questions visit </w:t>
      </w:r>
      <w:hyperlink r:id="rId64">
        <w:r w:rsidR="00004477" w:rsidRPr="009B414F">
          <w:rPr>
            <w:rStyle w:val="Hyperlink"/>
          </w:rPr>
          <w:t>dekalbcounty.org</w:t>
        </w:r>
      </w:hyperlink>
      <w:r>
        <w:rPr>
          <w:spacing w:val="-2"/>
        </w:rPr>
        <w:t>.</w:t>
      </w:r>
    </w:p>
    <w:p w14:paraId="57FF554A" w14:textId="77777777" w:rsidR="00A53E1C" w:rsidRDefault="00A53E1C" w:rsidP="00620FBB">
      <w:pPr>
        <w:pStyle w:val="BodyText"/>
      </w:pPr>
    </w:p>
    <w:p w14:paraId="365F7B94" w14:textId="77777777" w:rsidR="00004477" w:rsidRDefault="0009025B" w:rsidP="00E014FE">
      <w:pPr>
        <w:pStyle w:val="Heading2"/>
      </w:pPr>
      <w:bookmarkStart w:id="84" w:name="DeKalb_County_Raffle_Ordinance"/>
      <w:bookmarkStart w:id="85" w:name="_Toc231990140"/>
      <w:bookmarkStart w:id="86" w:name="_Toc237963128"/>
      <w:bookmarkEnd w:id="84"/>
      <w:r>
        <w:lastRenderedPageBreak/>
        <w:t>DeKalb</w:t>
      </w:r>
      <w:r>
        <w:rPr>
          <w:spacing w:val="-7"/>
        </w:rPr>
        <w:t xml:space="preserve"> </w:t>
      </w:r>
      <w:r>
        <w:t>County</w:t>
      </w:r>
      <w:r>
        <w:rPr>
          <w:spacing w:val="-7"/>
        </w:rPr>
        <w:t xml:space="preserve"> </w:t>
      </w:r>
      <w:r>
        <w:t>Raffle</w:t>
      </w:r>
      <w:r>
        <w:rPr>
          <w:spacing w:val="-6"/>
        </w:rPr>
        <w:t xml:space="preserve"> </w:t>
      </w:r>
      <w:r>
        <w:rPr>
          <w:spacing w:val="-2"/>
        </w:rPr>
        <w:t>Ordinance</w:t>
      </w:r>
      <w:bookmarkEnd w:id="85"/>
      <w:bookmarkEnd w:id="86"/>
    </w:p>
    <w:p w14:paraId="365F7B95" w14:textId="77777777" w:rsidR="00004477" w:rsidRDefault="0009025B" w:rsidP="00620FBB">
      <w:pPr>
        <w:pStyle w:val="BodyText"/>
      </w:pPr>
      <w:r>
        <w:t>Student organizations looking to host a</w:t>
      </w:r>
      <w:r>
        <w:rPr>
          <w:spacing w:val="-1"/>
        </w:rPr>
        <w:t xml:space="preserve"> </w:t>
      </w:r>
      <w:r>
        <w:t>raffle</w:t>
      </w:r>
      <w:r>
        <w:rPr>
          <w:spacing w:val="-1"/>
        </w:rPr>
        <w:t xml:space="preserve"> </w:t>
      </w:r>
      <w:r>
        <w:t>for</w:t>
      </w:r>
      <w:r>
        <w:rPr>
          <w:spacing w:val="-1"/>
        </w:rPr>
        <w:t xml:space="preserve"> </w:t>
      </w:r>
      <w:r>
        <w:t>their</w:t>
      </w:r>
      <w:r>
        <w:rPr>
          <w:spacing w:val="-1"/>
        </w:rPr>
        <w:t xml:space="preserve"> </w:t>
      </w:r>
      <w:r>
        <w:t>organizational</w:t>
      </w:r>
      <w:r>
        <w:rPr>
          <w:spacing w:val="-2"/>
        </w:rPr>
        <w:t xml:space="preserve"> </w:t>
      </w:r>
      <w:r>
        <w:t>event</w:t>
      </w:r>
      <w:r>
        <w:rPr>
          <w:spacing w:val="-1"/>
        </w:rPr>
        <w:t xml:space="preserve"> </w:t>
      </w:r>
      <w:r>
        <w:t>will need to obtain a Raffle</w:t>
      </w:r>
      <w:r>
        <w:rPr>
          <w:spacing w:val="-1"/>
        </w:rPr>
        <w:t xml:space="preserve"> </w:t>
      </w:r>
      <w:r>
        <w:t>License</w:t>
      </w:r>
      <w:r>
        <w:rPr>
          <w:spacing w:val="-4"/>
        </w:rPr>
        <w:t xml:space="preserve"> </w:t>
      </w:r>
      <w:r>
        <w:t>from</w:t>
      </w:r>
      <w:r>
        <w:rPr>
          <w:spacing w:val="-3"/>
        </w:rPr>
        <w:t xml:space="preserve"> </w:t>
      </w:r>
      <w:r>
        <w:t>DeKalb</w:t>
      </w:r>
      <w:r>
        <w:rPr>
          <w:spacing w:val="-5"/>
        </w:rPr>
        <w:t xml:space="preserve"> </w:t>
      </w:r>
      <w:r>
        <w:t>County.</w:t>
      </w:r>
      <w:r>
        <w:rPr>
          <w:spacing w:val="-5"/>
        </w:rPr>
        <w:t xml:space="preserve"> </w:t>
      </w:r>
      <w:r>
        <w:t>Licenses</w:t>
      </w:r>
      <w:r>
        <w:rPr>
          <w:spacing w:val="-4"/>
        </w:rPr>
        <w:t xml:space="preserve"> </w:t>
      </w:r>
      <w:r>
        <w:t>may</w:t>
      </w:r>
      <w:r>
        <w:rPr>
          <w:spacing w:val="-1"/>
        </w:rPr>
        <w:t xml:space="preserve"> </w:t>
      </w:r>
      <w:r>
        <w:t>take</w:t>
      </w:r>
      <w:r>
        <w:rPr>
          <w:spacing w:val="-4"/>
        </w:rPr>
        <w:t xml:space="preserve"> </w:t>
      </w:r>
      <w:r>
        <w:t>time</w:t>
      </w:r>
      <w:r>
        <w:rPr>
          <w:spacing w:val="-4"/>
        </w:rPr>
        <w:t xml:space="preserve"> </w:t>
      </w:r>
      <w:r>
        <w:t>to</w:t>
      </w:r>
      <w:r>
        <w:rPr>
          <w:spacing w:val="-1"/>
        </w:rPr>
        <w:t xml:space="preserve"> </w:t>
      </w:r>
      <w:r>
        <w:t>be</w:t>
      </w:r>
      <w:r>
        <w:rPr>
          <w:spacing w:val="-1"/>
        </w:rPr>
        <w:t xml:space="preserve"> </w:t>
      </w:r>
      <w:r>
        <w:t>approved</w:t>
      </w:r>
      <w:r>
        <w:rPr>
          <w:spacing w:val="-3"/>
        </w:rPr>
        <w:t xml:space="preserve"> </w:t>
      </w:r>
      <w:r>
        <w:t>and</w:t>
      </w:r>
      <w:r>
        <w:rPr>
          <w:spacing w:val="-3"/>
        </w:rPr>
        <w:t xml:space="preserve"> </w:t>
      </w:r>
      <w:r>
        <w:t>is</w:t>
      </w:r>
      <w:r>
        <w:rPr>
          <w:spacing w:val="-4"/>
        </w:rPr>
        <w:t xml:space="preserve"> </w:t>
      </w:r>
      <w:r>
        <w:t xml:space="preserve">recommended that student organizations should request a license ahead of event registration. License request can be found on the </w:t>
      </w:r>
      <w:hyperlink r:id="rId65">
        <w:r w:rsidR="00004477" w:rsidRPr="009B414F">
          <w:rPr>
            <w:rStyle w:val="Hyperlink"/>
          </w:rPr>
          <w:t>DeKalb County Website</w:t>
        </w:r>
      </w:hyperlink>
      <w:r>
        <w:t>.</w:t>
      </w:r>
    </w:p>
    <w:p w14:paraId="365F7B96" w14:textId="77777777" w:rsidR="00004477" w:rsidRDefault="2B739AC3" w:rsidP="00E014FE">
      <w:pPr>
        <w:pStyle w:val="Heading2"/>
      </w:pPr>
      <w:bookmarkStart w:id="87" w:name="DeKalb_Application_for_Mass_Gathering"/>
      <w:bookmarkStart w:id="88" w:name="_Toc231990141"/>
      <w:bookmarkStart w:id="89" w:name="_Toc237963129"/>
      <w:bookmarkEnd w:id="87"/>
      <w:r>
        <w:t>DeKalb</w:t>
      </w:r>
      <w:r>
        <w:rPr>
          <w:spacing w:val="-7"/>
        </w:rPr>
        <w:t xml:space="preserve"> </w:t>
      </w:r>
      <w:r>
        <w:t>Application</w:t>
      </w:r>
      <w:r>
        <w:rPr>
          <w:spacing w:val="-6"/>
        </w:rPr>
        <w:t xml:space="preserve"> </w:t>
      </w:r>
      <w:r>
        <w:t>for</w:t>
      </w:r>
      <w:r>
        <w:rPr>
          <w:spacing w:val="-6"/>
        </w:rPr>
        <w:t xml:space="preserve"> </w:t>
      </w:r>
      <w:r>
        <w:t>Mass</w:t>
      </w:r>
      <w:r>
        <w:rPr>
          <w:spacing w:val="-7"/>
        </w:rPr>
        <w:t xml:space="preserve"> </w:t>
      </w:r>
      <w:r>
        <w:rPr>
          <w:spacing w:val="-2"/>
        </w:rPr>
        <w:t>Gathering</w:t>
      </w:r>
      <w:bookmarkEnd w:id="88"/>
      <w:bookmarkEnd w:id="89"/>
    </w:p>
    <w:p w14:paraId="64D993D4" w14:textId="20B1840E" w:rsidR="002E5799" w:rsidRDefault="00072DBE" w:rsidP="00620FBB">
      <w:pPr>
        <w:pStyle w:val="BodyText"/>
      </w:pPr>
      <w:r>
        <w:t xml:space="preserve">If an event is </w:t>
      </w:r>
      <w:r w:rsidR="002E5799">
        <w:t>hosted</w:t>
      </w:r>
      <w:r w:rsidR="00D96542">
        <w:t xml:space="preserve"> in DeKalb </w:t>
      </w:r>
      <w:r w:rsidR="00D96542" w:rsidRPr="00D96542">
        <w:t>is anticipated to have an attendance of more than 200 people, a mass gathering permit application needs to be completed and submitted not less than 30 days prior to the event.  A mass gathering event permit may also be required if the event is held on private property as well.  Applicants are encouraged to review </w:t>
      </w:r>
      <w:hyperlink r:id="rId66" w:tgtFrame="_blank" w:history="1">
        <w:r w:rsidR="00D96542" w:rsidRPr="00D96542">
          <w:rPr>
            <w:rStyle w:val="Hyperlink"/>
          </w:rPr>
          <w:t>Chapter 34</w:t>
        </w:r>
      </w:hyperlink>
      <w:r w:rsidR="00D96542" w:rsidRPr="00D96542">
        <w:t> of the Municipal Code to familiarize themselves with the requirements for the application and any associated fees.</w:t>
      </w:r>
      <w:r w:rsidR="002E5799">
        <w:t xml:space="preserve"> </w:t>
      </w:r>
    </w:p>
    <w:p w14:paraId="365F7B97" w14:textId="279A486F" w:rsidR="00004477" w:rsidRDefault="0009025B" w:rsidP="00620FBB">
      <w:pPr>
        <w:pStyle w:val="BodyText"/>
      </w:pPr>
      <w:r>
        <w:t>For</w:t>
      </w:r>
      <w:r>
        <w:rPr>
          <w:spacing w:val="-6"/>
        </w:rPr>
        <w:t xml:space="preserve"> </w:t>
      </w:r>
      <w:r>
        <w:t>more</w:t>
      </w:r>
      <w:r>
        <w:rPr>
          <w:spacing w:val="-3"/>
        </w:rPr>
        <w:t xml:space="preserve"> </w:t>
      </w:r>
      <w:r>
        <w:t>information,</w:t>
      </w:r>
      <w:r>
        <w:rPr>
          <w:spacing w:val="-3"/>
        </w:rPr>
        <w:t xml:space="preserve"> </w:t>
      </w:r>
      <w:r>
        <w:t>please</w:t>
      </w:r>
      <w:r>
        <w:rPr>
          <w:spacing w:val="-3"/>
        </w:rPr>
        <w:t xml:space="preserve"> </w:t>
      </w:r>
      <w:r>
        <w:t>visit</w:t>
      </w:r>
      <w:r>
        <w:rPr>
          <w:spacing w:val="-5"/>
        </w:rPr>
        <w:t xml:space="preserve"> </w:t>
      </w:r>
      <w:hyperlink r:id="rId67">
        <w:r w:rsidR="00004477" w:rsidRPr="009B414F">
          <w:rPr>
            <w:rStyle w:val="Hyperlink"/>
          </w:rPr>
          <w:t>DeKalb Mass Gathering</w:t>
        </w:r>
      </w:hyperlink>
      <w:r w:rsidR="009B414F">
        <w:t>.</w:t>
      </w:r>
    </w:p>
    <w:p w14:paraId="4E8212A6" w14:textId="77777777" w:rsidR="00543CF0" w:rsidRDefault="00543CF0" w:rsidP="00137495">
      <w:pPr>
        <w:jc w:val="both"/>
      </w:pPr>
    </w:p>
    <w:p w14:paraId="365F7B99" w14:textId="6F96B2A8" w:rsidR="00004477" w:rsidRDefault="00B40753" w:rsidP="002A2355">
      <w:pPr>
        <w:pStyle w:val="Heading1"/>
      </w:pPr>
      <w:bookmarkStart w:id="90" w:name="_Toc231990142"/>
      <w:bookmarkStart w:id="91" w:name="_Toc237963130"/>
      <w:r>
        <w:t>Training</w:t>
      </w:r>
      <w:r w:rsidR="0009025B">
        <w:rPr>
          <w:spacing w:val="-12"/>
        </w:rPr>
        <w:t xml:space="preserve"> </w:t>
      </w:r>
      <w:r w:rsidR="0009025B">
        <w:t>and</w:t>
      </w:r>
      <w:r w:rsidR="0009025B">
        <w:rPr>
          <w:spacing w:val="-12"/>
        </w:rPr>
        <w:t xml:space="preserve"> </w:t>
      </w:r>
      <w:r w:rsidR="0009025B">
        <w:rPr>
          <w:spacing w:val="-2"/>
        </w:rPr>
        <w:t>Expectations</w:t>
      </w:r>
      <w:bookmarkEnd w:id="90"/>
      <w:bookmarkEnd w:id="91"/>
    </w:p>
    <w:p w14:paraId="365F7B9B" w14:textId="6F7FF6AF" w:rsidR="00004477" w:rsidRDefault="0009025B" w:rsidP="00620FBB">
      <w:pPr>
        <w:pStyle w:val="BodyText"/>
      </w:pPr>
      <w:r>
        <w:t>Student organizations are expected to attend the Student Organization Conference. Not attending this conference will result in a loss of privileges until the make-up trainings are completed or, if the training is no longer offered, until the end of the academic year. If a student organization continues to neglect the training, it could lead to further extended loss of privileges</w:t>
      </w:r>
      <w:r>
        <w:rPr>
          <w:spacing w:val="-3"/>
        </w:rPr>
        <w:t xml:space="preserve"> </w:t>
      </w:r>
      <w:r>
        <w:t>or</w:t>
      </w:r>
      <w:r>
        <w:rPr>
          <w:spacing w:val="-1"/>
        </w:rPr>
        <w:t xml:space="preserve"> </w:t>
      </w:r>
      <w:r>
        <w:t>be</w:t>
      </w:r>
      <w:r>
        <w:rPr>
          <w:spacing w:val="-2"/>
        </w:rPr>
        <w:t xml:space="preserve"> </w:t>
      </w:r>
      <w:r>
        <w:t>brought</w:t>
      </w:r>
      <w:r>
        <w:rPr>
          <w:spacing w:val="-4"/>
        </w:rPr>
        <w:t xml:space="preserve"> </w:t>
      </w:r>
      <w:r>
        <w:t>to</w:t>
      </w:r>
      <w:r>
        <w:rPr>
          <w:spacing w:val="-2"/>
        </w:rPr>
        <w:t xml:space="preserve"> </w:t>
      </w:r>
      <w:r>
        <w:t>the</w:t>
      </w:r>
      <w:r>
        <w:rPr>
          <w:spacing w:val="-2"/>
        </w:rPr>
        <w:t xml:space="preserve"> </w:t>
      </w:r>
      <w:r>
        <w:t>SGA</w:t>
      </w:r>
      <w:r>
        <w:rPr>
          <w:spacing w:val="-3"/>
        </w:rPr>
        <w:t xml:space="preserve"> </w:t>
      </w:r>
      <w:r>
        <w:t>for</w:t>
      </w:r>
      <w:r>
        <w:rPr>
          <w:spacing w:val="-3"/>
        </w:rPr>
        <w:t xml:space="preserve"> </w:t>
      </w:r>
      <w:r>
        <w:t>a</w:t>
      </w:r>
      <w:r>
        <w:rPr>
          <w:spacing w:val="-1"/>
        </w:rPr>
        <w:t xml:space="preserve"> </w:t>
      </w:r>
      <w:r>
        <w:t>loss</w:t>
      </w:r>
      <w:r>
        <w:rPr>
          <w:spacing w:val="-3"/>
        </w:rPr>
        <w:t xml:space="preserve"> </w:t>
      </w:r>
      <w:r>
        <w:t>of</w:t>
      </w:r>
      <w:r>
        <w:rPr>
          <w:spacing w:val="-2"/>
        </w:rPr>
        <w:t xml:space="preserve"> </w:t>
      </w:r>
      <w:r>
        <w:t>recognition.</w:t>
      </w:r>
      <w:r>
        <w:rPr>
          <w:spacing w:val="-1"/>
        </w:rPr>
        <w:t xml:space="preserve"> </w:t>
      </w:r>
      <w:r>
        <w:t>There</w:t>
      </w:r>
      <w:r>
        <w:rPr>
          <w:spacing w:val="-2"/>
        </w:rPr>
        <w:t xml:space="preserve"> </w:t>
      </w:r>
      <w:r>
        <w:t>may</w:t>
      </w:r>
      <w:r>
        <w:rPr>
          <w:spacing w:val="-4"/>
        </w:rPr>
        <w:t xml:space="preserve"> </w:t>
      </w:r>
      <w:r>
        <w:t>be</w:t>
      </w:r>
      <w:r>
        <w:rPr>
          <w:spacing w:val="-1"/>
        </w:rPr>
        <w:t xml:space="preserve"> </w:t>
      </w:r>
      <w:r>
        <w:t>additional</w:t>
      </w:r>
      <w:r>
        <w:rPr>
          <w:spacing w:val="-3"/>
        </w:rPr>
        <w:t xml:space="preserve"> </w:t>
      </w:r>
      <w:r>
        <w:t>training</w:t>
      </w:r>
      <w:r>
        <w:rPr>
          <w:spacing w:val="-3"/>
        </w:rPr>
        <w:t xml:space="preserve"> </w:t>
      </w:r>
      <w:r>
        <w:t xml:space="preserve">or expectations based on your organization type. If you are unsure if your organization should be completing any additional training or have any additional expectations to follow, please reach out to </w:t>
      </w:r>
      <w:hyperlink r:id="rId68">
        <w:r w:rsidR="00004477" w:rsidRPr="009B414F">
          <w:rPr>
            <w:rStyle w:val="Hyperlink"/>
          </w:rPr>
          <w:t>studentinvolvement@niu.edu</w:t>
        </w:r>
      </w:hyperlink>
      <w:r>
        <w:t>.</w:t>
      </w:r>
    </w:p>
    <w:p w14:paraId="365F7B9D" w14:textId="56B1D92A" w:rsidR="00004477" w:rsidRPr="009B414F" w:rsidRDefault="0009025B" w:rsidP="009B414F">
      <w:pPr>
        <w:pStyle w:val="Heading2"/>
        <w:rPr>
          <w:iCs/>
          <w:sz w:val="33"/>
        </w:rPr>
      </w:pPr>
      <w:bookmarkStart w:id="92" w:name="Required_Training:"/>
      <w:bookmarkStart w:id="93" w:name="_Toc231990143"/>
      <w:bookmarkStart w:id="94" w:name="_Toc237963131"/>
      <w:bookmarkEnd w:id="92"/>
      <w:r>
        <w:t>Required</w:t>
      </w:r>
      <w:r>
        <w:rPr>
          <w:spacing w:val="-1"/>
        </w:rPr>
        <w:t xml:space="preserve"> </w:t>
      </w:r>
      <w:r>
        <w:rPr>
          <w:spacing w:val="-2"/>
        </w:rPr>
        <w:t>Training</w:t>
      </w:r>
      <w:bookmarkEnd w:id="93"/>
      <w:bookmarkEnd w:id="94"/>
    </w:p>
    <w:p w14:paraId="365F7B9E" w14:textId="77777777" w:rsidR="00004477" w:rsidRPr="002D67BB" w:rsidRDefault="0009025B" w:rsidP="000979AC">
      <w:pPr>
        <w:pStyle w:val="Heading3"/>
      </w:pPr>
      <w:bookmarkStart w:id="95" w:name="Student_Organization_Conference"/>
      <w:bookmarkEnd w:id="95"/>
      <w:r w:rsidRPr="002D67BB">
        <w:t>Student</w:t>
      </w:r>
      <w:r w:rsidRPr="002D67BB">
        <w:rPr>
          <w:spacing w:val="-10"/>
        </w:rPr>
        <w:t xml:space="preserve"> </w:t>
      </w:r>
      <w:r w:rsidRPr="002D67BB">
        <w:t>Organization</w:t>
      </w:r>
      <w:r w:rsidRPr="002D67BB">
        <w:rPr>
          <w:spacing w:val="-10"/>
        </w:rPr>
        <w:t xml:space="preserve"> </w:t>
      </w:r>
      <w:r w:rsidRPr="002D67BB">
        <w:rPr>
          <w:spacing w:val="-2"/>
        </w:rPr>
        <w:t>Conference</w:t>
      </w:r>
    </w:p>
    <w:p w14:paraId="365F7B9F" w14:textId="064792BF" w:rsidR="00004477" w:rsidRDefault="0009025B" w:rsidP="00620FBB">
      <w:pPr>
        <w:pStyle w:val="BodyText"/>
      </w:pPr>
      <w:r>
        <w:t>Every</w:t>
      </w:r>
      <w:r>
        <w:rPr>
          <w:spacing w:val="-3"/>
        </w:rPr>
        <w:t xml:space="preserve"> </w:t>
      </w:r>
      <w:r>
        <w:t>student</w:t>
      </w:r>
      <w:r>
        <w:rPr>
          <w:spacing w:val="-4"/>
        </w:rPr>
        <w:t xml:space="preserve"> </w:t>
      </w:r>
      <w:r>
        <w:t>organization</w:t>
      </w:r>
      <w:r>
        <w:rPr>
          <w:spacing w:val="-4"/>
        </w:rPr>
        <w:t xml:space="preserve"> </w:t>
      </w:r>
      <w:r>
        <w:t>will</w:t>
      </w:r>
      <w:r>
        <w:rPr>
          <w:spacing w:val="-5"/>
        </w:rPr>
        <w:t xml:space="preserve"> </w:t>
      </w:r>
      <w:r>
        <w:t>be</w:t>
      </w:r>
      <w:r>
        <w:rPr>
          <w:spacing w:val="-2"/>
        </w:rPr>
        <w:t xml:space="preserve"> </w:t>
      </w:r>
      <w:r>
        <w:t>required</w:t>
      </w:r>
      <w:r>
        <w:rPr>
          <w:spacing w:val="-4"/>
        </w:rPr>
        <w:t xml:space="preserve"> </w:t>
      </w:r>
      <w:r>
        <w:t>to</w:t>
      </w:r>
      <w:r>
        <w:rPr>
          <w:spacing w:val="-2"/>
        </w:rPr>
        <w:t xml:space="preserve"> </w:t>
      </w:r>
      <w:r>
        <w:t>have</w:t>
      </w:r>
      <w:r>
        <w:rPr>
          <w:spacing w:val="-2"/>
        </w:rPr>
        <w:t xml:space="preserve"> </w:t>
      </w:r>
      <w:r>
        <w:t>their</w:t>
      </w:r>
      <w:r>
        <w:rPr>
          <w:spacing w:val="-5"/>
        </w:rPr>
        <w:t xml:space="preserve"> </w:t>
      </w:r>
      <w:r>
        <w:t>president</w:t>
      </w:r>
      <w:r>
        <w:rPr>
          <w:spacing w:val="-1"/>
        </w:rPr>
        <w:t xml:space="preserve"> </w:t>
      </w:r>
      <w:r>
        <w:t>or</w:t>
      </w:r>
      <w:r>
        <w:rPr>
          <w:spacing w:val="-5"/>
        </w:rPr>
        <w:t xml:space="preserve"> </w:t>
      </w:r>
      <w:r>
        <w:t>another</w:t>
      </w:r>
      <w:r>
        <w:rPr>
          <w:spacing w:val="-5"/>
        </w:rPr>
        <w:t xml:space="preserve"> </w:t>
      </w:r>
      <w:r>
        <w:t>executive</w:t>
      </w:r>
      <w:r>
        <w:rPr>
          <w:spacing w:val="-4"/>
        </w:rPr>
        <w:t xml:space="preserve"> </w:t>
      </w:r>
      <w:r>
        <w:t xml:space="preserve">board member attend in place of their president the Student Organization Conference. Failure to attend the conference will result in loss of privileges such as the ability to request annual funding and/or host events. </w:t>
      </w:r>
    </w:p>
    <w:p w14:paraId="328E8890" w14:textId="024E25AA" w:rsidR="009F4ACC" w:rsidRDefault="0009025B" w:rsidP="00620FBB">
      <w:pPr>
        <w:pStyle w:val="BodyText"/>
      </w:pPr>
      <w:r>
        <w:t>Should the student organization be unable to send their president or an executive board member in their place, they will have to complete the make-up session with Student Involvement.</w:t>
      </w:r>
      <w:r>
        <w:rPr>
          <w:spacing w:val="-3"/>
        </w:rPr>
        <w:t xml:space="preserve"> </w:t>
      </w:r>
      <w:r>
        <w:t>The</w:t>
      </w:r>
      <w:r>
        <w:rPr>
          <w:spacing w:val="-2"/>
        </w:rPr>
        <w:t xml:space="preserve"> </w:t>
      </w:r>
      <w:r>
        <w:t>make-up</w:t>
      </w:r>
      <w:r>
        <w:rPr>
          <w:spacing w:val="-1"/>
        </w:rPr>
        <w:t xml:space="preserve"> </w:t>
      </w:r>
      <w:r>
        <w:t>session</w:t>
      </w:r>
      <w:r>
        <w:rPr>
          <w:spacing w:val="-4"/>
        </w:rPr>
        <w:t xml:space="preserve"> </w:t>
      </w:r>
      <w:r>
        <w:t>will</w:t>
      </w:r>
      <w:r>
        <w:rPr>
          <w:spacing w:val="-2"/>
        </w:rPr>
        <w:t xml:space="preserve"> </w:t>
      </w:r>
      <w:r>
        <w:t>consist</w:t>
      </w:r>
      <w:r>
        <w:rPr>
          <w:spacing w:val="-4"/>
        </w:rPr>
        <w:t xml:space="preserve"> </w:t>
      </w:r>
      <w:r>
        <w:t>of</w:t>
      </w:r>
      <w:r>
        <w:rPr>
          <w:spacing w:val="-6"/>
        </w:rPr>
        <w:t xml:space="preserve"> </w:t>
      </w:r>
      <w:r>
        <w:t>the</w:t>
      </w:r>
      <w:r>
        <w:rPr>
          <w:spacing w:val="-4"/>
        </w:rPr>
        <w:t xml:space="preserve"> </w:t>
      </w:r>
      <w:r>
        <w:t>executive</w:t>
      </w:r>
      <w:r>
        <w:rPr>
          <w:spacing w:val="-2"/>
        </w:rPr>
        <w:t xml:space="preserve"> </w:t>
      </w:r>
      <w:r>
        <w:t>board</w:t>
      </w:r>
      <w:r>
        <w:rPr>
          <w:spacing w:val="-4"/>
        </w:rPr>
        <w:t xml:space="preserve"> </w:t>
      </w:r>
      <w:r>
        <w:t>attending</w:t>
      </w:r>
      <w:r>
        <w:rPr>
          <w:spacing w:val="-5"/>
        </w:rPr>
        <w:t xml:space="preserve"> </w:t>
      </w:r>
      <w:r>
        <w:t>the</w:t>
      </w:r>
      <w:r>
        <w:rPr>
          <w:spacing w:val="-5"/>
        </w:rPr>
        <w:t xml:space="preserve"> </w:t>
      </w:r>
      <w:r>
        <w:t>Positional Roundtables happening throughout the semester. More information about Positional Roundtables can be found in the Other Training Offerings section.</w:t>
      </w:r>
    </w:p>
    <w:p w14:paraId="365F7BA1" w14:textId="77777777" w:rsidR="00004477" w:rsidRPr="002D67BB" w:rsidRDefault="0009025B" w:rsidP="000979AC">
      <w:pPr>
        <w:pStyle w:val="Heading3"/>
      </w:pPr>
      <w:bookmarkStart w:id="96" w:name="Other_Training_Offerings"/>
      <w:bookmarkEnd w:id="96"/>
      <w:r w:rsidRPr="002D67BB">
        <w:t>Other</w:t>
      </w:r>
      <w:r w:rsidRPr="002D67BB">
        <w:rPr>
          <w:spacing w:val="-4"/>
        </w:rPr>
        <w:t xml:space="preserve"> </w:t>
      </w:r>
      <w:r w:rsidRPr="002D67BB">
        <w:t>Training</w:t>
      </w:r>
      <w:r w:rsidRPr="002D67BB">
        <w:rPr>
          <w:spacing w:val="-3"/>
        </w:rPr>
        <w:t xml:space="preserve"> </w:t>
      </w:r>
      <w:r w:rsidRPr="002D67BB">
        <w:rPr>
          <w:spacing w:val="-2"/>
        </w:rPr>
        <w:t>Offerings</w:t>
      </w:r>
    </w:p>
    <w:p w14:paraId="26FD51A2" w14:textId="0B079FBC" w:rsidR="00403931" w:rsidRDefault="0009025B" w:rsidP="009B414F">
      <w:pPr>
        <w:rPr>
          <w:sz w:val="24"/>
          <w:szCs w:val="24"/>
        </w:rPr>
      </w:pPr>
      <w:r w:rsidRPr="002D67BB">
        <w:rPr>
          <w:sz w:val="24"/>
          <w:szCs w:val="24"/>
        </w:rPr>
        <w:t>Student involvement will provide other training offerings throughout the school year. While these will not be required (unless your student organization needs to make up the conference requirement) it is highly encouraged to attend as these training workshops will provide valuable information that could help your organization succeed. There are two types of other training workshops we will be offering which will be Positional Roundtables and Organizational Workshops. In addition to being valuable information to learn, by attending more of these sessions your student organization could win prizes for your organization such as funding for an event.</w:t>
      </w:r>
      <w:bookmarkStart w:id="97" w:name="Positional_Roundtables"/>
      <w:bookmarkStart w:id="98" w:name="Organizational_Workshops"/>
      <w:bookmarkEnd w:id="97"/>
      <w:bookmarkEnd w:id="98"/>
    </w:p>
    <w:p w14:paraId="3CB65DCD" w14:textId="77777777" w:rsidR="00393A04" w:rsidRDefault="00393A04" w:rsidP="009B414F">
      <w:pPr>
        <w:rPr>
          <w:sz w:val="24"/>
          <w:szCs w:val="24"/>
        </w:rPr>
      </w:pPr>
    </w:p>
    <w:p w14:paraId="3497B72B" w14:textId="6AAD502F" w:rsidR="00AA4C70" w:rsidRDefault="00AA4C70" w:rsidP="00AA4C70">
      <w:pPr>
        <w:pStyle w:val="Heading3"/>
      </w:pPr>
      <w:r>
        <w:t>Annual Re-Registration Training</w:t>
      </w:r>
    </w:p>
    <w:p w14:paraId="504ACE4B" w14:textId="6C10008E" w:rsidR="00AA4C70" w:rsidRDefault="00AA4C70" w:rsidP="00AA4C70">
      <w:r>
        <w:t xml:space="preserve">Student Involvement requires that all student organization re-register for each school year. As a part of the re-registration process the President, Vice President, and Treasurer must complete an online training housed in Huskie Hub. </w:t>
      </w:r>
      <w:r w:rsidR="005165FD">
        <w:t xml:space="preserve">This training is to help prepare our student leaders for the upcoming academic year and place them in the best possible </w:t>
      </w:r>
      <w:r w:rsidR="00516A60">
        <w:t xml:space="preserve">position to be successful as a student organization. </w:t>
      </w:r>
      <w:r w:rsidR="00E2636E">
        <w:t xml:space="preserve">For instructions on how to complete the re-registration process please see page 6. </w:t>
      </w:r>
    </w:p>
    <w:p w14:paraId="45163546" w14:textId="77777777" w:rsidR="00516A60" w:rsidRPr="009B414F" w:rsidRDefault="00516A60" w:rsidP="00AA4C70"/>
    <w:p w14:paraId="365F7BA8" w14:textId="77777777" w:rsidR="00004477" w:rsidRPr="002D67BB" w:rsidRDefault="0009025B" w:rsidP="000979AC">
      <w:pPr>
        <w:pStyle w:val="Heading3"/>
      </w:pPr>
      <w:bookmarkStart w:id="99" w:name="Other_Requirements"/>
      <w:bookmarkEnd w:id="99"/>
      <w:r w:rsidRPr="002D67BB">
        <w:t>Other</w:t>
      </w:r>
      <w:r w:rsidRPr="002D67BB">
        <w:rPr>
          <w:spacing w:val="-3"/>
        </w:rPr>
        <w:t xml:space="preserve"> </w:t>
      </w:r>
      <w:r w:rsidRPr="002D67BB">
        <w:t>Requirements</w:t>
      </w:r>
    </w:p>
    <w:p w14:paraId="2C2E02E6" w14:textId="4F9118BF" w:rsidR="00403931" w:rsidRDefault="0009025B" w:rsidP="00620FBB">
      <w:pPr>
        <w:pStyle w:val="BodyText"/>
      </w:pPr>
      <w:r>
        <w:t>Some</w:t>
      </w:r>
      <w:r>
        <w:rPr>
          <w:spacing w:val="-2"/>
        </w:rPr>
        <w:t xml:space="preserve"> </w:t>
      </w:r>
      <w:r>
        <w:t>student</w:t>
      </w:r>
      <w:r>
        <w:rPr>
          <w:spacing w:val="-1"/>
        </w:rPr>
        <w:t xml:space="preserve"> </w:t>
      </w:r>
      <w:r>
        <w:t>organizations</w:t>
      </w:r>
      <w:r>
        <w:rPr>
          <w:spacing w:val="-3"/>
        </w:rPr>
        <w:t xml:space="preserve"> </w:t>
      </w:r>
      <w:r>
        <w:t>may</w:t>
      </w:r>
      <w:r>
        <w:rPr>
          <w:spacing w:val="-6"/>
        </w:rPr>
        <w:t xml:space="preserve"> </w:t>
      </w:r>
      <w:r>
        <w:t>fall</w:t>
      </w:r>
      <w:r>
        <w:rPr>
          <w:spacing w:val="-2"/>
        </w:rPr>
        <w:t xml:space="preserve"> </w:t>
      </w:r>
      <w:r>
        <w:t>into</w:t>
      </w:r>
      <w:r>
        <w:rPr>
          <w:spacing w:val="-2"/>
        </w:rPr>
        <w:t xml:space="preserve"> </w:t>
      </w:r>
      <w:r>
        <w:t>a</w:t>
      </w:r>
      <w:r>
        <w:rPr>
          <w:spacing w:val="-5"/>
        </w:rPr>
        <w:t xml:space="preserve"> </w:t>
      </w:r>
      <w:r>
        <w:t>category</w:t>
      </w:r>
      <w:r>
        <w:rPr>
          <w:spacing w:val="-3"/>
        </w:rPr>
        <w:t xml:space="preserve"> </w:t>
      </w:r>
      <w:r>
        <w:t>where</w:t>
      </w:r>
      <w:r>
        <w:rPr>
          <w:spacing w:val="-4"/>
        </w:rPr>
        <w:t xml:space="preserve"> </w:t>
      </w:r>
      <w:r>
        <w:t>they</w:t>
      </w:r>
      <w:r>
        <w:rPr>
          <w:spacing w:val="-3"/>
        </w:rPr>
        <w:t xml:space="preserve"> </w:t>
      </w:r>
      <w:r>
        <w:t>have</w:t>
      </w:r>
      <w:r>
        <w:rPr>
          <w:spacing w:val="-4"/>
        </w:rPr>
        <w:t xml:space="preserve"> </w:t>
      </w:r>
      <w:r>
        <w:t>additional</w:t>
      </w:r>
      <w:r>
        <w:rPr>
          <w:spacing w:val="-5"/>
        </w:rPr>
        <w:t xml:space="preserve"> </w:t>
      </w:r>
      <w:r>
        <w:t>expectations and requirements, they must complete outside of what is listed in this handbook, student conduct policy, or SGA Constitution and Bylaws. If an organization falls into one of these categories, they must abide by all previous expectations and requirements listed in this handbook and elsewhere in addition to what is provided by the office(s) overseeing that organization category.</w:t>
      </w:r>
    </w:p>
    <w:p w14:paraId="365F7BAA" w14:textId="77777777" w:rsidR="00004477" w:rsidRPr="002D67BB" w:rsidRDefault="536EDF08" w:rsidP="000979AC">
      <w:pPr>
        <w:pStyle w:val="Heading3"/>
      </w:pPr>
      <w:bookmarkStart w:id="100" w:name="Fraternity_and_Sorority_Life"/>
      <w:bookmarkEnd w:id="100"/>
      <w:r w:rsidRPr="002D67BB">
        <w:t>Fraternity</w:t>
      </w:r>
      <w:r w:rsidRPr="002D67BB">
        <w:rPr>
          <w:spacing w:val="-5"/>
        </w:rPr>
        <w:t xml:space="preserve"> </w:t>
      </w:r>
      <w:r w:rsidRPr="002D67BB">
        <w:t>and</w:t>
      </w:r>
      <w:r w:rsidRPr="002D67BB">
        <w:rPr>
          <w:spacing w:val="-6"/>
        </w:rPr>
        <w:t xml:space="preserve"> </w:t>
      </w:r>
      <w:r w:rsidRPr="002D67BB">
        <w:t>Sorority</w:t>
      </w:r>
      <w:r w:rsidRPr="002D67BB">
        <w:rPr>
          <w:spacing w:val="-4"/>
        </w:rPr>
        <w:t xml:space="preserve"> Life</w:t>
      </w:r>
    </w:p>
    <w:p w14:paraId="51BC0118" w14:textId="0C6F3965" w:rsidR="00403931" w:rsidRDefault="0009025B" w:rsidP="00620FBB">
      <w:pPr>
        <w:pStyle w:val="BodyText"/>
      </w:pPr>
      <w:r>
        <w:t>Student organizations that fall under Fraternity and Sorority Life are organizations that are a Fraternity</w:t>
      </w:r>
      <w:r>
        <w:rPr>
          <w:spacing w:val="-5"/>
        </w:rPr>
        <w:t xml:space="preserve"> </w:t>
      </w:r>
      <w:r>
        <w:t>or</w:t>
      </w:r>
      <w:r>
        <w:rPr>
          <w:spacing w:val="-2"/>
        </w:rPr>
        <w:t xml:space="preserve"> </w:t>
      </w:r>
      <w:r>
        <w:t>Sorority</w:t>
      </w:r>
      <w:r>
        <w:rPr>
          <w:spacing w:val="-5"/>
        </w:rPr>
        <w:t xml:space="preserve"> </w:t>
      </w:r>
      <w:r>
        <w:t>that</w:t>
      </w:r>
      <w:r>
        <w:rPr>
          <w:spacing w:val="-1"/>
        </w:rPr>
        <w:t xml:space="preserve"> </w:t>
      </w:r>
      <w:r>
        <w:t>are</w:t>
      </w:r>
      <w:r>
        <w:rPr>
          <w:spacing w:val="-3"/>
        </w:rPr>
        <w:t xml:space="preserve"> </w:t>
      </w:r>
      <w:r>
        <w:t>a</w:t>
      </w:r>
      <w:r>
        <w:rPr>
          <w:spacing w:val="-4"/>
        </w:rPr>
        <w:t xml:space="preserve"> </w:t>
      </w:r>
      <w:r>
        <w:t>part</w:t>
      </w:r>
      <w:r>
        <w:rPr>
          <w:spacing w:val="-3"/>
        </w:rPr>
        <w:t xml:space="preserve"> </w:t>
      </w:r>
      <w:r>
        <w:t>of</w:t>
      </w:r>
      <w:r>
        <w:rPr>
          <w:spacing w:val="-1"/>
        </w:rPr>
        <w:t xml:space="preserve"> </w:t>
      </w:r>
      <w:r>
        <w:t>the</w:t>
      </w:r>
      <w:r>
        <w:rPr>
          <w:spacing w:val="-3"/>
        </w:rPr>
        <w:t xml:space="preserve"> </w:t>
      </w:r>
      <w:r>
        <w:t>Fraternity</w:t>
      </w:r>
      <w:r>
        <w:rPr>
          <w:spacing w:val="-3"/>
        </w:rPr>
        <w:t xml:space="preserve"> </w:t>
      </w:r>
      <w:r>
        <w:t>and</w:t>
      </w:r>
      <w:r>
        <w:rPr>
          <w:spacing w:val="-3"/>
        </w:rPr>
        <w:t xml:space="preserve"> </w:t>
      </w:r>
      <w:r>
        <w:t>Sorority</w:t>
      </w:r>
      <w:r>
        <w:rPr>
          <w:spacing w:val="-3"/>
        </w:rPr>
        <w:t xml:space="preserve"> </w:t>
      </w:r>
      <w:r>
        <w:t>Life</w:t>
      </w:r>
      <w:r>
        <w:rPr>
          <w:spacing w:val="-2"/>
        </w:rPr>
        <w:t xml:space="preserve"> </w:t>
      </w:r>
      <w:r>
        <w:t>Office.</w:t>
      </w:r>
      <w:r>
        <w:rPr>
          <w:spacing w:val="-3"/>
        </w:rPr>
        <w:t xml:space="preserve"> </w:t>
      </w:r>
      <w:r>
        <w:t>Typically,</w:t>
      </w:r>
      <w:r>
        <w:rPr>
          <w:spacing w:val="-3"/>
        </w:rPr>
        <w:t xml:space="preserve"> </w:t>
      </w:r>
      <w:r>
        <w:t>social, or cultural in nature these organizations will have specific expectations and requirements outlined in the Fraternity and Sorority Life Handbook. Honor societies that are a Fraternity or Sorority do not fall under this category unless otherwise specified.</w:t>
      </w:r>
      <w:bookmarkStart w:id="101" w:name="Locations_On_Campus"/>
      <w:bookmarkEnd w:id="101"/>
    </w:p>
    <w:p w14:paraId="673215D1" w14:textId="77777777" w:rsidR="006E3F32" w:rsidRDefault="006E3F32" w:rsidP="00620FBB">
      <w:pPr>
        <w:pStyle w:val="BodyText"/>
      </w:pPr>
    </w:p>
    <w:p w14:paraId="365F7BDF" w14:textId="6C2C3458" w:rsidR="00004477" w:rsidRDefault="536EDF08" w:rsidP="00620FBB">
      <w:pPr>
        <w:pStyle w:val="Heading1"/>
      </w:pPr>
      <w:bookmarkStart w:id="102" w:name="_Toc231990144"/>
      <w:bookmarkStart w:id="103" w:name="_Toc237963132"/>
      <w:r>
        <w:t>Resources</w:t>
      </w:r>
      <w:bookmarkEnd w:id="102"/>
      <w:bookmarkEnd w:id="103"/>
    </w:p>
    <w:p w14:paraId="365F7BF1" w14:textId="77777777" w:rsidR="00004477" w:rsidRPr="002D67BB" w:rsidRDefault="536EDF08" w:rsidP="00E014FE">
      <w:pPr>
        <w:pStyle w:val="Heading2"/>
      </w:pPr>
      <w:bookmarkStart w:id="104" w:name="Writing_a_Constitution"/>
      <w:bookmarkStart w:id="105" w:name="Accessibility"/>
      <w:bookmarkStart w:id="106" w:name="_Toc231990146"/>
      <w:bookmarkStart w:id="107" w:name="_Toc237963133"/>
      <w:bookmarkEnd w:id="104"/>
      <w:bookmarkEnd w:id="105"/>
      <w:r w:rsidRPr="002D67BB">
        <w:t>Accessibility</w:t>
      </w:r>
      <w:bookmarkEnd w:id="106"/>
      <w:bookmarkEnd w:id="107"/>
    </w:p>
    <w:p w14:paraId="365F7BF2" w14:textId="77777777" w:rsidR="00004477" w:rsidRDefault="536EDF08" w:rsidP="00620FBB">
      <w:pPr>
        <w:pStyle w:val="BodyText"/>
      </w:pPr>
      <w:r>
        <w:t>NIU is committed to providing access and will provide sign language interpreters and CART (Communication Access Realtime Translation) services as able for university-related events in accordance with applicable law. The Disability Resource Center (DRC) is funded to provide this service to eligible, enrolled students for their class-related academic activities. For other activities,</w:t>
      </w:r>
      <w:r>
        <w:rPr>
          <w:spacing w:val="-6"/>
        </w:rPr>
        <w:t xml:space="preserve"> </w:t>
      </w:r>
      <w:r>
        <w:t>or</w:t>
      </w:r>
      <w:r>
        <w:rPr>
          <w:spacing w:val="-6"/>
        </w:rPr>
        <w:t xml:space="preserve"> </w:t>
      </w:r>
      <w:r>
        <w:t>when</w:t>
      </w:r>
      <w:r>
        <w:rPr>
          <w:spacing w:val="-2"/>
        </w:rPr>
        <w:t xml:space="preserve"> </w:t>
      </w:r>
      <w:r>
        <w:t>a</w:t>
      </w:r>
      <w:r>
        <w:rPr>
          <w:spacing w:val="-6"/>
        </w:rPr>
        <w:t xml:space="preserve"> </w:t>
      </w:r>
      <w:r>
        <w:t>non-student</w:t>
      </w:r>
      <w:r>
        <w:rPr>
          <w:spacing w:val="-2"/>
        </w:rPr>
        <w:t xml:space="preserve"> </w:t>
      </w:r>
      <w:r>
        <w:t>request</w:t>
      </w:r>
      <w:r>
        <w:rPr>
          <w:spacing w:val="-5"/>
        </w:rPr>
        <w:t xml:space="preserve"> </w:t>
      </w:r>
      <w:r>
        <w:t>interpreting</w:t>
      </w:r>
      <w:r>
        <w:rPr>
          <w:spacing w:val="-6"/>
        </w:rPr>
        <w:t xml:space="preserve"> </w:t>
      </w:r>
      <w:r>
        <w:t>services,</w:t>
      </w:r>
      <w:r>
        <w:rPr>
          <w:spacing w:val="-3"/>
        </w:rPr>
        <w:t xml:space="preserve"> </w:t>
      </w:r>
      <w:r>
        <w:t>the</w:t>
      </w:r>
      <w:r>
        <w:rPr>
          <w:spacing w:val="-5"/>
        </w:rPr>
        <w:t xml:space="preserve"> </w:t>
      </w:r>
      <w:r>
        <w:t>department</w:t>
      </w:r>
      <w:r>
        <w:rPr>
          <w:spacing w:val="-2"/>
        </w:rPr>
        <w:t xml:space="preserve"> </w:t>
      </w:r>
      <w:r>
        <w:t>or</w:t>
      </w:r>
      <w:r>
        <w:rPr>
          <w:spacing w:val="-3"/>
        </w:rPr>
        <w:t xml:space="preserve"> </w:t>
      </w:r>
      <w:r>
        <w:t xml:space="preserve">organization conducting the program, service, or activity is responsible to fund the cost of the interpreting </w:t>
      </w:r>
      <w:r>
        <w:rPr>
          <w:spacing w:val="-2"/>
        </w:rPr>
        <w:t>services.</w:t>
      </w:r>
    </w:p>
    <w:p w14:paraId="365F7BF3" w14:textId="539CB8A9" w:rsidR="00004477" w:rsidRDefault="536EDF08" w:rsidP="00620FBB">
      <w:pPr>
        <w:pStyle w:val="BodyText"/>
        <w:rPr>
          <w:color w:val="0562C1"/>
          <w:u w:val="single"/>
        </w:rPr>
      </w:pPr>
      <w:r>
        <w:t>Organizations</w:t>
      </w:r>
      <w:r>
        <w:rPr>
          <w:spacing w:val="-6"/>
        </w:rPr>
        <w:t xml:space="preserve"> </w:t>
      </w:r>
      <w:r>
        <w:t>can</w:t>
      </w:r>
      <w:r>
        <w:rPr>
          <w:spacing w:val="-2"/>
        </w:rPr>
        <w:t xml:space="preserve"> </w:t>
      </w:r>
      <w:r>
        <w:t>request</w:t>
      </w:r>
      <w:r>
        <w:rPr>
          <w:spacing w:val="-2"/>
        </w:rPr>
        <w:t xml:space="preserve"> </w:t>
      </w:r>
      <w:r>
        <w:t>either</w:t>
      </w:r>
      <w:r>
        <w:rPr>
          <w:spacing w:val="-6"/>
        </w:rPr>
        <w:t xml:space="preserve"> </w:t>
      </w:r>
      <w:r>
        <w:t>sign</w:t>
      </w:r>
      <w:r>
        <w:rPr>
          <w:spacing w:val="-5"/>
        </w:rPr>
        <w:t xml:space="preserve"> </w:t>
      </w:r>
      <w:r>
        <w:t>language</w:t>
      </w:r>
      <w:r>
        <w:rPr>
          <w:spacing w:val="-3"/>
        </w:rPr>
        <w:t xml:space="preserve"> </w:t>
      </w:r>
      <w:r>
        <w:t>interpreter</w:t>
      </w:r>
      <w:r>
        <w:rPr>
          <w:spacing w:val="-3"/>
        </w:rPr>
        <w:t xml:space="preserve"> </w:t>
      </w:r>
      <w:r>
        <w:t>or</w:t>
      </w:r>
      <w:r>
        <w:rPr>
          <w:spacing w:val="-6"/>
        </w:rPr>
        <w:t xml:space="preserve"> </w:t>
      </w:r>
      <w:r>
        <w:t>CART</w:t>
      </w:r>
      <w:r>
        <w:rPr>
          <w:spacing w:val="-3"/>
        </w:rPr>
        <w:t xml:space="preserve"> </w:t>
      </w:r>
      <w:r>
        <w:t>(aka</w:t>
      </w:r>
      <w:r>
        <w:rPr>
          <w:spacing w:val="-3"/>
        </w:rPr>
        <w:t xml:space="preserve"> </w:t>
      </w:r>
      <w:r>
        <w:t>live</w:t>
      </w:r>
      <w:r>
        <w:rPr>
          <w:spacing w:val="-3"/>
        </w:rPr>
        <w:t xml:space="preserve"> </w:t>
      </w:r>
      <w:r>
        <w:t xml:space="preserve">captioning) services for events on the </w:t>
      </w:r>
      <w:hyperlink r:id="rId69">
        <w:r w:rsidR="79895B9D" w:rsidRPr="00B0302C">
          <w:rPr>
            <w:rStyle w:val="Hyperlink"/>
          </w:rPr>
          <w:t>CART Reservation Site.</w:t>
        </w:r>
      </w:hyperlink>
    </w:p>
    <w:p w14:paraId="087478CB" w14:textId="4E3ECFBE" w:rsidR="005C4837" w:rsidRPr="002D67BB" w:rsidRDefault="0009025B" w:rsidP="00E014FE">
      <w:pPr>
        <w:pStyle w:val="Heading2"/>
        <w:rPr>
          <w:spacing w:val="-2"/>
        </w:rPr>
      </w:pPr>
      <w:bookmarkStart w:id="108" w:name="Student_Organization_News_Website"/>
      <w:bookmarkStart w:id="109" w:name="_Toc231990147"/>
      <w:bookmarkStart w:id="110" w:name="_Toc237963134"/>
      <w:bookmarkEnd w:id="108"/>
      <w:r w:rsidRPr="002D67BB">
        <w:t>Student</w:t>
      </w:r>
      <w:r w:rsidRPr="002D67BB">
        <w:rPr>
          <w:spacing w:val="-6"/>
        </w:rPr>
        <w:t xml:space="preserve"> </w:t>
      </w:r>
      <w:r w:rsidRPr="002D67BB">
        <w:t>Organization</w:t>
      </w:r>
      <w:r w:rsidRPr="002D67BB">
        <w:rPr>
          <w:spacing w:val="-5"/>
        </w:rPr>
        <w:t xml:space="preserve"> </w:t>
      </w:r>
      <w:r w:rsidRPr="002D67BB">
        <w:t>News</w:t>
      </w:r>
      <w:r w:rsidRPr="002D67BB">
        <w:rPr>
          <w:spacing w:val="-2"/>
        </w:rPr>
        <w:t xml:space="preserve"> Website</w:t>
      </w:r>
      <w:bookmarkEnd w:id="109"/>
      <w:bookmarkEnd w:id="110"/>
    </w:p>
    <w:p w14:paraId="01300B26" w14:textId="0043B62F" w:rsidR="005C4837" w:rsidRDefault="0009025B" w:rsidP="00620FBB">
      <w:pPr>
        <w:pStyle w:val="BodyText"/>
      </w:pPr>
      <w:r>
        <w:t xml:space="preserve">Anyone wanting to find communications that went out to student organizations can visit our </w:t>
      </w:r>
      <w:hyperlink r:id="rId70">
        <w:r w:rsidR="00004477" w:rsidRPr="00B0302C">
          <w:rPr>
            <w:rStyle w:val="Hyperlink"/>
          </w:rPr>
          <w:t>Student</w:t>
        </w:r>
      </w:hyperlink>
      <w:r w:rsidRPr="00B0302C">
        <w:rPr>
          <w:rStyle w:val="Hyperlink"/>
        </w:rPr>
        <w:t xml:space="preserve"> </w:t>
      </w:r>
      <w:hyperlink r:id="rId71">
        <w:r w:rsidR="00004477" w:rsidRPr="00B0302C">
          <w:rPr>
            <w:rStyle w:val="Hyperlink"/>
          </w:rPr>
          <w:t>Organization News Website.</w:t>
        </w:r>
      </w:hyperlink>
      <w:r>
        <w:rPr>
          <w:spacing w:val="-2"/>
        </w:rPr>
        <w:t xml:space="preserve"> </w:t>
      </w:r>
      <w:r>
        <w:t>Students,</w:t>
      </w:r>
      <w:r>
        <w:rPr>
          <w:spacing w:val="-2"/>
        </w:rPr>
        <w:t xml:space="preserve"> </w:t>
      </w:r>
      <w:r>
        <w:t>Faculty,</w:t>
      </w:r>
      <w:r>
        <w:rPr>
          <w:spacing w:val="-4"/>
        </w:rPr>
        <w:t xml:space="preserve"> </w:t>
      </w:r>
      <w:r>
        <w:t>Staff</w:t>
      </w:r>
      <w:r>
        <w:rPr>
          <w:spacing w:val="-2"/>
        </w:rPr>
        <w:t xml:space="preserve"> </w:t>
      </w:r>
      <w:r>
        <w:t>and</w:t>
      </w:r>
      <w:r>
        <w:rPr>
          <w:spacing w:val="-3"/>
        </w:rPr>
        <w:t xml:space="preserve"> </w:t>
      </w:r>
      <w:r>
        <w:t>the</w:t>
      </w:r>
      <w:r>
        <w:rPr>
          <w:spacing w:val="-2"/>
        </w:rPr>
        <w:t xml:space="preserve"> </w:t>
      </w:r>
      <w:r>
        <w:t>larger</w:t>
      </w:r>
      <w:r>
        <w:rPr>
          <w:spacing w:val="-2"/>
        </w:rPr>
        <w:t xml:space="preserve"> </w:t>
      </w:r>
      <w:r>
        <w:t>NIU</w:t>
      </w:r>
      <w:r>
        <w:rPr>
          <w:spacing w:val="-4"/>
        </w:rPr>
        <w:t xml:space="preserve"> </w:t>
      </w:r>
      <w:r>
        <w:t>and</w:t>
      </w:r>
      <w:r>
        <w:rPr>
          <w:spacing w:val="-3"/>
        </w:rPr>
        <w:t xml:space="preserve"> </w:t>
      </w:r>
      <w:r>
        <w:t>DeKalb</w:t>
      </w:r>
      <w:r>
        <w:rPr>
          <w:spacing w:val="-3"/>
        </w:rPr>
        <w:t xml:space="preserve"> </w:t>
      </w:r>
      <w:r>
        <w:t>community</w:t>
      </w:r>
      <w:r>
        <w:rPr>
          <w:spacing w:val="-2"/>
        </w:rPr>
        <w:t xml:space="preserve"> </w:t>
      </w:r>
      <w:r>
        <w:t>can</w:t>
      </w:r>
      <w:r>
        <w:rPr>
          <w:spacing w:val="-3"/>
        </w:rPr>
        <w:t xml:space="preserve"> </w:t>
      </w:r>
      <w:r>
        <w:t>see what has been shared with our student organizations to keep up to date on what is being communicated and what is happening with our student organizations.</w:t>
      </w:r>
    </w:p>
    <w:p w14:paraId="47C79861" w14:textId="77777777" w:rsidR="00CC0D02" w:rsidRDefault="00CC0D02" w:rsidP="00E014FE">
      <w:pPr>
        <w:pStyle w:val="Heading2"/>
      </w:pPr>
      <w:bookmarkStart w:id="111" w:name="Weekly_Student_Organization_Communicatio"/>
      <w:bookmarkStart w:id="112" w:name="_Toc231990148"/>
      <w:bookmarkEnd w:id="111"/>
    </w:p>
    <w:p w14:paraId="365F7BF8" w14:textId="476417CD" w:rsidR="00004477" w:rsidRPr="002D67BB" w:rsidRDefault="0124F2D0" w:rsidP="00E014FE">
      <w:pPr>
        <w:pStyle w:val="Heading2"/>
      </w:pPr>
      <w:bookmarkStart w:id="113" w:name="_Toc237963135"/>
      <w:r w:rsidRPr="002D67BB">
        <w:lastRenderedPageBreak/>
        <w:t>Bi-</w:t>
      </w:r>
      <w:r w:rsidR="2B739AC3" w:rsidRPr="002D67BB">
        <w:t>Weekly</w:t>
      </w:r>
      <w:r w:rsidR="2B739AC3" w:rsidRPr="002D67BB">
        <w:rPr>
          <w:spacing w:val="-8"/>
        </w:rPr>
        <w:t xml:space="preserve"> </w:t>
      </w:r>
      <w:r w:rsidR="2B739AC3" w:rsidRPr="002D67BB">
        <w:t>Student</w:t>
      </w:r>
      <w:r w:rsidR="2B739AC3" w:rsidRPr="002D67BB">
        <w:rPr>
          <w:spacing w:val="-5"/>
        </w:rPr>
        <w:t xml:space="preserve"> </w:t>
      </w:r>
      <w:r w:rsidR="2B739AC3" w:rsidRPr="002D67BB">
        <w:t>Organization</w:t>
      </w:r>
      <w:r w:rsidR="2B739AC3" w:rsidRPr="002D67BB">
        <w:rPr>
          <w:spacing w:val="-6"/>
        </w:rPr>
        <w:t xml:space="preserve"> </w:t>
      </w:r>
      <w:r w:rsidR="2B739AC3" w:rsidRPr="002D67BB">
        <w:rPr>
          <w:spacing w:val="-2"/>
        </w:rPr>
        <w:t>Communications</w:t>
      </w:r>
      <w:bookmarkEnd w:id="112"/>
      <w:bookmarkEnd w:id="113"/>
    </w:p>
    <w:p w14:paraId="365F7BF9" w14:textId="77777777" w:rsidR="00004477" w:rsidRDefault="0009025B" w:rsidP="00137495">
      <w:pPr>
        <w:spacing w:before="38" w:line="259" w:lineRule="auto"/>
        <w:ind w:right="960"/>
      </w:pPr>
      <w:r>
        <w:t>Every</w:t>
      </w:r>
      <w:r>
        <w:rPr>
          <w:spacing w:val="-4"/>
        </w:rPr>
        <w:t xml:space="preserve"> </w:t>
      </w:r>
      <w:r>
        <w:t>week</w:t>
      </w:r>
      <w:r>
        <w:rPr>
          <w:spacing w:val="-2"/>
        </w:rPr>
        <w:t xml:space="preserve"> </w:t>
      </w:r>
      <w:r>
        <w:t>student</w:t>
      </w:r>
      <w:r>
        <w:rPr>
          <w:spacing w:val="-2"/>
        </w:rPr>
        <w:t xml:space="preserve"> </w:t>
      </w:r>
      <w:r>
        <w:t>organization</w:t>
      </w:r>
      <w:r>
        <w:rPr>
          <w:spacing w:val="-4"/>
        </w:rPr>
        <w:t xml:space="preserve"> </w:t>
      </w:r>
      <w:r>
        <w:t>leadership</w:t>
      </w:r>
      <w:r>
        <w:rPr>
          <w:spacing w:val="-4"/>
        </w:rPr>
        <w:t xml:space="preserve"> </w:t>
      </w:r>
      <w:r>
        <w:t>and</w:t>
      </w:r>
      <w:r>
        <w:rPr>
          <w:spacing w:val="-4"/>
        </w:rPr>
        <w:t xml:space="preserve"> </w:t>
      </w:r>
      <w:r>
        <w:t>advisors</w:t>
      </w:r>
      <w:r>
        <w:rPr>
          <w:spacing w:val="-5"/>
        </w:rPr>
        <w:t xml:space="preserve"> </w:t>
      </w:r>
      <w:r>
        <w:t>will</w:t>
      </w:r>
      <w:r>
        <w:rPr>
          <w:spacing w:val="-3"/>
        </w:rPr>
        <w:t xml:space="preserve"> </w:t>
      </w:r>
      <w:r>
        <w:t>receive</w:t>
      </w:r>
      <w:r>
        <w:rPr>
          <w:spacing w:val="-2"/>
        </w:rPr>
        <w:t xml:space="preserve"> </w:t>
      </w:r>
      <w:r>
        <w:t>a</w:t>
      </w:r>
      <w:r>
        <w:rPr>
          <w:spacing w:val="-5"/>
        </w:rPr>
        <w:t xml:space="preserve"> </w:t>
      </w:r>
      <w:r>
        <w:t>Weekly</w:t>
      </w:r>
      <w:r>
        <w:rPr>
          <w:spacing w:val="-4"/>
        </w:rPr>
        <w:t xml:space="preserve"> </w:t>
      </w:r>
      <w:r>
        <w:t>E-mail</w:t>
      </w:r>
      <w:r>
        <w:rPr>
          <w:spacing w:val="-3"/>
        </w:rPr>
        <w:t xml:space="preserve"> </w:t>
      </w:r>
      <w:r>
        <w:t>from</w:t>
      </w:r>
      <w:r>
        <w:rPr>
          <w:spacing w:val="-2"/>
        </w:rPr>
        <w:t xml:space="preserve"> </w:t>
      </w:r>
      <w:r>
        <w:t>University Staff outlining Updates, Opportunities, and Announcements available to all student organizations.</w:t>
      </w:r>
    </w:p>
    <w:p w14:paraId="74E44F07" w14:textId="7E52BEFF" w:rsidR="007A4846" w:rsidRDefault="0009025B" w:rsidP="00B0302C">
      <w:pPr>
        <w:spacing w:line="259" w:lineRule="auto"/>
        <w:ind w:right="845"/>
      </w:pPr>
      <w:r>
        <w:t>Anyone</w:t>
      </w:r>
      <w:r>
        <w:rPr>
          <w:spacing w:val="-3"/>
        </w:rPr>
        <w:t xml:space="preserve"> </w:t>
      </w:r>
      <w:r>
        <w:t>that is</w:t>
      </w:r>
      <w:r>
        <w:rPr>
          <w:spacing w:val="-3"/>
        </w:rPr>
        <w:t xml:space="preserve"> </w:t>
      </w:r>
      <w:r>
        <w:t>not</w:t>
      </w:r>
      <w:r>
        <w:rPr>
          <w:spacing w:val="-3"/>
        </w:rPr>
        <w:t xml:space="preserve"> </w:t>
      </w:r>
      <w:r>
        <w:t>a</w:t>
      </w:r>
      <w:r>
        <w:rPr>
          <w:spacing w:val="-1"/>
        </w:rPr>
        <w:t xml:space="preserve"> </w:t>
      </w:r>
      <w:r>
        <w:t>part</w:t>
      </w:r>
      <w:r>
        <w:rPr>
          <w:spacing w:val="-3"/>
        </w:rPr>
        <w:t xml:space="preserve"> </w:t>
      </w:r>
      <w:r>
        <w:t>of</w:t>
      </w:r>
      <w:r>
        <w:rPr>
          <w:spacing w:val="-3"/>
        </w:rPr>
        <w:t xml:space="preserve"> </w:t>
      </w:r>
      <w:r>
        <w:t>the student</w:t>
      </w:r>
      <w:r>
        <w:rPr>
          <w:spacing w:val="-3"/>
        </w:rPr>
        <w:t xml:space="preserve"> </w:t>
      </w:r>
      <w:r>
        <w:t>organization</w:t>
      </w:r>
      <w:r>
        <w:rPr>
          <w:spacing w:val="-2"/>
        </w:rPr>
        <w:t xml:space="preserve"> </w:t>
      </w:r>
      <w:r>
        <w:t>leadership</w:t>
      </w:r>
      <w:r>
        <w:rPr>
          <w:spacing w:val="-2"/>
        </w:rPr>
        <w:t xml:space="preserve"> </w:t>
      </w:r>
      <w:r>
        <w:t>or</w:t>
      </w:r>
      <w:r>
        <w:rPr>
          <w:spacing w:val="-3"/>
        </w:rPr>
        <w:t xml:space="preserve"> </w:t>
      </w:r>
      <w:r>
        <w:t>advisor</w:t>
      </w:r>
      <w:r>
        <w:rPr>
          <w:spacing w:val="-1"/>
        </w:rPr>
        <w:t xml:space="preserve"> </w:t>
      </w:r>
      <w:r>
        <w:t>list can</w:t>
      </w:r>
      <w:r>
        <w:rPr>
          <w:spacing w:val="-2"/>
        </w:rPr>
        <w:t xml:space="preserve"> </w:t>
      </w:r>
      <w:r>
        <w:t>also sign</w:t>
      </w:r>
      <w:r>
        <w:rPr>
          <w:spacing w:val="-2"/>
        </w:rPr>
        <w:t xml:space="preserve"> </w:t>
      </w:r>
      <w:r>
        <w:t>up</w:t>
      </w:r>
      <w:r>
        <w:rPr>
          <w:spacing w:val="-4"/>
        </w:rPr>
        <w:t xml:space="preserve"> </w:t>
      </w:r>
      <w:r>
        <w:t>to</w:t>
      </w:r>
      <w:r>
        <w:rPr>
          <w:spacing w:val="-2"/>
        </w:rPr>
        <w:t xml:space="preserve"> </w:t>
      </w:r>
      <w:r>
        <w:t xml:space="preserve">receive these weekly e-mails by subscribing on the </w:t>
      </w:r>
      <w:hyperlink r:id="rId72">
        <w:r w:rsidR="00004477" w:rsidRPr="00B0302C">
          <w:rPr>
            <w:rStyle w:val="Hyperlink"/>
          </w:rPr>
          <w:t>Student Involvement Huskie Hub Page.</w:t>
        </w:r>
      </w:hyperlink>
    </w:p>
    <w:p w14:paraId="28E0411E" w14:textId="707FBD01" w:rsidR="008E2D60" w:rsidRPr="00B0302C" w:rsidRDefault="008E2D60" w:rsidP="00B0302C">
      <w:pPr>
        <w:spacing w:line="259" w:lineRule="auto"/>
        <w:ind w:right="845"/>
      </w:pPr>
    </w:p>
    <w:p w14:paraId="26FD54EB" w14:textId="5822D4C3" w:rsidR="00DA0BA6" w:rsidRDefault="00DA0BA6" w:rsidP="00620FBB">
      <w:pPr>
        <w:pStyle w:val="Heading1"/>
      </w:pPr>
      <w:bookmarkStart w:id="114" w:name="_Toc231990155"/>
      <w:bookmarkStart w:id="115" w:name="_Toc237963136"/>
      <w:r w:rsidRPr="009E0F66">
        <w:t>Appendix</w:t>
      </w:r>
      <w:bookmarkEnd w:id="114"/>
      <w:bookmarkEnd w:id="115"/>
    </w:p>
    <w:p w14:paraId="68B50712" w14:textId="4B492DFB" w:rsidR="00DA0BA6" w:rsidRDefault="00DA0BA6" w:rsidP="00B0302C">
      <w:pPr>
        <w:pStyle w:val="Heading2"/>
      </w:pPr>
      <w:bookmarkStart w:id="116" w:name="_Toc231990156"/>
      <w:bookmarkStart w:id="117" w:name="_Toc237963137"/>
      <w:r w:rsidRPr="00A116D2">
        <w:t>Appendix A – Definitions</w:t>
      </w:r>
      <w:bookmarkEnd w:id="116"/>
      <w:bookmarkEnd w:id="117"/>
      <w:r w:rsidRPr="00A116D2">
        <w:t xml:space="preserve"> </w:t>
      </w:r>
    </w:p>
    <w:p w14:paraId="03DD29AA" w14:textId="77777777" w:rsidR="00DA0BA6" w:rsidRDefault="00DA0BA6" w:rsidP="00E55574">
      <w:pPr>
        <w:pStyle w:val="lowercaselist"/>
        <w:numPr>
          <w:ilvl w:val="0"/>
          <w:numId w:val="49"/>
        </w:numPr>
      </w:pPr>
      <w:r w:rsidRPr="0088341B">
        <w:rPr>
          <w:b/>
          <w:bCs/>
        </w:rPr>
        <w:t>Major Events</w:t>
      </w:r>
      <w:r>
        <w:t>: High level events that require additional support from the organization, NIU PD, Venue, and Student Involvement. Some events that fall into this category are Late Night Events (events that end after 11:59 PM), events with an estimated attendance of 500 people or more, events with high security risks, etc.</w:t>
      </w:r>
    </w:p>
    <w:p w14:paraId="5694165B" w14:textId="77777777" w:rsidR="00DA0BA6" w:rsidRDefault="00DA0BA6" w:rsidP="00E55574">
      <w:pPr>
        <w:pStyle w:val="lowercaselist"/>
        <w:numPr>
          <w:ilvl w:val="0"/>
          <w:numId w:val="49"/>
        </w:numPr>
      </w:pPr>
      <w:r w:rsidRPr="0088341B">
        <w:rPr>
          <w:b/>
          <w:bCs/>
        </w:rPr>
        <w:t>Late Night Events</w:t>
      </w:r>
      <w:r w:rsidRPr="00A06424">
        <w:t xml:space="preserve">: </w:t>
      </w:r>
      <w:r w:rsidRPr="0088341B">
        <w:t>Events that are planned on campus that end after 11:59 PM.</w:t>
      </w:r>
    </w:p>
    <w:p w14:paraId="0A2A725C" w14:textId="042EAFCB" w:rsidR="00DA0BA6" w:rsidRPr="00DA27E1" w:rsidRDefault="00DA0BA6" w:rsidP="00E55574">
      <w:pPr>
        <w:pStyle w:val="lowercaselist"/>
        <w:numPr>
          <w:ilvl w:val="0"/>
          <w:numId w:val="49"/>
        </w:numPr>
      </w:pPr>
      <w:r w:rsidRPr="1A6FFF99">
        <w:rPr>
          <w:b/>
          <w:bCs/>
        </w:rPr>
        <w:t xml:space="preserve">Large-Scale Events: </w:t>
      </w:r>
      <w:r>
        <w:t xml:space="preserve">Events that meet three (3) or more of the criteria found </w:t>
      </w:r>
      <w:r w:rsidR="00CC0D02">
        <w:t>in</w:t>
      </w:r>
      <w:r>
        <w:t xml:space="preserve"> the On-Campus Events Policy. </w:t>
      </w:r>
    </w:p>
    <w:p w14:paraId="1971E9F9" w14:textId="77777777" w:rsidR="00DA0BA6" w:rsidRPr="0088341B" w:rsidRDefault="00DA0BA6" w:rsidP="00E55574">
      <w:pPr>
        <w:pStyle w:val="lowercaselist"/>
        <w:numPr>
          <w:ilvl w:val="0"/>
          <w:numId w:val="49"/>
        </w:numPr>
        <w:rPr>
          <w:b/>
          <w:bCs/>
        </w:rPr>
      </w:pPr>
      <w:r w:rsidRPr="0088341B">
        <w:rPr>
          <w:b/>
          <w:bCs/>
        </w:rPr>
        <w:t>General Events</w:t>
      </w:r>
      <w:r>
        <w:t xml:space="preserve">: All other events that are not considered a large-scale event or a major event, that are held On-Campus. </w:t>
      </w:r>
    </w:p>
    <w:p w14:paraId="4229B1ED" w14:textId="77777777" w:rsidR="00DA0BA6" w:rsidRPr="0088341B" w:rsidRDefault="00DA0BA6" w:rsidP="00E55574">
      <w:pPr>
        <w:pStyle w:val="lowercaselist"/>
        <w:numPr>
          <w:ilvl w:val="0"/>
          <w:numId w:val="49"/>
        </w:numPr>
        <w:rPr>
          <w:b/>
          <w:bCs/>
        </w:rPr>
      </w:pPr>
      <w:r>
        <w:rPr>
          <w:b/>
          <w:bCs/>
        </w:rPr>
        <w:t>Faculty/Staff Advisor</w:t>
      </w:r>
      <w:r>
        <w:t xml:space="preserve">: Full time Faculty/Staff member of the university that serves in an advisory capacity to the student organization. </w:t>
      </w:r>
    </w:p>
    <w:p w14:paraId="549B9AFA" w14:textId="77777777" w:rsidR="00DA0BA6" w:rsidRPr="0088341B" w:rsidRDefault="00DA0BA6" w:rsidP="00E55574">
      <w:pPr>
        <w:pStyle w:val="lowercaselist"/>
        <w:numPr>
          <w:ilvl w:val="0"/>
          <w:numId w:val="49"/>
        </w:numPr>
      </w:pPr>
      <w:r w:rsidRPr="00EA30BB">
        <w:rPr>
          <w:b/>
          <w:bCs/>
        </w:rPr>
        <w:t>Member</w:t>
      </w:r>
      <w:r w:rsidRPr="0088341B">
        <w:t>: A full</w:t>
      </w:r>
      <w:r w:rsidRPr="00EA30BB">
        <w:t>-</w:t>
      </w:r>
      <w:r w:rsidRPr="0088341B">
        <w:t xml:space="preserve">time NIU </w:t>
      </w:r>
      <w:r>
        <w:t xml:space="preserve">Student that has chosen to officially join, on the path to join (i.e., new membership processes), or is selected to join and has accepted the offer, a student organization that is at NIU.  </w:t>
      </w:r>
    </w:p>
    <w:p w14:paraId="70954667" w14:textId="77777777" w:rsidR="00DA0BA6" w:rsidRPr="0088341B" w:rsidRDefault="00DA0BA6" w:rsidP="00E55574">
      <w:pPr>
        <w:pStyle w:val="lowercaselist"/>
        <w:numPr>
          <w:ilvl w:val="0"/>
          <w:numId w:val="49"/>
        </w:numPr>
        <w:rPr>
          <w:b/>
          <w:bCs/>
        </w:rPr>
      </w:pPr>
      <w:r>
        <w:rPr>
          <w:b/>
          <w:bCs/>
        </w:rPr>
        <w:t>Executive Board</w:t>
      </w:r>
      <w:r w:rsidRPr="0088341B">
        <w:t>:</w:t>
      </w:r>
      <w:r>
        <w:t xml:space="preserve"> Members of the student organization that serve in a position that runs the student organization (i.e., President). </w:t>
      </w:r>
    </w:p>
    <w:p w14:paraId="29BAD89A" w14:textId="77777777" w:rsidR="00DA0BA6" w:rsidRDefault="00DA0BA6" w:rsidP="00E55574">
      <w:pPr>
        <w:pStyle w:val="lowercaselist"/>
        <w:numPr>
          <w:ilvl w:val="0"/>
          <w:numId w:val="49"/>
        </w:numPr>
      </w:pPr>
      <w:r>
        <w:rPr>
          <w:b/>
          <w:bCs/>
        </w:rPr>
        <w:t xml:space="preserve">Event Safety: </w:t>
      </w:r>
      <w:r w:rsidRPr="0088341B">
        <w:t xml:space="preserve">Measures </w:t>
      </w:r>
      <w:r>
        <w:t>taken to enhance the safety of the student organization’s events and make sure that there are adequate checks in place for each event.</w:t>
      </w:r>
    </w:p>
    <w:p w14:paraId="0014571A" w14:textId="77777777" w:rsidR="00DA0BA6" w:rsidRDefault="00DA0BA6" w:rsidP="00E55574">
      <w:pPr>
        <w:pStyle w:val="lowercaselist"/>
        <w:numPr>
          <w:ilvl w:val="0"/>
          <w:numId w:val="49"/>
        </w:numPr>
      </w:pPr>
      <w:r w:rsidRPr="0088341B">
        <w:rPr>
          <w:b/>
          <w:bCs/>
        </w:rPr>
        <w:t>Funding</w:t>
      </w:r>
      <w:r>
        <w:t xml:space="preserve">: Money that is either from the organization itself hosted in an external bank account or within a student organization cost center. </w:t>
      </w:r>
    </w:p>
    <w:p w14:paraId="275E3B0B" w14:textId="77777777" w:rsidR="00DA0BA6" w:rsidRDefault="00DA0BA6" w:rsidP="00E55574">
      <w:pPr>
        <w:pStyle w:val="lowercaselist"/>
        <w:numPr>
          <w:ilvl w:val="1"/>
          <w:numId w:val="49"/>
        </w:numPr>
      </w:pPr>
      <w:r>
        <w:rPr>
          <w:b/>
          <w:bCs/>
        </w:rPr>
        <w:t>External Bank Account</w:t>
      </w:r>
      <w:r w:rsidRPr="0088341B">
        <w:t>:</w:t>
      </w:r>
      <w:r>
        <w:t xml:space="preserve"> Funding that the organization alone manages and is held within a bank account not associated with the university (i.e., FNBO)</w:t>
      </w:r>
    </w:p>
    <w:p w14:paraId="1055E66D" w14:textId="14F9B8E1" w:rsidR="00DA0BA6" w:rsidRPr="009E0F66" w:rsidRDefault="00DA0BA6" w:rsidP="00620FBB">
      <w:pPr>
        <w:pStyle w:val="lowercaselist"/>
        <w:numPr>
          <w:ilvl w:val="1"/>
          <w:numId w:val="49"/>
        </w:numPr>
      </w:pPr>
      <w:r w:rsidRPr="0088341B">
        <w:rPr>
          <w:b/>
          <w:bCs/>
        </w:rPr>
        <w:t>Cost Center</w:t>
      </w:r>
      <w:r>
        <w:t xml:space="preserve">: A financial account which holds money for an entity within NIU, including funded student organizations, and is guided by </w:t>
      </w:r>
      <w:hyperlink r:id="rId73" w:history="1">
        <w:r w:rsidRPr="000F468C">
          <w:rPr>
            <w:rStyle w:val="Hyperlink"/>
          </w:rPr>
          <w:t>NIU Purchasing Goods and Services Policy</w:t>
        </w:r>
      </w:hyperlink>
      <w:r>
        <w:t>.</w:t>
      </w:r>
    </w:p>
    <w:p w14:paraId="51A96395" w14:textId="77777777" w:rsidR="00DA0BA6" w:rsidRDefault="00DA0BA6" w:rsidP="00137495">
      <w:pPr>
        <w:spacing w:line="259" w:lineRule="auto"/>
        <w:ind w:right="845"/>
      </w:pPr>
    </w:p>
    <w:sectPr w:rsidR="00DA0BA6" w:rsidSect="00620FBB">
      <w:headerReference w:type="default" r:id="rId74"/>
      <w:pgSz w:w="12240" w:h="15840"/>
      <w:pgMar w:top="810" w:right="900" w:bottom="1200" w:left="990" w:header="0"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F0FCF" w14:textId="77777777" w:rsidR="00CE3985" w:rsidRDefault="00CE3985">
      <w:r>
        <w:separator/>
      </w:r>
    </w:p>
  </w:endnote>
  <w:endnote w:type="continuationSeparator" w:id="0">
    <w:p w14:paraId="408728A4" w14:textId="77777777" w:rsidR="00CE3985" w:rsidRDefault="00CE3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ontserrat Light">
    <w:charset w:val="00"/>
    <w:family w:val="auto"/>
    <w:pitch w:val="variable"/>
    <w:sig w:usb0="2000020F" w:usb1="00000003" w:usb2="00000000" w:usb3="00000000" w:csb0="00000197" w:csb1="00000000"/>
  </w:font>
  <w:font w:name="MS Mincho">
    <w:panose1 w:val="02020609040205080304"/>
    <w:charset w:val="80"/>
    <w:family w:val="modern"/>
    <w:pitch w:val="fixed"/>
    <w:sig w:usb0="E00002FF" w:usb1="6AC7FDFB" w:usb2="08000012" w:usb3="00000000" w:csb0="0002009F" w:csb1="00000000"/>
  </w:font>
  <w:font w:name="Garamond,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0"/>
      <w:gridCol w:w="3630"/>
      <w:gridCol w:w="3630"/>
    </w:tblGrid>
    <w:tr w:rsidR="35EACCA9" w14:paraId="1E1F84A3" w14:textId="77777777" w:rsidTr="35EACCA9">
      <w:trPr>
        <w:trHeight w:val="300"/>
      </w:trPr>
      <w:tc>
        <w:tcPr>
          <w:tcW w:w="3630" w:type="dxa"/>
        </w:tcPr>
        <w:p w14:paraId="1D7C2557" w14:textId="1A9E3334" w:rsidR="35EACCA9" w:rsidRDefault="35EACCA9" w:rsidP="35EACCA9">
          <w:pPr>
            <w:pStyle w:val="Header"/>
            <w:ind w:left="-115"/>
          </w:pPr>
        </w:p>
      </w:tc>
      <w:tc>
        <w:tcPr>
          <w:tcW w:w="3630" w:type="dxa"/>
        </w:tcPr>
        <w:p w14:paraId="736E37E3" w14:textId="4CA93709" w:rsidR="35EACCA9" w:rsidRDefault="35EACCA9" w:rsidP="35EACCA9">
          <w:pPr>
            <w:pStyle w:val="Header"/>
            <w:jc w:val="center"/>
          </w:pPr>
          <w:r>
            <w:fldChar w:fldCharType="begin"/>
          </w:r>
          <w:r>
            <w:instrText>PAGE</w:instrText>
          </w:r>
          <w:r>
            <w:fldChar w:fldCharType="separate"/>
          </w:r>
          <w:r w:rsidR="00430590">
            <w:rPr>
              <w:noProof/>
            </w:rPr>
            <w:t>1</w:t>
          </w:r>
          <w:r>
            <w:fldChar w:fldCharType="end"/>
          </w:r>
        </w:p>
      </w:tc>
      <w:tc>
        <w:tcPr>
          <w:tcW w:w="3630" w:type="dxa"/>
        </w:tcPr>
        <w:p w14:paraId="29C1F668" w14:textId="5E1081A5" w:rsidR="35EACCA9" w:rsidRDefault="35EACCA9" w:rsidP="35EACCA9">
          <w:pPr>
            <w:pStyle w:val="Header"/>
            <w:ind w:right="-115"/>
            <w:jc w:val="right"/>
          </w:pPr>
        </w:p>
      </w:tc>
    </w:tr>
  </w:tbl>
  <w:p w14:paraId="60D985B5" w14:textId="02AE900D" w:rsidR="35EACCA9" w:rsidRDefault="35EACCA9" w:rsidP="35EACC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F7C0D" w14:textId="60DB312A" w:rsidR="00004477" w:rsidRPr="008918A4" w:rsidRDefault="006319E1" w:rsidP="008918A4">
    <w:pPr>
      <w:spacing w:line="245" w:lineRule="exact"/>
      <w:ind w:left="20"/>
      <w:rPr>
        <w:spacing w:val="-4"/>
      </w:rPr>
    </w:pPr>
    <w:r w:rsidRPr="00FF05B4">
      <w:rPr>
        <w:noProof/>
      </w:rPr>
      <mc:AlternateContent>
        <mc:Choice Requires="wps">
          <w:drawing>
            <wp:anchor distT="0" distB="0" distL="0" distR="0" simplePos="0" relativeHeight="251658240" behindDoc="1" locked="0" layoutInCell="1" allowOverlap="1" wp14:anchorId="365F7C0E" wp14:editId="2E2B71A2">
              <wp:simplePos x="0" y="0"/>
              <wp:positionH relativeFrom="page">
                <wp:posOffset>6677660</wp:posOffset>
              </wp:positionH>
              <wp:positionV relativeFrom="page">
                <wp:posOffset>9463982</wp:posOffset>
              </wp:positionV>
              <wp:extent cx="2324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65F7C37" w14:textId="77777777" w:rsidR="00004477" w:rsidRDefault="0009025B">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65F7C0E" id="_x0000_t202" coordsize="21600,21600" o:spt="202" path="m,l,21600r21600,l21600,xe">
              <v:stroke joinstyle="miter"/>
              <v:path gradientshapeok="t" o:connecttype="rect"/>
            </v:shapetype>
            <v:shape id="Textbox 4" o:spid="_x0000_s1026" type="#_x0000_t202" style="position:absolute;left:0;text-align:left;margin-left:525.8pt;margin-top:745.2pt;width:18.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5XlAEAABoDAAAOAAAAZHJzL2Uyb0RvYy54bWysUsFuEzEQvSPxD5bvxElKS7XKpoJWIKQK&#10;KrV8gOO1syvWHnfGyW7+nrGzSRDcEBd77Bm/ee+NV3ej78XeInUQarmYzaWwwUDThW0tf7x8fncr&#10;BSUdGt1DsLU8WJJ367dvVkOs7BJa6BuLgkECVUOsZZtSrJQi01qvaQbRBk46QK8TH3GrGtQDo/te&#10;LefzGzUANhHBWCK+fTgm5brgO2dN+u4c2ST6WjK3VFYs6yavar3S1RZ1bDsz0dD/wMLrLnDTM9SD&#10;TlrssPsLyncGgcClmQGvwLnO2KKB1Szmf6h5bnW0RQubQ/FsE/0/WPNt/xyfUKTxE4w8wCKC4iOY&#10;n8TeqCFSNdVkT6kirs5CR4c+7yxB8EP29nD2045JGL5cXi3fLzhjOLW4uf5wdZ39VpfHESl9seBF&#10;DmqJPK5CQO8fKR1LTyUTl2P7TCSNm5FLcriB5sAaBh5jLel1p9FK0X8N7FOe+SnAU7A5BZj6eyg/&#10;I0sJ8HGXwHWl8wV36swDKNynz5In/Pu5VF2+9PoXAAAA//8DAFBLAwQUAAYACAAAACEA35a+5uEA&#10;AAAPAQAADwAAAGRycy9kb3ducmV2LnhtbEyPwW7CMBBE75X6D9ZW6q3YIIhCGgehqj1VqgjpoUcn&#10;NolFvE5jA+nfdznBbUYzmn2bbybXs7MZg/UoYT4TwAw2XltsJXxXHy8psBAVatV7NBL+TIBN8fiQ&#10;q0z7C5bmvI8toxEMmZLQxThknIemM06FmR8MUnbwo1OR7NhyPaoLjbueL4RIuFMW6UKnBvPWmea4&#10;PzkJ2x8s3+3vV70rD6WtqrXAz+Qo5fPTtH0FFs0Ub2W44hM6FMRU+xPqwHryYjVPqEtquRZLYNeO&#10;SNMFsJoUhSvgRc7v/yj+AQAA//8DAFBLAQItABQABgAIAAAAIQC2gziS/gAAAOEBAAATAAAAAAAA&#10;AAAAAAAAAAAAAABbQ29udGVudF9UeXBlc10ueG1sUEsBAi0AFAAGAAgAAAAhADj9If/WAAAAlAEA&#10;AAsAAAAAAAAAAAAAAAAALwEAAF9yZWxzLy5yZWxzUEsBAi0AFAAGAAgAAAAhAGpsPleUAQAAGgMA&#10;AA4AAAAAAAAAAAAAAAAALgIAAGRycy9lMm9Eb2MueG1sUEsBAi0AFAAGAAgAAAAhAN+WvubhAAAA&#10;DwEAAA8AAAAAAAAAAAAAAAAA7gMAAGRycy9kb3ducmV2LnhtbFBLBQYAAAAABAAEAPMAAAD8BAAA&#10;AAA=&#10;" filled="f" stroked="f">
              <v:textbox inset="0,0,0,0">
                <w:txbxContent>
                  <w:p w14:paraId="365F7C37" w14:textId="77777777" w:rsidR="00004477" w:rsidRDefault="0009025B">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r w:rsidRPr="00FF05B4">
      <w:t>Revised</w:t>
    </w:r>
    <w:r w:rsidRPr="00FF05B4">
      <w:rPr>
        <w:spacing w:val="-4"/>
      </w:rPr>
      <w:t xml:space="preserve"> </w:t>
    </w:r>
    <w:r w:rsidR="00DA68E1">
      <w:rPr>
        <w:spacing w:val="-4"/>
      </w:rPr>
      <w:t>August</w:t>
    </w:r>
    <w:r w:rsidR="00516A60">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48A71" w14:textId="77777777" w:rsidR="00CE3985" w:rsidRDefault="00CE3985">
      <w:r>
        <w:separator/>
      </w:r>
    </w:p>
  </w:footnote>
  <w:footnote w:type="continuationSeparator" w:id="0">
    <w:p w14:paraId="529C6B5C" w14:textId="77777777" w:rsidR="00CE3985" w:rsidRDefault="00CE3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0"/>
      <w:gridCol w:w="3630"/>
      <w:gridCol w:w="3630"/>
    </w:tblGrid>
    <w:tr w:rsidR="35EACCA9" w14:paraId="43428893" w14:textId="77777777" w:rsidTr="35EACCA9">
      <w:trPr>
        <w:trHeight w:val="300"/>
      </w:trPr>
      <w:tc>
        <w:tcPr>
          <w:tcW w:w="3630" w:type="dxa"/>
        </w:tcPr>
        <w:p w14:paraId="4C96B0F4" w14:textId="28C9164E" w:rsidR="35EACCA9" w:rsidRDefault="35EACCA9" w:rsidP="35EACCA9">
          <w:pPr>
            <w:pStyle w:val="Header"/>
            <w:ind w:left="-115"/>
          </w:pPr>
        </w:p>
      </w:tc>
      <w:tc>
        <w:tcPr>
          <w:tcW w:w="3630" w:type="dxa"/>
        </w:tcPr>
        <w:p w14:paraId="599B1C73" w14:textId="696A8DF0" w:rsidR="35EACCA9" w:rsidRDefault="35EACCA9" w:rsidP="35EACCA9">
          <w:pPr>
            <w:pStyle w:val="Header"/>
            <w:jc w:val="center"/>
          </w:pPr>
        </w:p>
      </w:tc>
      <w:tc>
        <w:tcPr>
          <w:tcW w:w="3630" w:type="dxa"/>
        </w:tcPr>
        <w:p w14:paraId="5B637C3F" w14:textId="415B0E6F" w:rsidR="35EACCA9" w:rsidRDefault="35EACCA9" w:rsidP="35EACCA9">
          <w:pPr>
            <w:pStyle w:val="Header"/>
            <w:ind w:right="-115"/>
            <w:jc w:val="right"/>
          </w:pPr>
        </w:p>
      </w:tc>
    </w:tr>
  </w:tbl>
  <w:p w14:paraId="3EBCB2DF" w14:textId="67BBDE93" w:rsidR="35EACCA9" w:rsidRDefault="35EACCA9" w:rsidP="35EACC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0"/>
      <w:gridCol w:w="3630"/>
      <w:gridCol w:w="3630"/>
    </w:tblGrid>
    <w:tr w:rsidR="35EACCA9" w14:paraId="708934FE" w14:textId="77777777" w:rsidTr="35EACCA9">
      <w:trPr>
        <w:trHeight w:val="300"/>
      </w:trPr>
      <w:tc>
        <w:tcPr>
          <w:tcW w:w="3630" w:type="dxa"/>
        </w:tcPr>
        <w:p w14:paraId="75520511" w14:textId="3562F862" w:rsidR="35EACCA9" w:rsidRDefault="35EACCA9" w:rsidP="35EACCA9">
          <w:pPr>
            <w:pStyle w:val="Header"/>
            <w:ind w:left="-115"/>
          </w:pPr>
        </w:p>
      </w:tc>
      <w:tc>
        <w:tcPr>
          <w:tcW w:w="3630" w:type="dxa"/>
        </w:tcPr>
        <w:p w14:paraId="791D469A" w14:textId="188724C2" w:rsidR="35EACCA9" w:rsidRDefault="35EACCA9" w:rsidP="35EACCA9">
          <w:pPr>
            <w:pStyle w:val="Header"/>
            <w:jc w:val="center"/>
          </w:pPr>
        </w:p>
      </w:tc>
      <w:tc>
        <w:tcPr>
          <w:tcW w:w="3630" w:type="dxa"/>
        </w:tcPr>
        <w:p w14:paraId="4B7DFBDE" w14:textId="04A878E6" w:rsidR="35EACCA9" w:rsidRDefault="35EACCA9" w:rsidP="35EACCA9">
          <w:pPr>
            <w:pStyle w:val="Header"/>
            <w:ind w:right="-115"/>
            <w:jc w:val="right"/>
          </w:pPr>
        </w:p>
      </w:tc>
    </w:tr>
  </w:tbl>
  <w:p w14:paraId="6570D9BE" w14:textId="4D9056FA" w:rsidR="35EACCA9" w:rsidRDefault="35EACCA9" w:rsidP="35EACC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0"/>
      <w:gridCol w:w="3630"/>
      <w:gridCol w:w="3630"/>
    </w:tblGrid>
    <w:tr w:rsidR="35EACCA9" w14:paraId="330A8875" w14:textId="77777777" w:rsidTr="35EACCA9">
      <w:trPr>
        <w:trHeight w:val="300"/>
      </w:trPr>
      <w:tc>
        <w:tcPr>
          <w:tcW w:w="3630" w:type="dxa"/>
        </w:tcPr>
        <w:p w14:paraId="7D1D0BD0" w14:textId="6EAF2B41" w:rsidR="35EACCA9" w:rsidRDefault="35EACCA9" w:rsidP="35EACCA9">
          <w:pPr>
            <w:pStyle w:val="Header"/>
            <w:ind w:left="-115"/>
          </w:pPr>
        </w:p>
      </w:tc>
      <w:tc>
        <w:tcPr>
          <w:tcW w:w="3630" w:type="dxa"/>
        </w:tcPr>
        <w:p w14:paraId="6A37F417" w14:textId="43195B4E" w:rsidR="35EACCA9" w:rsidRDefault="35EACCA9" w:rsidP="35EACCA9">
          <w:pPr>
            <w:pStyle w:val="Header"/>
            <w:jc w:val="center"/>
          </w:pPr>
        </w:p>
      </w:tc>
      <w:tc>
        <w:tcPr>
          <w:tcW w:w="3630" w:type="dxa"/>
        </w:tcPr>
        <w:p w14:paraId="001EFF06" w14:textId="4E15EE1F" w:rsidR="35EACCA9" w:rsidRDefault="35EACCA9" w:rsidP="35EACCA9">
          <w:pPr>
            <w:pStyle w:val="Header"/>
            <w:ind w:right="-115"/>
            <w:jc w:val="right"/>
          </w:pPr>
        </w:p>
      </w:tc>
    </w:tr>
  </w:tbl>
  <w:p w14:paraId="3B70BD7A" w14:textId="7DE86A1E" w:rsidR="35EACCA9" w:rsidRDefault="35EACCA9" w:rsidP="35EACC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0"/>
      <w:gridCol w:w="3630"/>
      <w:gridCol w:w="3630"/>
    </w:tblGrid>
    <w:tr w:rsidR="35EACCA9" w14:paraId="12EF0D09" w14:textId="77777777" w:rsidTr="35EACCA9">
      <w:trPr>
        <w:trHeight w:val="300"/>
      </w:trPr>
      <w:tc>
        <w:tcPr>
          <w:tcW w:w="3630" w:type="dxa"/>
        </w:tcPr>
        <w:p w14:paraId="424CF97C" w14:textId="4BE6CD36" w:rsidR="35EACCA9" w:rsidRDefault="35EACCA9" w:rsidP="35EACCA9">
          <w:pPr>
            <w:pStyle w:val="Header"/>
            <w:ind w:left="-115"/>
          </w:pPr>
        </w:p>
      </w:tc>
      <w:tc>
        <w:tcPr>
          <w:tcW w:w="3630" w:type="dxa"/>
        </w:tcPr>
        <w:p w14:paraId="04193B45" w14:textId="2FFDB98C" w:rsidR="35EACCA9" w:rsidRDefault="35EACCA9" w:rsidP="35EACCA9">
          <w:pPr>
            <w:pStyle w:val="Header"/>
            <w:jc w:val="center"/>
          </w:pPr>
        </w:p>
      </w:tc>
      <w:tc>
        <w:tcPr>
          <w:tcW w:w="3630" w:type="dxa"/>
        </w:tcPr>
        <w:p w14:paraId="70903ED6" w14:textId="754F431B" w:rsidR="35EACCA9" w:rsidRDefault="35EACCA9" w:rsidP="35EACCA9">
          <w:pPr>
            <w:pStyle w:val="Header"/>
            <w:ind w:right="-115"/>
            <w:jc w:val="right"/>
          </w:pPr>
        </w:p>
      </w:tc>
    </w:tr>
  </w:tbl>
  <w:p w14:paraId="15F3EB1B" w14:textId="5324CA56" w:rsidR="35EACCA9" w:rsidRDefault="35EACCA9" w:rsidP="35EACC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5099"/>
    <w:multiLevelType w:val="hybridMultilevel"/>
    <w:tmpl w:val="A9EC5B1A"/>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 w15:restartNumberingAfterBreak="0">
    <w:nsid w:val="049F71E9"/>
    <w:multiLevelType w:val="hybridMultilevel"/>
    <w:tmpl w:val="CD003388"/>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6C1A8E"/>
    <w:multiLevelType w:val="hybridMultilevel"/>
    <w:tmpl w:val="AE30171C"/>
    <w:lvl w:ilvl="0" w:tplc="58B0B018">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3092A"/>
    <w:multiLevelType w:val="hybridMultilevel"/>
    <w:tmpl w:val="84EE1296"/>
    <w:lvl w:ilvl="0" w:tplc="FFFFFFFF">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DE1673"/>
    <w:multiLevelType w:val="hybridMultilevel"/>
    <w:tmpl w:val="DA9E6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D0F1E"/>
    <w:multiLevelType w:val="multilevel"/>
    <w:tmpl w:val="0422068E"/>
    <w:styleLink w:val="bulletlevel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1561F2"/>
    <w:multiLevelType w:val="multilevel"/>
    <w:tmpl w:val="A9FC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21283C"/>
    <w:multiLevelType w:val="hybridMultilevel"/>
    <w:tmpl w:val="5BD46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4F03EC"/>
    <w:multiLevelType w:val="hybridMultilevel"/>
    <w:tmpl w:val="2E12CC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A73B98"/>
    <w:multiLevelType w:val="multilevel"/>
    <w:tmpl w:val="D194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42805"/>
    <w:multiLevelType w:val="multilevel"/>
    <w:tmpl w:val="0A386A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D753715"/>
    <w:multiLevelType w:val="multilevel"/>
    <w:tmpl w:val="9924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FA3091"/>
    <w:multiLevelType w:val="hybridMultilevel"/>
    <w:tmpl w:val="F070A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C13328"/>
    <w:multiLevelType w:val="hybridMultilevel"/>
    <w:tmpl w:val="A85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F24D42"/>
    <w:multiLevelType w:val="hybridMultilevel"/>
    <w:tmpl w:val="C40A3E7C"/>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2C11553E"/>
    <w:multiLevelType w:val="hybridMultilevel"/>
    <w:tmpl w:val="DBD89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0456D"/>
    <w:multiLevelType w:val="multilevel"/>
    <w:tmpl w:val="76484422"/>
    <w:numStyleLink w:val="Bullettoplevel"/>
  </w:abstractNum>
  <w:abstractNum w:abstractNumId="17" w15:restartNumberingAfterBreak="0">
    <w:nsid w:val="339F18E4"/>
    <w:multiLevelType w:val="hybridMultilevel"/>
    <w:tmpl w:val="E0F6CF58"/>
    <w:lvl w:ilvl="0" w:tplc="0409000F">
      <w:start w:val="1"/>
      <w:numFmt w:val="decimal"/>
      <w:lvlText w:val="%1."/>
      <w:lvlJc w:val="left"/>
      <w:pPr>
        <w:ind w:left="360" w:hanging="360"/>
      </w:pPr>
      <w:rPr>
        <w:rFonts w:hint="default"/>
      </w:rPr>
    </w:lvl>
    <w:lvl w:ilvl="1" w:tplc="0409001B">
      <w:start w:val="1"/>
      <w:numFmt w:val="lowerRoman"/>
      <w:lvlText w:val="%2."/>
      <w:lvlJc w:val="righ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77A0982"/>
    <w:multiLevelType w:val="hybridMultilevel"/>
    <w:tmpl w:val="1550FBF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B2957DE"/>
    <w:multiLevelType w:val="hybridMultilevel"/>
    <w:tmpl w:val="7556C5D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CC17584"/>
    <w:multiLevelType w:val="hybridMultilevel"/>
    <w:tmpl w:val="036E055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90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E0D79DE"/>
    <w:multiLevelType w:val="hybridMultilevel"/>
    <w:tmpl w:val="92F2D8A6"/>
    <w:lvl w:ilvl="0" w:tplc="D25A7006">
      <w:start w:val="1"/>
      <w:numFmt w:val="decimal"/>
      <w:lvlText w:val="%1."/>
      <w:lvlJc w:val="left"/>
      <w:pPr>
        <w:ind w:left="720" w:hanging="360"/>
      </w:pPr>
    </w:lvl>
    <w:lvl w:ilvl="1" w:tplc="2F3A1B52">
      <w:start w:val="1"/>
      <w:numFmt w:val="lowerLetter"/>
      <w:lvlText w:val="%2."/>
      <w:lvlJc w:val="left"/>
      <w:pPr>
        <w:ind w:left="1440" w:hanging="360"/>
      </w:pPr>
    </w:lvl>
    <w:lvl w:ilvl="2" w:tplc="76201F90">
      <w:start w:val="1"/>
      <w:numFmt w:val="lowerRoman"/>
      <w:lvlText w:val="%3."/>
      <w:lvlJc w:val="right"/>
      <w:pPr>
        <w:ind w:left="2160" w:hanging="180"/>
      </w:pPr>
    </w:lvl>
    <w:lvl w:ilvl="3" w:tplc="2884DDEC">
      <w:start w:val="1"/>
      <w:numFmt w:val="decimal"/>
      <w:lvlText w:val="%4."/>
      <w:lvlJc w:val="left"/>
      <w:pPr>
        <w:ind w:left="2880" w:hanging="360"/>
      </w:pPr>
    </w:lvl>
    <w:lvl w:ilvl="4" w:tplc="2C1EDBF6">
      <w:start w:val="1"/>
      <w:numFmt w:val="lowerLetter"/>
      <w:lvlText w:val="%5."/>
      <w:lvlJc w:val="left"/>
      <w:pPr>
        <w:ind w:left="3600" w:hanging="360"/>
      </w:pPr>
    </w:lvl>
    <w:lvl w:ilvl="5" w:tplc="E5521946">
      <w:start w:val="1"/>
      <w:numFmt w:val="lowerRoman"/>
      <w:lvlText w:val="%6."/>
      <w:lvlJc w:val="right"/>
      <w:pPr>
        <w:ind w:left="4320" w:hanging="180"/>
      </w:pPr>
    </w:lvl>
    <w:lvl w:ilvl="6" w:tplc="18F4BA9E">
      <w:start w:val="1"/>
      <w:numFmt w:val="decimal"/>
      <w:lvlText w:val="%7."/>
      <w:lvlJc w:val="left"/>
      <w:pPr>
        <w:ind w:left="5040" w:hanging="360"/>
      </w:pPr>
    </w:lvl>
    <w:lvl w:ilvl="7" w:tplc="DE9A5742">
      <w:start w:val="1"/>
      <w:numFmt w:val="lowerLetter"/>
      <w:lvlText w:val="%8."/>
      <w:lvlJc w:val="left"/>
      <w:pPr>
        <w:ind w:left="5760" w:hanging="360"/>
      </w:pPr>
    </w:lvl>
    <w:lvl w:ilvl="8" w:tplc="ECC6F33E">
      <w:start w:val="1"/>
      <w:numFmt w:val="lowerRoman"/>
      <w:lvlText w:val="%9."/>
      <w:lvlJc w:val="right"/>
      <w:pPr>
        <w:ind w:left="6480" w:hanging="180"/>
      </w:pPr>
    </w:lvl>
  </w:abstractNum>
  <w:abstractNum w:abstractNumId="22" w15:restartNumberingAfterBreak="0">
    <w:nsid w:val="40CA55A1"/>
    <w:multiLevelType w:val="hybridMultilevel"/>
    <w:tmpl w:val="8F6C9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161C51"/>
    <w:multiLevelType w:val="multilevel"/>
    <w:tmpl w:val="76484422"/>
    <w:styleLink w:val="Bullettoplevel"/>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1DC5868"/>
    <w:multiLevelType w:val="multilevel"/>
    <w:tmpl w:val="AE64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E47CCD"/>
    <w:multiLevelType w:val="hybridMultilevel"/>
    <w:tmpl w:val="0FD01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B674AB"/>
    <w:multiLevelType w:val="multilevel"/>
    <w:tmpl w:val="C696DB5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7F1937"/>
    <w:multiLevelType w:val="hybridMultilevel"/>
    <w:tmpl w:val="0E809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A579EF"/>
    <w:multiLevelType w:val="hybridMultilevel"/>
    <w:tmpl w:val="4C303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43681A"/>
    <w:multiLevelType w:val="hybridMultilevel"/>
    <w:tmpl w:val="615ED25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B68183F"/>
    <w:multiLevelType w:val="hybridMultilevel"/>
    <w:tmpl w:val="B05E8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C80CD3"/>
    <w:multiLevelType w:val="hybridMultilevel"/>
    <w:tmpl w:val="E0F6CF58"/>
    <w:lvl w:ilvl="0" w:tplc="FFFFFFFF">
      <w:start w:val="1"/>
      <w:numFmt w:val="decimal"/>
      <w:lvlText w:val="%1."/>
      <w:lvlJc w:val="left"/>
      <w:pPr>
        <w:ind w:left="360" w:hanging="360"/>
      </w:pPr>
      <w:rPr>
        <w:rFonts w:hint="default"/>
      </w:rPr>
    </w:lvl>
    <w:lvl w:ilvl="1" w:tplc="FFFFFFFF">
      <w:start w:val="1"/>
      <w:numFmt w:val="lowerRoman"/>
      <w:lvlText w:val="%2."/>
      <w:lvlJc w:val="righ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C367DAE"/>
    <w:multiLevelType w:val="hybridMultilevel"/>
    <w:tmpl w:val="8B523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5806EE"/>
    <w:multiLevelType w:val="hybridMultilevel"/>
    <w:tmpl w:val="F4BC8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C344C5"/>
    <w:multiLevelType w:val="hybridMultilevel"/>
    <w:tmpl w:val="0728D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5B7204"/>
    <w:multiLevelType w:val="hybridMultilevel"/>
    <w:tmpl w:val="7DF6AE68"/>
    <w:lvl w:ilvl="0" w:tplc="5FC6AD08">
      <w:start w:val="1"/>
      <w:numFmt w:val="decimal"/>
      <w:pStyle w:val="numberedlist"/>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BCA3053"/>
    <w:multiLevelType w:val="hybridMultilevel"/>
    <w:tmpl w:val="4B0ED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E0531A"/>
    <w:multiLevelType w:val="hybridMultilevel"/>
    <w:tmpl w:val="C434A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08290A"/>
    <w:multiLevelType w:val="hybridMultilevel"/>
    <w:tmpl w:val="239EE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D95875"/>
    <w:multiLevelType w:val="hybridMultilevel"/>
    <w:tmpl w:val="B564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9D706D"/>
    <w:multiLevelType w:val="multilevel"/>
    <w:tmpl w:val="9D7652B0"/>
    <w:lvl w:ilvl="0">
      <w:start w:val="1"/>
      <w:numFmt w:val="bullet"/>
      <w:lvlText w:val=""/>
      <w:lvlJc w:val="left"/>
      <w:pPr>
        <w:ind w:left="36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2"/>
        <w:szCs w:val="22"/>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B9162C1"/>
    <w:multiLevelType w:val="hybridMultilevel"/>
    <w:tmpl w:val="9DE00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EE5F20"/>
    <w:multiLevelType w:val="hybridMultilevel"/>
    <w:tmpl w:val="1A745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8D2D1E"/>
    <w:multiLevelType w:val="hybridMultilevel"/>
    <w:tmpl w:val="B83C7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A51A45"/>
    <w:multiLevelType w:val="hybridMultilevel"/>
    <w:tmpl w:val="13E8F4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6E6D1EA9"/>
    <w:multiLevelType w:val="hybridMultilevel"/>
    <w:tmpl w:val="D8467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B062A4"/>
    <w:multiLevelType w:val="multilevel"/>
    <w:tmpl w:val="120E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1147AC"/>
    <w:multiLevelType w:val="hybridMultilevel"/>
    <w:tmpl w:val="925C80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5F6EC5"/>
    <w:multiLevelType w:val="hybridMultilevel"/>
    <w:tmpl w:val="7C2C1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FE224C"/>
    <w:multiLevelType w:val="hybridMultilevel"/>
    <w:tmpl w:val="D5408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F13141"/>
    <w:multiLevelType w:val="hybridMultilevel"/>
    <w:tmpl w:val="7876C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7C3A58"/>
    <w:multiLevelType w:val="hybridMultilevel"/>
    <w:tmpl w:val="ED8CDB9E"/>
    <w:lvl w:ilvl="0" w:tplc="04090013">
      <w:start w:val="1"/>
      <w:numFmt w:val="upperRoman"/>
      <w:lvlText w:val="%1."/>
      <w:lvlJc w:val="right"/>
      <w:pPr>
        <w:ind w:left="720" w:hanging="360"/>
      </w:pPr>
      <w:rPr>
        <w:rFonts w:hint="default"/>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8282181">
    <w:abstractNumId w:val="21"/>
  </w:num>
  <w:num w:numId="2" w16cid:durableId="1674261302">
    <w:abstractNumId w:val="35"/>
  </w:num>
  <w:num w:numId="3" w16cid:durableId="131531653">
    <w:abstractNumId w:val="40"/>
  </w:num>
  <w:num w:numId="4" w16cid:durableId="1206797599">
    <w:abstractNumId w:val="2"/>
  </w:num>
  <w:num w:numId="5" w16cid:durableId="1640765029">
    <w:abstractNumId w:val="18"/>
  </w:num>
  <w:num w:numId="6" w16cid:durableId="347106099">
    <w:abstractNumId w:val="14"/>
  </w:num>
  <w:num w:numId="7" w16cid:durableId="774446360">
    <w:abstractNumId w:val="19"/>
  </w:num>
  <w:num w:numId="8" w16cid:durableId="1523861908">
    <w:abstractNumId w:val="24"/>
  </w:num>
  <w:num w:numId="9" w16cid:durableId="650869159">
    <w:abstractNumId w:val="9"/>
  </w:num>
  <w:num w:numId="10" w16cid:durableId="761879487">
    <w:abstractNumId w:val="0"/>
  </w:num>
  <w:num w:numId="11" w16cid:durableId="2054112472">
    <w:abstractNumId w:val="34"/>
  </w:num>
  <w:num w:numId="12" w16cid:durableId="1508521479">
    <w:abstractNumId w:val="49"/>
  </w:num>
  <w:num w:numId="13" w16cid:durableId="626081527">
    <w:abstractNumId w:val="30"/>
  </w:num>
  <w:num w:numId="14" w16cid:durableId="591939687">
    <w:abstractNumId w:val="35"/>
    <w:lvlOverride w:ilvl="0">
      <w:startOverride w:val="1"/>
    </w:lvlOverride>
  </w:num>
  <w:num w:numId="15" w16cid:durableId="1600334876">
    <w:abstractNumId w:val="38"/>
  </w:num>
  <w:num w:numId="16" w16cid:durableId="87384608">
    <w:abstractNumId w:val="35"/>
    <w:lvlOverride w:ilvl="0">
      <w:startOverride w:val="1"/>
    </w:lvlOverride>
  </w:num>
  <w:num w:numId="17" w16cid:durableId="2136942140">
    <w:abstractNumId w:val="7"/>
  </w:num>
  <w:num w:numId="18" w16cid:durableId="959459491">
    <w:abstractNumId w:val="8"/>
  </w:num>
  <w:num w:numId="19" w16cid:durableId="295061514">
    <w:abstractNumId w:val="23"/>
  </w:num>
  <w:num w:numId="20" w16cid:durableId="2052142898">
    <w:abstractNumId w:val="16"/>
  </w:num>
  <w:num w:numId="21" w16cid:durableId="415906500">
    <w:abstractNumId w:val="5"/>
  </w:num>
  <w:num w:numId="22" w16cid:durableId="978723869">
    <w:abstractNumId w:val="10"/>
  </w:num>
  <w:num w:numId="23" w16cid:durableId="1973051156">
    <w:abstractNumId w:val="29"/>
  </w:num>
  <w:num w:numId="24" w16cid:durableId="469594948">
    <w:abstractNumId w:val="20"/>
  </w:num>
  <w:num w:numId="25" w16cid:durableId="532301887">
    <w:abstractNumId w:val="17"/>
  </w:num>
  <w:num w:numId="26" w16cid:durableId="933636465">
    <w:abstractNumId w:val="17"/>
  </w:num>
  <w:num w:numId="27" w16cid:durableId="1146706947">
    <w:abstractNumId w:val="17"/>
    <w:lvlOverride w:ilvl="0">
      <w:startOverride w:val="1"/>
    </w:lvlOverride>
  </w:num>
  <w:num w:numId="28" w16cid:durableId="418722178">
    <w:abstractNumId w:val="17"/>
    <w:lvlOverride w:ilvl="0">
      <w:startOverride w:val="1"/>
    </w:lvlOverride>
  </w:num>
  <w:num w:numId="29" w16cid:durableId="999314678">
    <w:abstractNumId w:val="17"/>
    <w:lvlOverride w:ilvl="0">
      <w:startOverride w:val="1"/>
    </w:lvlOverride>
  </w:num>
  <w:num w:numId="30" w16cid:durableId="1263297644">
    <w:abstractNumId w:val="3"/>
  </w:num>
  <w:num w:numId="31" w16cid:durableId="628900900">
    <w:abstractNumId w:val="17"/>
    <w:lvlOverride w:ilvl="0">
      <w:startOverride w:val="1"/>
    </w:lvlOverride>
  </w:num>
  <w:num w:numId="32" w16cid:durableId="32195378">
    <w:abstractNumId w:val="12"/>
  </w:num>
  <w:num w:numId="33" w16cid:durableId="1635602226">
    <w:abstractNumId w:val="50"/>
  </w:num>
  <w:num w:numId="34" w16cid:durableId="525143288">
    <w:abstractNumId w:val="25"/>
  </w:num>
  <w:num w:numId="35" w16cid:durableId="779569399">
    <w:abstractNumId w:val="48"/>
  </w:num>
  <w:num w:numId="36" w16cid:durableId="1399474212">
    <w:abstractNumId w:val="39"/>
  </w:num>
  <w:num w:numId="37" w16cid:durableId="1940335989">
    <w:abstractNumId w:val="13"/>
  </w:num>
  <w:num w:numId="38" w16cid:durableId="107820884">
    <w:abstractNumId w:val="32"/>
  </w:num>
  <w:num w:numId="39" w16cid:durableId="1820615230">
    <w:abstractNumId w:val="15"/>
  </w:num>
  <w:num w:numId="40" w16cid:durableId="780300013">
    <w:abstractNumId w:val="28"/>
  </w:num>
  <w:num w:numId="41" w16cid:durableId="1610316840">
    <w:abstractNumId w:val="43"/>
  </w:num>
  <w:num w:numId="42" w16cid:durableId="208030267">
    <w:abstractNumId w:val="42"/>
  </w:num>
  <w:num w:numId="43" w16cid:durableId="430976900">
    <w:abstractNumId w:val="4"/>
  </w:num>
  <w:num w:numId="44" w16cid:durableId="5988486">
    <w:abstractNumId w:val="22"/>
  </w:num>
  <w:num w:numId="45" w16cid:durableId="1951933761">
    <w:abstractNumId w:val="37"/>
  </w:num>
  <w:num w:numId="46" w16cid:durableId="714934755">
    <w:abstractNumId w:val="45"/>
  </w:num>
  <w:num w:numId="47" w16cid:durableId="1314406666">
    <w:abstractNumId w:val="33"/>
  </w:num>
  <w:num w:numId="48" w16cid:durableId="982271992">
    <w:abstractNumId w:val="27"/>
  </w:num>
  <w:num w:numId="49" w16cid:durableId="1864974416">
    <w:abstractNumId w:val="51"/>
  </w:num>
  <w:num w:numId="50" w16cid:durableId="1751927215">
    <w:abstractNumId w:val="47"/>
  </w:num>
  <w:num w:numId="51" w16cid:durableId="934051253">
    <w:abstractNumId w:val="36"/>
  </w:num>
  <w:num w:numId="52" w16cid:durableId="1225292942">
    <w:abstractNumId w:val="35"/>
    <w:lvlOverride w:ilvl="0">
      <w:startOverride w:val="1"/>
    </w:lvlOverride>
  </w:num>
  <w:num w:numId="53" w16cid:durableId="1789664658">
    <w:abstractNumId w:val="35"/>
    <w:lvlOverride w:ilvl="0">
      <w:startOverride w:val="1"/>
    </w:lvlOverride>
  </w:num>
  <w:num w:numId="54" w16cid:durableId="1987658281">
    <w:abstractNumId w:val="35"/>
    <w:lvlOverride w:ilvl="0">
      <w:startOverride w:val="1"/>
    </w:lvlOverride>
  </w:num>
  <w:num w:numId="55" w16cid:durableId="999651348">
    <w:abstractNumId w:val="31"/>
  </w:num>
  <w:num w:numId="56" w16cid:durableId="925728648">
    <w:abstractNumId w:val="1"/>
  </w:num>
  <w:num w:numId="57" w16cid:durableId="8314556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2531838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75817512">
    <w:abstractNumId w:val="41"/>
  </w:num>
  <w:num w:numId="60" w16cid:durableId="70080961">
    <w:abstractNumId w:val="26"/>
  </w:num>
  <w:num w:numId="61" w16cid:durableId="1091928019">
    <w:abstractNumId w:val="6"/>
  </w:num>
  <w:num w:numId="62" w16cid:durableId="928344547">
    <w:abstractNumId w:val="11"/>
  </w:num>
  <w:num w:numId="63" w16cid:durableId="962616277">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477"/>
    <w:rsid w:val="000003FC"/>
    <w:rsid w:val="00002B0D"/>
    <w:rsid w:val="00004477"/>
    <w:rsid w:val="0000763A"/>
    <w:rsid w:val="000134F9"/>
    <w:rsid w:val="0001513B"/>
    <w:rsid w:val="000155ED"/>
    <w:rsid w:val="00015613"/>
    <w:rsid w:val="00016928"/>
    <w:rsid w:val="000200D6"/>
    <w:rsid w:val="00026DB4"/>
    <w:rsid w:val="00034F49"/>
    <w:rsid w:val="0003601B"/>
    <w:rsid w:val="00041AC2"/>
    <w:rsid w:val="000424D2"/>
    <w:rsid w:val="000447F2"/>
    <w:rsid w:val="000451FD"/>
    <w:rsid w:val="000468A8"/>
    <w:rsid w:val="00047E3C"/>
    <w:rsid w:val="0005060F"/>
    <w:rsid w:val="00050EE3"/>
    <w:rsid w:val="00057832"/>
    <w:rsid w:val="00060879"/>
    <w:rsid w:val="000628FD"/>
    <w:rsid w:val="0007141B"/>
    <w:rsid w:val="00071CB2"/>
    <w:rsid w:val="00072DBE"/>
    <w:rsid w:val="00073457"/>
    <w:rsid w:val="00077522"/>
    <w:rsid w:val="00077695"/>
    <w:rsid w:val="00080ACD"/>
    <w:rsid w:val="0008298C"/>
    <w:rsid w:val="00083BB4"/>
    <w:rsid w:val="00083DB1"/>
    <w:rsid w:val="000840AB"/>
    <w:rsid w:val="00084810"/>
    <w:rsid w:val="00086C11"/>
    <w:rsid w:val="0009025B"/>
    <w:rsid w:val="00091BE0"/>
    <w:rsid w:val="00091DED"/>
    <w:rsid w:val="0009580B"/>
    <w:rsid w:val="000979AC"/>
    <w:rsid w:val="00097A80"/>
    <w:rsid w:val="000A3250"/>
    <w:rsid w:val="000A7318"/>
    <w:rsid w:val="000A7DBB"/>
    <w:rsid w:val="000B0DB8"/>
    <w:rsid w:val="000B4464"/>
    <w:rsid w:val="000B44D5"/>
    <w:rsid w:val="000B619C"/>
    <w:rsid w:val="000C0794"/>
    <w:rsid w:val="000C4759"/>
    <w:rsid w:val="000D3BB1"/>
    <w:rsid w:val="000D3BDB"/>
    <w:rsid w:val="000D6670"/>
    <w:rsid w:val="000D77FF"/>
    <w:rsid w:val="000D78CA"/>
    <w:rsid w:val="000E2B35"/>
    <w:rsid w:val="000E3E6B"/>
    <w:rsid w:val="000F3981"/>
    <w:rsid w:val="000F3B55"/>
    <w:rsid w:val="00101EFE"/>
    <w:rsid w:val="00103A61"/>
    <w:rsid w:val="00104BCF"/>
    <w:rsid w:val="00110F6E"/>
    <w:rsid w:val="001114BE"/>
    <w:rsid w:val="00111AA3"/>
    <w:rsid w:val="00112490"/>
    <w:rsid w:val="00114481"/>
    <w:rsid w:val="00114648"/>
    <w:rsid w:val="001147D5"/>
    <w:rsid w:val="00116928"/>
    <w:rsid w:val="0011757A"/>
    <w:rsid w:val="00120431"/>
    <w:rsid w:val="001205CB"/>
    <w:rsid w:val="0012334B"/>
    <w:rsid w:val="001248A3"/>
    <w:rsid w:val="00132F8C"/>
    <w:rsid w:val="00133364"/>
    <w:rsid w:val="00134421"/>
    <w:rsid w:val="0013483C"/>
    <w:rsid w:val="001351C1"/>
    <w:rsid w:val="00137495"/>
    <w:rsid w:val="0014173D"/>
    <w:rsid w:val="00141C58"/>
    <w:rsid w:val="00145D52"/>
    <w:rsid w:val="00146462"/>
    <w:rsid w:val="001561A2"/>
    <w:rsid w:val="00157247"/>
    <w:rsid w:val="001577FB"/>
    <w:rsid w:val="00157D8E"/>
    <w:rsid w:val="001620BF"/>
    <w:rsid w:val="0016375E"/>
    <w:rsid w:val="00173AD9"/>
    <w:rsid w:val="00174B4A"/>
    <w:rsid w:val="00174C44"/>
    <w:rsid w:val="00180017"/>
    <w:rsid w:val="00183285"/>
    <w:rsid w:val="00186C3C"/>
    <w:rsid w:val="001871F4"/>
    <w:rsid w:val="00190737"/>
    <w:rsid w:val="00193F92"/>
    <w:rsid w:val="00195DDB"/>
    <w:rsid w:val="001A2A89"/>
    <w:rsid w:val="001A4CAE"/>
    <w:rsid w:val="001A55E0"/>
    <w:rsid w:val="001B1F0F"/>
    <w:rsid w:val="001C4D6E"/>
    <w:rsid w:val="001C77E1"/>
    <w:rsid w:val="001D18D4"/>
    <w:rsid w:val="001D57B4"/>
    <w:rsid w:val="001E062A"/>
    <w:rsid w:val="001E2EE5"/>
    <w:rsid w:val="001E32A0"/>
    <w:rsid w:val="001E5C9E"/>
    <w:rsid w:val="001E6E27"/>
    <w:rsid w:val="001F2EB1"/>
    <w:rsid w:val="001F719B"/>
    <w:rsid w:val="00201BAE"/>
    <w:rsid w:val="00202C00"/>
    <w:rsid w:val="002038F8"/>
    <w:rsid w:val="002148E5"/>
    <w:rsid w:val="00215D09"/>
    <w:rsid w:val="0022392F"/>
    <w:rsid w:val="002274A7"/>
    <w:rsid w:val="002325D2"/>
    <w:rsid w:val="00234BC4"/>
    <w:rsid w:val="0023506A"/>
    <w:rsid w:val="00235CF0"/>
    <w:rsid w:val="00244D6E"/>
    <w:rsid w:val="00245E93"/>
    <w:rsid w:val="0025376D"/>
    <w:rsid w:val="00253C87"/>
    <w:rsid w:val="00262AEB"/>
    <w:rsid w:val="00262CCA"/>
    <w:rsid w:val="00263741"/>
    <w:rsid w:val="00266BB3"/>
    <w:rsid w:val="00272213"/>
    <w:rsid w:val="002724B4"/>
    <w:rsid w:val="00277728"/>
    <w:rsid w:val="00280D1C"/>
    <w:rsid w:val="00284B72"/>
    <w:rsid w:val="00285CB2"/>
    <w:rsid w:val="00294259"/>
    <w:rsid w:val="00294A70"/>
    <w:rsid w:val="002A2355"/>
    <w:rsid w:val="002A4D46"/>
    <w:rsid w:val="002B3B97"/>
    <w:rsid w:val="002B4385"/>
    <w:rsid w:val="002B59E7"/>
    <w:rsid w:val="002B665B"/>
    <w:rsid w:val="002C1A47"/>
    <w:rsid w:val="002C1F0E"/>
    <w:rsid w:val="002C29DA"/>
    <w:rsid w:val="002C3297"/>
    <w:rsid w:val="002C6923"/>
    <w:rsid w:val="002D1547"/>
    <w:rsid w:val="002D5100"/>
    <w:rsid w:val="002D678E"/>
    <w:rsid w:val="002D67BB"/>
    <w:rsid w:val="002E07EE"/>
    <w:rsid w:val="002E139F"/>
    <w:rsid w:val="002E516B"/>
    <w:rsid w:val="002E5799"/>
    <w:rsid w:val="002F02F6"/>
    <w:rsid w:val="002F125D"/>
    <w:rsid w:val="002F477E"/>
    <w:rsid w:val="003045B9"/>
    <w:rsid w:val="0030653F"/>
    <w:rsid w:val="00314BDA"/>
    <w:rsid w:val="00317018"/>
    <w:rsid w:val="0032220C"/>
    <w:rsid w:val="0032376A"/>
    <w:rsid w:val="0032433C"/>
    <w:rsid w:val="003263A3"/>
    <w:rsid w:val="0033124F"/>
    <w:rsid w:val="003341C1"/>
    <w:rsid w:val="00334EBF"/>
    <w:rsid w:val="00340EA5"/>
    <w:rsid w:val="00343D8A"/>
    <w:rsid w:val="00344D46"/>
    <w:rsid w:val="00345482"/>
    <w:rsid w:val="0034607C"/>
    <w:rsid w:val="00349FE6"/>
    <w:rsid w:val="00350233"/>
    <w:rsid w:val="00352039"/>
    <w:rsid w:val="00355345"/>
    <w:rsid w:val="00361381"/>
    <w:rsid w:val="00364842"/>
    <w:rsid w:val="00365AAF"/>
    <w:rsid w:val="00366F5E"/>
    <w:rsid w:val="00373866"/>
    <w:rsid w:val="00383492"/>
    <w:rsid w:val="00384753"/>
    <w:rsid w:val="003879B8"/>
    <w:rsid w:val="0039013C"/>
    <w:rsid w:val="00390CC0"/>
    <w:rsid w:val="00390D19"/>
    <w:rsid w:val="00393A04"/>
    <w:rsid w:val="00393D95"/>
    <w:rsid w:val="00393DE1"/>
    <w:rsid w:val="00397423"/>
    <w:rsid w:val="003A0F72"/>
    <w:rsid w:val="003A3557"/>
    <w:rsid w:val="003A4447"/>
    <w:rsid w:val="003A78F9"/>
    <w:rsid w:val="003B0004"/>
    <w:rsid w:val="003B1053"/>
    <w:rsid w:val="003B27F5"/>
    <w:rsid w:val="003B5AD5"/>
    <w:rsid w:val="003C0D42"/>
    <w:rsid w:val="003C2993"/>
    <w:rsid w:val="003C2E90"/>
    <w:rsid w:val="003C3705"/>
    <w:rsid w:val="003C7E24"/>
    <w:rsid w:val="003D050D"/>
    <w:rsid w:val="003D3822"/>
    <w:rsid w:val="003D3885"/>
    <w:rsid w:val="003D571C"/>
    <w:rsid w:val="003E1A5F"/>
    <w:rsid w:val="003E5383"/>
    <w:rsid w:val="003F0F7C"/>
    <w:rsid w:val="003F3918"/>
    <w:rsid w:val="003F597E"/>
    <w:rsid w:val="00400DD0"/>
    <w:rsid w:val="00401363"/>
    <w:rsid w:val="004022CF"/>
    <w:rsid w:val="00403931"/>
    <w:rsid w:val="00417AD3"/>
    <w:rsid w:val="00420762"/>
    <w:rsid w:val="004225B3"/>
    <w:rsid w:val="00423EB4"/>
    <w:rsid w:val="00424370"/>
    <w:rsid w:val="00426935"/>
    <w:rsid w:val="004270A6"/>
    <w:rsid w:val="00427249"/>
    <w:rsid w:val="004274C2"/>
    <w:rsid w:val="00430590"/>
    <w:rsid w:val="00432213"/>
    <w:rsid w:val="004329D0"/>
    <w:rsid w:val="004343AC"/>
    <w:rsid w:val="004408D2"/>
    <w:rsid w:val="0044249D"/>
    <w:rsid w:val="004503EA"/>
    <w:rsid w:val="0045127B"/>
    <w:rsid w:val="00452472"/>
    <w:rsid w:val="004548B0"/>
    <w:rsid w:val="004567A4"/>
    <w:rsid w:val="00456D6C"/>
    <w:rsid w:val="00460796"/>
    <w:rsid w:val="0046206D"/>
    <w:rsid w:val="004667F1"/>
    <w:rsid w:val="0046791A"/>
    <w:rsid w:val="004679BD"/>
    <w:rsid w:val="00470F49"/>
    <w:rsid w:val="00472A02"/>
    <w:rsid w:val="00473D39"/>
    <w:rsid w:val="00475210"/>
    <w:rsid w:val="00477BEE"/>
    <w:rsid w:val="00483585"/>
    <w:rsid w:val="004847AD"/>
    <w:rsid w:val="00491EC7"/>
    <w:rsid w:val="004A1560"/>
    <w:rsid w:val="004A3F70"/>
    <w:rsid w:val="004A4A88"/>
    <w:rsid w:val="004A7E8A"/>
    <w:rsid w:val="004A7FC8"/>
    <w:rsid w:val="004B176F"/>
    <w:rsid w:val="004B233A"/>
    <w:rsid w:val="004B3C56"/>
    <w:rsid w:val="004B5A6D"/>
    <w:rsid w:val="004B61F3"/>
    <w:rsid w:val="004B713F"/>
    <w:rsid w:val="004B744F"/>
    <w:rsid w:val="004C1140"/>
    <w:rsid w:val="004C6F4A"/>
    <w:rsid w:val="004D08AB"/>
    <w:rsid w:val="004D08CB"/>
    <w:rsid w:val="004D0E54"/>
    <w:rsid w:val="004D175F"/>
    <w:rsid w:val="004D1884"/>
    <w:rsid w:val="004D56EC"/>
    <w:rsid w:val="004D65C7"/>
    <w:rsid w:val="004D7ED3"/>
    <w:rsid w:val="004E6567"/>
    <w:rsid w:val="004F0BFC"/>
    <w:rsid w:val="004F0C55"/>
    <w:rsid w:val="004F2ED2"/>
    <w:rsid w:val="004F7DD8"/>
    <w:rsid w:val="0050041B"/>
    <w:rsid w:val="005017D3"/>
    <w:rsid w:val="00503575"/>
    <w:rsid w:val="00504A6A"/>
    <w:rsid w:val="00510421"/>
    <w:rsid w:val="00510C05"/>
    <w:rsid w:val="00511420"/>
    <w:rsid w:val="00511D14"/>
    <w:rsid w:val="00511E5C"/>
    <w:rsid w:val="00512209"/>
    <w:rsid w:val="00512AC7"/>
    <w:rsid w:val="00516035"/>
    <w:rsid w:val="005165FD"/>
    <w:rsid w:val="00516A60"/>
    <w:rsid w:val="00517719"/>
    <w:rsid w:val="005214E3"/>
    <w:rsid w:val="005273B1"/>
    <w:rsid w:val="00534E63"/>
    <w:rsid w:val="00534FE4"/>
    <w:rsid w:val="00536BBA"/>
    <w:rsid w:val="00536C5A"/>
    <w:rsid w:val="0053777A"/>
    <w:rsid w:val="00541EA5"/>
    <w:rsid w:val="00543CF0"/>
    <w:rsid w:val="00544E44"/>
    <w:rsid w:val="005454D7"/>
    <w:rsid w:val="00547700"/>
    <w:rsid w:val="005533BF"/>
    <w:rsid w:val="00553980"/>
    <w:rsid w:val="0055747D"/>
    <w:rsid w:val="00557B4C"/>
    <w:rsid w:val="00557ED2"/>
    <w:rsid w:val="0056192F"/>
    <w:rsid w:val="00567CC0"/>
    <w:rsid w:val="0057522E"/>
    <w:rsid w:val="005818FE"/>
    <w:rsid w:val="00582B14"/>
    <w:rsid w:val="0058F72B"/>
    <w:rsid w:val="00590F62"/>
    <w:rsid w:val="00595213"/>
    <w:rsid w:val="00596EFF"/>
    <w:rsid w:val="005A1C66"/>
    <w:rsid w:val="005A31F2"/>
    <w:rsid w:val="005B7143"/>
    <w:rsid w:val="005B773C"/>
    <w:rsid w:val="005C3689"/>
    <w:rsid w:val="005C44EF"/>
    <w:rsid w:val="005C45EB"/>
    <w:rsid w:val="005C4837"/>
    <w:rsid w:val="005C7B0A"/>
    <w:rsid w:val="005D3D3D"/>
    <w:rsid w:val="005E2F89"/>
    <w:rsid w:val="005E421B"/>
    <w:rsid w:val="005E4B76"/>
    <w:rsid w:val="005E628E"/>
    <w:rsid w:val="005E6CF3"/>
    <w:rsid w:val="005E7B19"/>
    <w:rsid w:val="005F2F4F"/>
    <w:rsid w:val="005F4A68"/>
    <w:rsid w:val="005F4D10"/>
    <w:rsid w:val="005F56CB"/>
    <w:rsid w:val="005F5A26"/>
    <w:rsid w:val="0060060A"/>
    <w:rsid w:val="00600EA4"/>
    <w:rsid w:val="00605F0D"/>
    <w:rsid w:val="00616C98"/>
    <w:rsid w:val="00620FBB"/>
    <w:rsid w:val="00623C1D"/>
    <w:rsid w:val="00627F2F"/>
    <w:rsid w:val="00631719"/>
    <w:rsid w:val="006319E1"/>
    <w:rsid w:val="00636566"/>
    <w:rsid w:val="006449FA"/>
    <w:rsid w:val="00645C5C"/>
    <w:rsid w:val="00646A85"/>
    <w:rsid w:val="00646BC5"/>
    <w:rsid w:val="006501D0"/>
    <w:rsid w:val="00652367"/>
    <w:rsid w:val="006525BD"/>
    <w:rsid w:val="00654135"/>
    <w:rsid w:val="006571A9"/>
    <w:rsid w:val="006609E4"/>
    <w:rsid w:val="006660EE"/>
    <w:rsid w:val="00667176"/>
    <w:rsid w:val="006761D7"/>
    <w:rsid w:val="0068073F"/>
    <w:rsid w:val="006812C2"/>
    <w:rsid w:val="00687DAB"/>
    <w:rsid w:val="00692727"/>
    <w:rsid w:val="006930C6"/>
    <w:rsid w:val="00694FA0"/>
    <w:rsid w:val="00695D11"/>
    <w:rsid w:val="006965E1"/>
    <w:rsid w:val="00696BF0"/>
    <w:rsid w:val="006971D7"/>
    <w:rsid w:val="006A042A"/>
    <w:rsid w:val="006A4859"/>
    <w:rsid w:val="006A4C4C"/>
    <w:rsid w:val="006A4F94"/>
    <w:rsid w:val="006A653E"/>
    <w:rsid w:val="006A7234"/>
    <w:rsid w:val="006B1F63"/>
    <w:rsid w:val="006B3816"/>
    <w:rsid w:val="006B537A"/>
    <w:rsid w:val="006B786B"/>
    <w:rsid w:val="006C7D6A"/>
    <w:rsid w:val="006E14BA"/>
    <w:rsid w:val="006E2978"/>
    <w:rsid w:val="006E3F32"/>
    <w:rsid w:val="006E469A"/>
    <w:rsid w:val="006E5301"/>
    <w:rsid w:val="006E53FC"/>
    <w:rsid w:val="006E55A8"/>
    <w:rsid w:val="006E59DE"/>
    <w:rsid w:val="006F17BD"/>
    <w:rsid w:val="006F4BD5"/>
    <w:rsid w:val="006F6E3D"/>
    <w:rsid w:val="006F718C"/>
    <w:rsid w:val="00701A83"/>
    <w:rsid w:val="00703955"/>
    <w:rsid w:val="0070727F"/>
    <w:rsid w:val="00711901"/>
    <w:rsid w:val="00712662"/>
    <w:rsid w:val="0071387F"/>
    <w:rsid w:val="00715BDA"/>
    <w:rsid w:val="00720077"/>
    <w:rsid w:val="00721548"/>
    <w:rsid w:val="00723063"/>
    <w:rsid w:val="007239DC"/>
    <w:rsid w:val="00724CC2"/>
    <w:rsid w:val="00733C30"/>
    <w:rsid w:val="00734C63"/>
    <w:rsid w:val="0073571E"/>
    <w:rsid w:val="00737150"/>
    <w:rsid w:val="00740193"/>
    <w:rsid w:val="0074405C"/>
    <w:rsid w:val="00746AB5"/>
    <w:rsid w:val="00746AC0"/>
    <w:rsid w:val="00747E20"/>
    <w:rsid w:val="007522B0"/>
    <w:rsid w:val="00756AF6"/>
    <w:rsid w:val="00761F90"/>
    <w:rsid w:val="00767888"/>
    <w:rsid w:val="00770EBB"/>
    <w:rsid w:val="00770F21"/>
    <w:rsid w:val="00784B39"/>
    <w:rsid w:val="007918C8"/>
    <w:rsid w:val="007A23CB"/>
    <w:rsid w:val="007A4846"/>
    <w:rsid w:val="007B13E4"/>
    <w:rsid w:val="007B3DF7"/>
    <w:rsid w:val="007B7F92"/>
    <w:rsid w:val="007C3505"/>
    <w:rsid w:val="007C563F"/>
    <w:rsid w:val="007C7846"/>
    <w:rsid w:val="007C7E76"/>
    <w:rsid w:val="007D154F"/>
    <w:rsid w:val="007D3CC6"/>
    <w:rsid w:val="007E3291"/>
    <w:rsid w:val="007E42B8"/>
    <w:rsid w:val="007E4C7B"/>
    <w:rsid w:val="007F14EF"/>
    <w:rsid w:val="007F2659"/>
    <w:rsid w:val="007F2B72"/>
    <w:rsid w:val="007F4FB1"/>
    <w:rsid w:val="007F5662"/>
    <w:rsid w:val="007F67D6"/>
    <w:rsid w:val="00801611"/>
    <w:rsid w:val="0080255B"/>
    <w:rsid w:val="008033EB"/>
    <w:rsid w:val="008055D0"/>
    <w:rsid w:val="00810AB8"/>
    <w:rsid w:val="00813A43"/>
    <w:rsid w:val="00814AB6"/>
    <w:rsid w:val="008227CE"/>
    <w:rsid w:val="00823AFF"/>
    <w:rsid w:val="008353BA"/>
    <w:rsid w:val="00837F4C"/>
    <w:rsid w:val="0084192C"/>
    <w:rsid w:val="00844587"/>
    <w:rsid w:val="0085139C"/>
    <w:rsid w:val="00852544"/>
    <w:rsid w:val="008617C1"/>
    <w:rsid w:val="00862833"/>
    <w:rsid w:val="008635E1"/>
    <w:rsid w:val="00864BD0"/>
    <w:rsid w:val="00867B86"/>
    <w:rsid w:val="00870CAF"/>
    <w:rsid w:val="00871324"/>
    <w:rsid w:val="00880962"/>
    <w:rsid w:val="0088139F"/>
    <w:rsid w:val="008849D6"/>
    <w:rsid w:val="00887E1A"/>
    <w:rsid w:val="008918A4"/>
    <w:rsid w:val="008942A4"/>
    <w:rsid w:val="00894BCC"/>
    <w:rsid w:val="008A0108"/>
    <w:rsid w:val="008A0E08"/>
    <w:rsid w:val="008A4212"/>
    <w:rsid w:val="008A571B"/>
    <w:rsid w:val="008A6605"/>
    <w:rsid w:val="008A6A0A"/>
    <w:rsid w:val="008B1C44"/>
    <w:rsid w:val="008B2964"/>
    <w:rsid w:val="008B36DF"/>
    <w:rsid w:val="008B798D"/>
    <w:rsid w:val="008C1BE4"/>
    <w:rsid w:val="008C3EA7"/>
    <w:rsid w:val="008C4BC2"/>
    <w:rsid w:val="008D0C72"/>
    <w:rsid w:val="008D1392"/>
    <w:rsid w:val="008D48D8"/>
    <w:rsid w:val="008D745C"/>
    <w:rsid w:val="008D752F"/>
    <w:rsid w:val="008E2D60"/>
    <w:rsid w:val="008E42BD"/>
    <w:rsid w:val="008E4DE1"/>
    <w:rsid w:val="008E75CD"/>
    <w:rsid w:val="008F1016"/>
    <w:rsid w:val="008F58F1"/>
    <w:rsid w:val="008F6A05"/>
    <w:rsid w:val="00901129"/>
    <w:rsid w:val="00902CFF"/>
    <w:rsid w:val="009049CD"/>
    <w:rsid w:val="00904DCA"/>
    <w:rsid w:val="0090598D"/>
    <w:rsid w:val="0091107A"/>
    <w:rsid w:val="00911C82"/>
    <w:rsid w:val="00913EC9"/>
    <w:rsid w:val="00923301"/>
    <w:rsid w:val="00926087"/>
    <w:rsid w:val="00930F61"/>
    <w:rsid w:val="00931464"/>
    <w:rsid w:val="009362EB"/>
    <w:rsid w:val="009370FC"/>
    <w:rsid w:val="00940E6A"/>
    <w:rsid w:val="0094333A"/>
    <w:rsid w:val="009434DD"/>
    <w:rsid w:val="00944A9F"/>
    <w:rsid w:val="0094569A"/>
    <w:rsid w:val="0094692A"/>
    <w:rsid w:val="00950391"/>
    <w:rsid w:val="00950D52"/>
    <w:rsid w:val="009539DD"/>
    <w:rsid w:val="00953E39"/>
    <w:rsid w:val="00957369"/>
    <w:rsid w:val="00961571"/>
    <w:rsid w:val="00962456"/>
    <w:rsid w:val="00966636"/>
    <w:rsid w:val="00975A88"/>
    <w:rsid w:val="009854E7"/>
    <w:rsid w:val="00985984"/>
    <w:rsid w:val="00985C58"/>
    <w:rsid w:val="00985FE4"/>
    <w:rsid w:val="00987056"/>
    <w:rsid w:val="00987377"/>
    <w:rsid w:val="00987879"/>
    <w:rsid w:val="00990AF9"/>
    <w:rsid w:val="0099258E"/>
    <w:rsid w:val="00992A21"/>
    <w:rsid w:val="009935D2"/>
    <w:rsid w:val="00993A80"/>
    <w:rsid w:val="009A3270"/>
    <w:rsid w:val="009B0A46"/>
    <w:rsid w:val="009B0C1D"/>
    <w:rsid w:val="009B1C8A"/>
    <w:rsid w:val="009B20F2"/>
    <w:rsid w:val="009B414F"/>
    <w:rsid w:val="009B441A"/>
    <w:rsid w:val="009B4B7A"/>
    <w:rsid w:val="009B4CA0"/>
    <w:rsid w:val="009B4FE8"/>
    <w:rsid w:val="009C46BD"/>
    <w:rsid w:val="009C4E6E"/>
    <w:rsid w:val="009C5B2F"/>
    <w:rsid w:val="009D182E"/>
    <w:rsid w:val="009D20F4"/>
    <w:rsid w:val="009D334D"/>
    <w:rsid w:val="009D3514"/>
    <w:rsid w:val="009D438B"/>
    <w:rsid w:val="009E056B"/>
    <w:rsid w:val="009F1B59"/>
    <w:rsid w:val="009F1DAD"/>
    <w:rsid w:val="009F2C2B"/>
    <w:rsid w:val="009F4ACC"/>
    <w:rsid w:val="009F4CD6"/>
    <w:rsid w:val="009F5436"/>
    <w:rsid w:val="00A01976"/>
    <w:rsid w:val="00A02AE8"/>
    <w:rsid w:val="00A0434C"/>
    <w:rsid w:val="00A0653A"/>
    <w:rsid w:val="00A07E57"/>
    <w:rsid w:val="00A126B9"/>
    <w:rsid w:val="00A1448B"/>
    <w:rsid w:val="00A15FD1"/>
    <w:rsid w:val="00A25211"/>
    <w:rsid w:val="00A274AA"/>
    <w:rsid w:val="00A306D5"/>
    <w:rsid w:val="00A3311D"/>
    <w:rsid w:val="00A34B16"/>
    <w:rsid w:val="00A35F76"/>
    <w:rsid w:val="00A40A97"/>
    <w:rsid w:val="00A443B3"/>
    <w:rsid w:val="00A46B40"/>
    <w:rsid w:val="00A528F3"/>
    <w:rsid w:val="00A53E1C"/>
    <w:rsid w:val="00A651A4"/>
    <w:rsid w:val="00A74671"/>
    <w:rsid w:val="00A76C0E"/>
    <w:rsid w:val="00A84E15"/>
    <w:rsid w:val="00A86881"/>
    <w:rsid w:val="00A877E5"/>
    <w:rsid w:val="00A94C10"/>
    <w:rsid w:val="00A961A5"/>
    <w:rsid w:val="00AA4C70"/>
    <w:rsid w:val="00AA5449"/>
    <w:rsid w:val="00AB7685"/>
    <w:rsid w:val="00AB79F0"/>
    <w:rsid w:val="00AC0D51"/>
    <w:rsid w:val="00AC2353"/>
    <w:rsid w:val="00AC7D5E"/>
    <w:rsid w:val="00AD1A07"/>
    <w:rsid w:val="00AD2910"/>
    <w:rsid w:val="00AD444F"/>
    <w:rsid w:val="00AD6916"/>
    <w:rsid w:val="00AD70E8"/>
    <w:rsid w:val="00AE0F0C"/>
    <w:rsid w:val="00AE4ED1"/>
    <w:rsid w:val="00AE538F"/>
    <w:rsid w:val="00AE63C9"/>
    <w:rsid w:val="00AF1C81"/>
    <w:rsid w:val="00AF4703"/>
    <w:rsid w:val="00AF7887"/>
    <w:rsid w:val="00B0302C"/>
    <w:rsid w:val="00B04CF8"/>
    <w:rsid w:val="00B054B4"/>
    <w:rsid w:val="00B07214"/>
    <w:rsid w:val="00B127A4"/>
    <w:rsid w:val="00B16DF7"/>
    <w:rsid w:val="00B207AA"/>
    <w:rsid w:val="00B21F38"/>
    <w:rsid w:val="00B23D5A"/>
    <w:rsid w:val="00B279B8"/>
    <w:rsid w:val="00B36406"/>
    <w:rsid w:val="00B36733"/>
    <w:rsid w:val="00B3759C"/>
    <w:rsid w:val="00B40753"/>
    <w:rsid w:val="00B4219D"/>
    <w:rsid w:val="00B42D27"/>
    <w:rsid w:val="00B4462D"/>
    <w:rsid w:val="00B4527D"/>
    <w:rsid w:val="00B469A9"/>
    <w:rsid w:val="00B46DF1"/>
    <w:rsid w:val="00B46F8E"/>
    <w:rsid w:val="00B46FAF"/>
    <w:rsid w:val="00B5659D"/>
    <w:rsid w:val="00B56976"/>
    <w:rsid w:val="00B60458"/>
    <w:rsid w:val="00B64F41"/>
    <w:rsid w:val="00B671AC"/>
    <w:rsid w:val="00B71C5F"/>
    <w:rsid w:val="00B73E16"/>
    <w:rsid w:val="00B829E5"/>
    <w:rsid w:val="00B85373"/>
    <w:rsid w:val="00B906C6"/>
    <w:rsid w:val="00B935EF"/>
    <w:rsid w:val="00B96804"/>
    <w:rsid w:val="00B97421"/>
    <w:rsid w:val="00B97DDC"/>
    <w:rsid w:val="00BA2FCD"/>
    <w:rsid w:val="00BA4CFB"/>
    <w:rsid w:val="00BA6585"/>
    <w:rsid w:val="00BB36C3"/>
    <w:rsid w:val="00BB5F7B"/>
    <w:rsid w:val="00BC2FAF"/>
    <w:rsid w:val="00BD06B1"/>
    <w:rsid w:val="00BD162E"/>
    <w:rsid w:val="00BD19C1"/>
    <w:rsid w:val="00BD7964"/>
    <w:rsid w:val="00BE2D15"/>
    <w:rsid w:val="00BE56EB"/>
    <w:rsid w:val="00BE5F18"/>
    <w:rsid w:val="00BE624F"/>
    <w:rsid w:val="00BE62F1"/>
    <w:rsid w:val="00BF0322"/>
    <w:rsid w:val="00BF03B9"/>
    <w:rsid w:val="00BF105A"/>
    <w:rsid w:val="00BF3538"/>
    <w:rsid w:val="00BF3CAC"/>
    <w:rsid w:val="00BF67F0"/>
    <w:rsid w:val="00C011D5"/>
    <w:rsid w:val="00C041DC"/>
    <w:rsid w:val="00C043F4"/>
    <w:rsid w:val="00C04429"/>
    <w:rsid w:val="00C06BC8"/>
    <w:rsid w:val="00C10451"/>
    <w:rsid w:val="00C110DA"/>
    <w:rsid w:val="00C12ED6"/>
    <w:rsid w:val="00C1414E"/>
    <w:rsid w:val="00C153B4"/>
    <w:rsid w:val="00C167C5"/>
    <w:rsid w:val="00C17CEF"/>
    <w:rsid w:val="00C206C9"/>
    <w:rsid w:val="00C2766B"/>
    <w:rsid w:val="00C2792B"/>
    <w:rsid w:val="00C34C1F"/>
    <w:rsid w:val="00C40FBB"/>
    <w:rsid w:val="00C41DAC"/>
    <w:rsid w:val="00C42774"/>
    <w:rsid w:val="00C44ADC"/>
    <w:rsid w:val="00C454EF"/>
    <w:rsid w:val="00C5112A"/>
    <w:rsid w:val="00C53552"/>
    <w:rsid w:val="00C53D34"/>
    <w:rsid w:val="00C54E26"/>
    <w:rsid w:val="00C55C45"/>
    <w:rsid w:val="00C601D8"/>
    <w:rsid w:val="00C61A0E"/>
    <w:rsid w:val="00C621BC"/>
    <w:rsid w:val="00C651E7"/>
    <w:rsid w:val="00C6570C"/>
    <w:rsid w:val="00C70AB6"/>
    <w:rsid w:val="00C71848"/>
    <w:rsid w:val="00C73DCF"/>
    <w:rsid w:val="00C750C7"/>
    <w:rsid w:val="00C859A9"/>
    <w:rsid w:val="00C868C7"/>
    <w:rsid w:val="00C87001"/>
    <w:rsid w:val="00C92D6A"/>
    <w:rsid w:val="00C97736"/>
    <w:rsid w:val="00CA0296"/>
    <w:rsid w:val="00CA270D"/>
    <w:rsid w:val="00CA47DA"/>
    <w:rsid w:val="00CA4D77"/>
    <w:rsid w:val="00CA4EDC"/>
    <w:rsid w:val="00CA72F1"/>
    <w:rsid w:val="00CB190F"/>
    <w:rsid w:val="00CB639B"/>
    <w:rsid w:val="00CB6ACF"/>
    <w:rsid w:val="00CB6EC7"/>
    <w:rsid w:val="00CC0D02"/>
    <w:rsid w:val="00CC2733"/>
    <w:rsid w:val="00CC4256"/>
    <w:rsid w:val="00CC6DEE"/>
    <w:rsid w:val="00CD0F82"/>
    <w:rsid w:val="00CD1817"/>
    <w:rsid w:val="00CD2108"/>
    <w:rsid w:val="00CD6B24"/>
    <w:rsid w:val="00CD75EB"/>
    <w:rsid w:val="00CD7954"/>
    <w:rsid w:val="00CE0E63"/>
    <w:rsid w:val="00CE1150"/>
    <w:rsid w:val="00CE3985"/>
    <w:rsid w:val="00CE45E0"/>
    <w:rsid w:val="00CE567C"/>
    <w:rsid w:val="00CF3317"/>
    <w:rsid w:val="00CF55C0"/>
    <w:rsid w:val="00D04720"/>
    <w:rsid w:val="00D04B06"/>
    <w:rsid w:val="00D07EF5"/>
    <w:rsid w:val="00D22D83"/>
    <w:rsid w:val="00D236F3"/>
    <w:rsid w:val="00D24E55"/>
    <w:rsid w:val="00D25F48"/>
    <w:rsid w:val="00D27F98"/>
    <w:rsid w:val="00D3014E"/>
    <w:rsid w:val="00D32F11"/>
    <w:rsid w:val="00D3328F"/>
    <w:rsid w:val="00D368E5"/>
    <w:rsid w:val="00D417BB"/>
    <w:rsid w:val="00D43A97"/>
    <w:rsid w:val="00D46D39"/>
    <w:rsid w:val="00D472AA"/>
    <w:rsid w:val="00D537C6"/>
    <w:rsid w:val="00D53A9D"/>
    <w:rsid w:val="00D56FE0"/>
    <w:rsid w:val="00D612C9"/>
    <w:rsid w:val="00D64EA7"/>
    <w:rsid w:val="00D66142"/>
    <w:rsid w:val="00D70B32"/>
    <w:rsid w:val="00D70CC7"/>
    <w:rsid w:val="00D72215"/>
    <w:rsid w:val="00D72B50"/>
    <w:rsid w:val="00D77AE3"/>
    <w:rsid w:val="00D81DED"/>
    <w:rsid w:val="00D87072"/>
    <w:rsid w:val="00D876B4"/>
    <w:rsid w:val="00D922A2"/>
    <w:rsid w:val="00D94647"/>
    <w:rsid w:val="00D9600C"/>
    <w:rsid w:val="00D96542"/>
    <w:rsid w:val="00D97116"/>
    <w:rsid w:val="00DA0BA6"/>
    <w:rsid w:val="00DA2A06"/>
    <w:rsid w:val="00DA5E97"/>
    <w:rsid w:val="00DA68E1"/>
    <w:rsid w:val="00DA7854"/>
    <w:rsid w:val="00DA7960"/>
    <w:rsid w:val="00DB345D"/>
    <w:rsid w:val="00DB51F9"/>
    <w:rsid w:val="00DC0E46"/>
    <w:rsid w:val="00DC47B7"/>
    <w:rsid w:val="00DC75CA"/>
    <w:rsid w:val="00DD3219"/>
    <w:rsid w:val="00DE08E0"/>
    <w:rsid w:val="00DF088D"/>
    <w:rsid w:val="00DF09F1"/>
    <w:rsid w:val="00DF1D2B"/>
    <w:rsid w:val="00DF302A"/>
    <w:rsid w:val="00DF38AD"/>
    <w:rsid w:val="00DF7EB0"/>
    <w:rsid w:val="00E014FE"/>
    <w:rsid w:val="00E0183D"/>
    <w:rsid w:val="00E06FD9"/>
    <w:rsid w:val="00E07684"/>
    <w:rsid w:val="00E114D3"/>
    <w:rsid w:val="00E11507"/>
    <w:rsid w:val="00E138BE"/>
    <w:rsid w:val="00E14206"/>
    <w:rsid w:val="00E158FA"/>
    <w:rsid w:val="00E2636E"/>
    <w:rsid w:val="00E320B6"/>
    <w:rsid w:val="00E350DB"/>
    <w:rsid w:val="00E375A3"/>
    <w:rsid w:val="00E45988"/>
    <w:rsid w:val="00E507A7"/>
    <w:rsid w:val="00E51F2C"/>
    <w:rsid w:val="00E5262E"/>
    <w:rsid w:val="00E55574"/>
    <w:rsid w:val="00E55B30"/>
    <w:rsid w:val="00E618E0"/>
    <w:rsid w:val="00E627CD"/>
    <w:rsid w:val="00E6743D"/>
    <w:rsid w:val="00E7112B"/>
    <w:rsid w:val="00E73EFE"/>
    <w:rsid w:val="00E73F4C"/>
    <w:rsid w:val="00E748C7"/>
    <w:rsid w:val="00E76B87"/>
    <w:rsid w:val="00E855CF"/>
    <w:rsid w:val="00E869B5"/>
    <w:rsid w:val="00E92F54"/>
    <w:rsid w:val="00E93BB7"/>
    <w:rsid w:val="00E96DE2"/>
    <w:rsid w:val="00EA149C"/>
    <w:rsid w:val="00EA2810"/>
    <w:rsid w:val="00EA33B6"/>
    <w:rsid w:val="00EB11D5"/>
    <w:rsid w:val="00EB556C"/>
    <w:rsid w:val="00EC26A0"/>
    <w:rsid w:val="00EC50AE"/>
    <w:rsid w:val="00EC5FE9"/>
    <w:rsid w:val="00ED154B"/>
    <w:rsid w:val="00ED246F"/>
    <w:rsid w:val="00ED7DAC"/>
    <w:rsid w:val="00EE2C8D"/>
    <w:rsid w:val="00EE3DBB"/>
    <w:rsid w:val="00EF1847"/>
    <w:rsid w:val="00EF2F9B"/>
    <w:rsid w:val="00EF38A1"/>
    <w:rsid w:val="00F018E8"/>
    <w:rsid w:val="00F1028E"/>
    <w:rsid w:val="00F14ED7"/>
    <w:rsid w:val="00F15CA2"/>
    <w:rsid w:val="00F222C5"/>
    <w:rsid w:val="00F22EC1"/>
    <w:rsid w:val="00F25A6F"/>
    <w:rsid w:val="00F25F9B"/>
    <w:rsid w:val="00F26350"/>
    <w:rsid w:val="00F30287"/>
    <w:rsid w:val="00F304F4"/>
    <w:rsid w:val="00F3079A"/>
    <w:rsid w:val="00F316E7"/>
    <w:rsid w:val="00F31F30"/>
    <w:rsid w:val="00F47F7C"/>
    <w:rsid w:val="00F55551"/>
    <w:rsid w:val="00F56BAA"/>
    <w:rsid w:val="00F640C0"/>
    <w:rsid w:val="00F65B35"/>
    <w:rsid w:val="00F6698F"/>
    <w:rsid w:val="00F6726E"/>
    <w:rsid w:val="00F74768"/>
    <w:rsid w:val="00F749A3"/>
    <w:rsid w:val="00F75E4E"/>
    <w:rsid w:val="00F852CE"/>
    <w:rsid w:val="00F85D12"/>
    <w:rsid w:val="00F85F97"/>
    <w:rsid w:val="00F864AE"/>
    <w:rsid w:val="00F915DD"/>
    <w:rsid w:val="00F93D30"/>
    <w:rsid w:val="00F976CE"/>
    <w:rsid w:val="00FA04E1"/>
    <w:rsid w:val="00FA0A3B"/>
    <w:rsid w:val="00FA12FB"/>
    <w:rsid w:val="00FA289B"/>
    <w:rsid w:val="00FA5579"/>
    <w:rsid w:val="00FA7811"/>
    <w:rsid w:val="00FB18C0"/>
    <w:rsid w:val="00FB7128"/>
    <w:rsid w:val="00FC7E32"/>
    <w:rsid w:val="00FE0651"/>
    <w:rsid w:val="00FE4E6D"/>
    <w:rsid w:val="00FE5796"/>
    <w:rsid w:val="00FE5BA9"/>
    <w:rsid w:val="00FE7C2A"/>
    <w:rsid w:val="00FF05B4"/>
    <w:rsid w:val="00FF309B"/>
    <w:rsid w:val="00FF3E7B"/>
    <w:rsid w:val="00FF3FF5"/>
    <w:rsid w:val="0117775F"/>
    <w:rsid w:val="012130BB"/>
    <w:rsid w:val="0124F2D0"/>
    <w:rsid w:val="01813215"/>
    <w:rsid w:val="01E9A323"/>
    <w:rsid w:val="01F065E4"/>
    <w:rsid w:val="0284A37E"/>
    <w:rsid w:val="04135DF8"/>
    <w:rsid w:val="042CB6E5"/>
    <w:rsid w:val="044D4232"/>
    <w:rsid w:val="04F915D1"/>
    <w:rsid w:val="0503B1D8"/>
    <w:rsid w:val="052FA51B"/>
    <w:rsid w:val="05521B25"/>
    <w:rsid w:val="05595431"/>
    <w:rsid w:val="059C33E7"/>
    <w:rsid w:val="05AC1F81"/>
    <w:rsid w:val="05B049F7"/>
    <w:rsid w:val="05CB4085"/>
    <w:rsid w:val="0617B346"/>
    <w:rsid w:val="0624AF6B"/>
    <w:rsid w:val="062AE20D"/>
    <w:rsid w:val="067B3B97"/>
    <w:rsid w:val="06D19874"/>
    <w:rsid w:val="076B08BD"/>
    <w:rsid w:val="078F3602"/>
    <w:rsid w:val="07D92428"/>
    <w:rsid w:val="07FA171D"/>
    <w:rsid w:val="08621176"/>
    <w:rsid w:val="087D8954"/>
    <w:rsid w:val="088EF62B"/>
    <w:rsid w:val="08DFFE7C"/>
    <w:rsid w:val="08EF7E02"/>
    <w:rsid w:val="099EE624"/>
    <w:rsid w:val="0A115E7E"/>
    <w:rsid w:val="0B3BAB2A"/>
    <w:rsid w:val="0BEC8318"/>
    <w:rsid w:val="0C337C5C"/>
    <w:rsid w:val="0DCC213D"/>
    <w:rsid w:val="0E78A828"/>
    <w:rsid w:val="0E7B7EB3"/>
    <w:rsid w:val="0E83822D"/>
    <w:rsid w:val="0F7DB5E1"/>
    <w:rsid w:val="0F8A3BDB"/>
    <w:rsid w:val="0FC768B4"/>
    <w:rsid w:val="0FD816D4"/>
    <w:rsid w:val="0FF67F63"/>
    <w:rsid w:val="1026319C"/>
    <w:rsid w:val="1036E802"/>
    <w:rsid w:val="11260271"/>
    <w:rsid w:val="11303C60"/>
    <w:rsid w:val="113772EE"/>
    <w:rsid w:val="1164E3D8"/>
    <w:rsid w:val="118F3785"/>
    <w:rsid w:val="1210E01F"/>
    <w:rsid w:val="126719F2"/>
    <w:rsid w:val="12D4A577"/>
    <w:rsid w:val="12E8BE73"/>
    <w:rsid w:val="1318B1A4"/>
    <w:rsid w:val="13CE66B8"/>
    <w:rsid w:val="140CBCA6"/>
    <w:rsid w:val="1488BDFD"/>
    <w:rsid w:val="15BAC802"/>
    <w:rsid w:val="1663A997"/>
    <w:rsid w:val="16FE21FC"/>
    <w:rsid w:val="17A1324F"/>
    <w:rsid w:val="1803807D"/>
    <w:rsid w:val="18A395BF"/>
    <w:rsid w:val="18ADE094"/>
    <w:rsid w:val="194D359F"/>
    <w:rsid w:val="1A039B6F"/>
    <w:rsid w:val="1A22296C"/>
    <w:rsid w:val="1A3EEAD3"/>
    <w:rsid w:val="1A681E66"/>
    <w:rsid w:val="1ACE1B7C"/>
    <w:rsid w:val="1C63C0F4"/>
    <w:rsid w:val="1C9260A3"/>
    <w:rsid w:val="1CFEB259"/>
    <w:rsid w:val="1D008DC3"/>
    <w:rsid w:val="1D4E18BF"/>
    <w:rsid w:val="1DDDEF5A"/>
    <w:rsid w:val="1E01218E"/>
    <w:rsid w:val="1E260B48"/>
    <w:rsid w:val="1E91FEC1"/>
    <w:rsid w:val="1FA287DF"/>
    <w:rsid w:val="20368A7E"/>
    <w:rsid w:val="227BA23D"/>
    <w:rsid w:val="2286191F"/>
    <w:rsid w:val="22D71B06"/>
    <w:rsid w:val="23508A52"/>
    <w:rsid w:val="24A3F835"/>
    <w:rsid w:val="24BDF31D"/>
    <w:rsid w:val="24E226F0"/>
    <w:rsid w:val="251B1FF8"/>
    <w:rsid w:val="25DCBDE1"/>
    <w:rsid w:val="266E2678"/>
    <w:rsid w:val="267FC855"/>
    <w:rsid w:val="27054022"/>
    <w:rsid w:val="270F306A"/>
    <w:rsid w:val="278334BE"/>
    <w:rsid w:val="27BA5B78"/>
    <w:rsid w:val="2828CC95"/>
    <w:rsid w:val="2883DB49"/>
    <w:rsid w:val="2892EEAA"/>
    <w:rsid w:val="28F08FE9"/>
    <w:rsid w:val="299A1C4B"/>
    <w:rsid w:val="2A290AA1"/>
    <w:rsid w:val="2A2A446B"/>
    <w:rsid w:val="2AB7EFD7"/>
    <w:rsid w:val="2ACD5CCA"/>
    <w:rsid w:val="2B739AC3"/>
    <w:rsid w:val="2B7C5F65"/>
    <w:rsid w:val="2C2EDC67"/>
    <w:rsid w:val="2C3469E7"/>
    <w:rsid w:val="2C377F04"/>
    <w:rsid w:val="2CC90DCE"/>
    <w:rsid w:val="2D193BF7"/>
    <w:rsid w:val="2D4897C6"/>
    <w:rsid w:val="2D8C4971"/>
    <w:rsid w:val="2DC9CE30"/>
    <w:rsid w:val="2E80DE09"/>
    <w:rsid w:val="2EDDB48F"/>
    <w:rsid w:val="2EECF29C"/>
    <w:rsid w:val="2F2B5F95"/>
    <w:rsid w:val="2F3AED5A"/>
    <w:rsid w:val="2F88FC80"/>
    <w:rsid w:val="2FC3CF03"/>
    <w:rsid w:val="2FF561BF"/>
    <w:rsid w:val="30DE3087"/>
    <w:rsid w:val="31066543"/>
    <w:rsid w:val="310AD3B0"/>
    <w:rsid w:val="31198C66"/>
    <w:rsid w:val="313D6A4F"/>
    <w:rsid w:val="31AF6EA9"/>
    <w:rsid w:val="31B111F5"/>
    <w:rsid w:val="31BAD52C"/>
    <w:rsid w:val="31F2EF25"/>
    <w:rsid w:val="32730FF8"/>
    <w:rsid w:val="32E1CD00"/>
    <w:rsid w:val="32E2842D"/>
    <w:rsid w:val="32E50B81"/>
    <w:rsid w:val="33A9CA30"/>
    <w:rsid w:val="33ADDB78"/>
    <w:rsid w:val="34111D50"/>
    <w:rsid w:val="346ACE35"/>
    <w:rsid w:val="3497FB42"/>
    <w:rsid w:val="34BE4F3B"/>
    <w:rsid w:val="35A66BF0"/>
    <w:rsid w:val="35EACCA9"/>
    <w:rsid w:val="361EC3B2"/>
    <w:rsid w:val="3643A298"/>
    <w:rsid w:val="3675A59F"/>
    <w:rsid w:val="3695BD94"/>
    <w:rsid w:val="378EF248"/>
    <w:rsid w:val="37A8233C"/>
    <w:rsid w:val="37B94552"/>
    <w:rsid w:val="391D4042"/>
    <w:rsid w:val="3972CA98"/>
    <w:rsid w:val="39779211"/>
    <w:rsid w:val="398E8C88"/>
    <w:rsid w:val="39F43823"/>
    <w:rsid w:val="39FF4F9E"/>
    <w:rsid w:val="3A0E47F4"/>
    <w:rsid w:val="3A3E3E7E"/>
    <w:rsid w:val="3ADA7568"/>
    <w:rsid w:val="3AE7D2A1"/>
    <w:rsid w:val="3B445F9A"/>
    <w:rsid w:val="3BC4E4BE"/>
    <w:rsid w:val="3CA115ED"/>
    <w:rsid w:val="3CB38775"/>
    <w:rsid w:val="3CF56FC7"/>
    <w:rsid w:val="3DD9BC9A"/>
    <w:rsid w:val="3DFF271F"/>
    <w:rsid w:val="3E209AA1"/>
    <w:rsid w:val="3E3284F2"/>
    <w:rsid w:val="3E409EBC"/>
    <w:rsid w:val="3E8BA1BE"/>
    <w:rsid w:val="3F353E16"/>
    <w:rsid w:val="3F96EE85"/>
    <w:rsid w:val="3FA8001D"/>
    <w:rsid w:val="3FAA7113"/>
    <w:rsid w:val="3FC36591"/>
    <w:rsid w:val="405EEECF"/>
    <w:rsid w:val="407916A4"/>
    <w:rsid w:val="40828C42"/>
    <w:rsid w:val="409974EB"/>
    <w:rsid w:val="411DD3DF"/>
    <w:rsid w:val="41D568DB"/>
    <w:rsid w:val="41FCE28E"/>
    <w:rsid w:val="42380F7D"/>
    <w:rsid w:val="432456E2"/>
    <w:rsid w:val="4326AD8D"/>
    <w:rsid w:val="438576CE"/>
    <w:rsid w:val="43961168"/>
    <w:rsid w:val="43B8069E"/>
    <w:rsid w:val="43BBDF67"/>
    <w:rsid w:val="451A7EC9"/>
    <w:rsid w:val="45C18785"/>
    <w:rsid w:val="465D6316"/>
    <w:rsid w:val="46CBEAFE"/>
    <w:rsid w:val="4735F0E8"/>
    <w:rsid w:val="477219CD"/>
    <w:rsid w:val="4798B890"/>
    <w:rsid w:val="47A40AD3"/>
    <w:rsid w:val="492FCA16"/>
    <w:rsid w:val="49E2BF35"/>
    <w:rsid w:val="4A41F6BA"/>
    <w:rsid w:val="4AA60D1E"/>
    <w:rsid w:val="4AAFF48C"/>
    <w:rsid w:val="4AB6FFE4"/>
    <w:rsid w:val="4ABFB0FD"/>
    <w:rsid w:val="4AC0EF0D"/>
    <w:rsid w:val="4AC8D2E8"/>
    <w:rsid w:val="4B6898D8"/>
    <w:rsid w:val="4B7DD22C"/>
    <w:rsid w:val="4B87E4B8"/>
    <w:rsid w:val="4C48316A"/>
    <w:rsid w:val="4C7F7EFF"/>
    <w:rsid w:val="4C9F16F6"/>
    <w:rsid w:val="4CA6C9DC"/>
    <w:rsid w:val="4DD63EC8"/>
    <w:rsid w:val="4DF74EFA"/>
    <w:rsid w:val="4E04A2FE"/>
    <w:rsid w:val="4E528877"/>
    <w:rsid w:val="4EB95D14"/>
    <w:rsid w:val="4EFEF62B"/>
    <w:rsid w:val="4F0274A6"/>
    <w:rsid w:val="4F036CA1"/>
    <w:rsid w:val="4F3D648C"/>
    <w:rsid w:val="4F47E547"/>
    <w:rsid w:val="4F6BC1A1"/>
    <w:rsid w:val="4FA7CE39"/>
    <w:rsid w:val="50BF84C9"/>
    <w:rsid w:val="512DE231"/>
    <w:rsid w:val="5153D2A9"/>
    <w:rsid w:val="51B15333"/>
    <w:rsid w:val="51E42031"/>
    <w:rsid w:val="52D2E1D9"/>
    <w:rsid w:val="53267064"/>
    <w:rsid w:val="536EDF08"/>
    <w:rsid w:val="53B68D13"/>
    <w:rsid w:val="54311F40"/>
    <w:rsid w:val="544B0135"/>
    <w:rsid w:val="5463A727"/>
    <w:rsid w:val="54ADE85B"/>
    <w:rsid w:val="54B7CB3A"/>
    <w:rsid w:val="55AE05AC"/>
    <w:rsid w:val="55B59987"/>
    <w:rsid w:val="55D2DB73"/>
    <w:rsid w:val="56166AAD"/>
    <w:rsid w:val="561FAA17"/>
    <w:rsid w:val="56666130"/>
    <w:rsid w:val="56D3C039"/>
    <w:rsid w:val="56FAD2E2"/>
    <w:rsid w:val="57194A8F"/>
    <w:rsid w:val="5744FF6B"/>
    <w:rsid w:val="57B5DB70"/>
    <w:rsid w:val="57E964DD"/>
    <w:rsid w:val="57E9D9D2"/>
    <w:rsid w:val="57FBEA67"/>
    <w:rsid w:val="58D820FB"/>
    <w:rsid w:val="5901D7E8"/>
    <w:rsid w:val="5957FF9F"/>
    <w:rsid w:val="5962123A"/>
    <w:rsid w:val="59F82BBE"/>
    <w:rsid w:val="5B7EA22B"/>
    <w:rsid w:val="5BC47C36"/>
    <w:rsid w:val="5D691041"/>
    <w:rsid w:val="5DBF8C01"/>
    <w:rsid w:val="5EEEB8AF"/>
    <w:rsid w:val="5EF2D9DB"/>
    <w:rsid w:val="5F2B6D23"/>
    <w:rsid w:val="5F353539"/>
    <w:rsid w:val="5F510A6F"/>
    <w:rsid w:val="5FAE6732"/>
    <w:rsid w:val="602E1356"/>
    <w:rsid w:val="60368D9B"/>
    <w:rsid w:val="6096AEF3"/>
    <w:rsid w:val="60E5F54A"/>
    <w:rsid w:val="610D5A26"/>
    <w:rsid w:val="612DE4D0"/>
    <w:rsid w:val="614FE697"/>
    <w:rsid w:val="616242AC"/>
    <w:rsid w:val="61795D23"/>
    <w:rsid w:val="6223886B"/>
    <w:rsid w:val="624E0DEC"/>
    <w:rsid w:val="6274C1AD"/>
    <w:rsid w:val="6293B1C8"/>
    <w:rsid w:val="6467D2B6"/>
    <w:rsid w:val="64713CC1"/>
    <w:rsid w:val="649BB70E"/>
    <w:rsid w:val="654D6D96"/>
    <w:rsid w:val="65B6208D"/>
    <w:rsid w:val="66A625D6"/>
    <w:rsid w:val="6758D3BB"/>
    <w:rsid w:val="682DDA75"/>
    <w:rsid w:val="68610FAC"/>
    <w:rsid w:val="6899B14C"/>
    <w:rsid w:val="68E9ECDC"/>
    <w:rsid w:val="691E9645"/>
    <w:rsid w:val="69764D0F"/>
    <w:rsid w:val="69B93B21"/>
    <w:rsid w:val="69D883E3"/>
    <w:rsid w:val="69F309D1"/>
    <w:rsid w:val="6A21FBEA"/>
    <w:rsid w:val="6AE24B82"/>
    <w:rsid w:val="6B37ED62"/>
    <w:rsid w:val="6BFEAF57"/>
    <w:rsid w:val="6C3200B3"/>
    <w:rsid w:val="6C32DC94"/>
    <w:rsid w:val="6DB1F96E"/>
    <w:rsid w:val="6DCA1FFE"/>
    <w:rsid w:val="6DE08DA4"/>
    <w:rsid w:val="6E38ABA3"/>
    <w:rsid w:val="6ED405EB"/>
    <w:rsid w:val="6F6EC34E"/>
    <w:rsid w:val="6F85845E"/>
    <w:rsid w:val="6F94F8CE"/>
    <w:rsid w:val="6F99AE6D"/>
    <w:rsid w:val="6F9BA0DC"/>
    <w:rsid w:val="6FAC2AC8"/>
    <w:rsid w:val="6FC582CC"/>
    <w:rsid w:val="6FE96627"/>
    <w:rsid w:val="70105B33"/>
    <w:rsid w:val="702CD180"/>
    <w:rsid w:val="704D8C6E"/>
    <w:rsid w:val="7124C55E"/>
    <w:rsid w:val="71AB292E"/>
    <w:rsid w:val="721CBCE4"/>
    <w:rsid w:val="725BDF33"/>
    <w:rsid w:val="72BC586C"/>
    <w:rsid w:val="72C03A3D"/>
    <w:rsid w:val="72E92C17"/>
    <w:rsid w:val="738EC949"/>
    <w:rsid w:val="73ADE14F"/>
    <w:rsid w:val="73B15FB8"/>
    <w:rsid w:val="7493F5E5"/>
    <w:rsid w:val="74AF92F5"/>
    <w:rsid w:val="74CB162D"/>
    <w:rsid w:val="74E1A140"/>
    <w:rsid w:val="75C60E1D"/>
    <w:rsid w:val="75F439A3"/>
    <w:rsid w:val="76621A27"/>
    <w:rsid w:val="7770D041"/>
    <w:rsid w:val="77A6EE58"/>
    <w:rsid w:val="77EE35B5"/>
    <w:rsid w:val="7814390C"/>
    <w:rsid w:val="782077D6"/>
    <w:rsid w:val="789F22DD"/>
    <w:rsid w:val="78C85951"/>
    <w:rsid w:val="78CCDDEC"/>
    <w:rsid w:val="78FF785D"/>
    <w:rsid w:val="792D828A"/>
    <w:rsid w:val="79895B9D"/>
    <w:rsid w:val="7A45601F"/>
    <w:rsid w:val="7AC5D3B5"/>
    <w:rsid w:val="7AE9E5A3"/>
    <w:rsid w:val="7B0262E0"/>
    <w:rsid w:val="7B3B1B1D"/>
    <w:rsid w:val="7BCE7A5A"/>
    <w:rsid w:val="7DD12047"/>
    <w:rsid w:val="7DEB8910"/>
    <w:rsid w:val="7E14D764"/>
    <w:rsid w:val="7EBA08AD"/>
    <w:rsid w:val="7EE7C668"/>
    <w:rsid w:val="7EEEE38C"/>
    <w:rsid w:val="7EFBF629"/>
    <w:rsid w:val="7F79ADDE"/>
    <w:rsid w:val="7FD76A16"/>
    <w:rsid w:val="7FEE5A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F7AE6"/>
  <w15:docId w15:val="{82BB9067-FA5A-46E7-AD69-823943E60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autoRedefine/>
    <w:uiPriority w:val="9"/>
    <w:qFormat/>
    <w:rsid w:val="00E138BE"/>
    <w:pPr>
      <w:spacing w:line="643" w:lineRule="exact"/>
      <w:outlineLvl w:val="0"/>
    </w:pPr>
    <w:rPr>
      <w:rFonts w:ascii="Calibri Light" w:eastAsia="Calibri Light" w:hAnsi="Calibri Light" w:cs="Calibri Light"/>
      <w:color w:val="C8102E"/>
      <w:sz w:val="56"/>
      <w:szCs w:val="56"/>
    </w:rPr>
  </w:style>
  <w:style w:type="paragraph" w:styleId="Heading2">
    <w:name w:val="heading 2"/>
    <w:basedOn w:val="Normal"/>
    <w:autoRedefine/>
    <w:uiPriority w:val="9"/>
    <w:unhideWhenUsed/>
    <w:qFormat/>
    <w:rsid w:val="00E014FE"/>
    <w:pPr>
      <w:spacing w:before="100" w:after="80"/>
      <w:outlineLvl w:val="1"/>
    </w:pPr>
    <w:rPr>
      <w:rFonts w:ascii="Calibri Light" w:eastAsia="Calibri Light" w:hAnsi="Calibri Light" w:cs="Calibri Light"/>
      <w:b/>
      <w:bCs/>
      <w:sz w:val="40"/>
      <w:szCs w:val="40"/>
    </w:rPr>
  </w:style>
  <w:style w:type="paragraph" w:styleId="Heading3">
    <w:name w:val="heading 3"/>
    <w:basedOn w:val="Normal"/>
    <w:autoRedefine/>
    <w:uiPriority w:val="9"/>
    <w:unhideWhenUsed/>
    <w:qFormat/>
    <w:rsid w:val="00FF309B"/>
    <w:pPr>
      <w:spacing w:before="120"/>
      <w:outlineLvl w:val="2"/>
    </w:pPr>
    <w:rPr>
      <w:rFonts w:ascii="Calibri Light" w:eastAsia="Calibri Light" w:hAnsi="Calibri Light" w:cs="Calibri Light"/>
      <w:b/>
      <w:bCs/>
      <w:color w:val="C8102E"/>
      <w:sz w:val="33"/>
      <w:szCs w:val="33"/>
    </w:rPr>
  </w:style>
  <w:style w:type="paragraph" w:styleId="Heading4">
    <w:name w:val="heading 4"/>
    <w:basedOn w:val="Normal"/>
    <w:link w:val="Heading4Char"/>
    <w:uiPriority w:val="9"/>
    <w:unhideWhenUsed/>
    <w:qFormat/>
    <w:rsid w:val="00FF05B4"/>
    <w:pPr>
      <w:spacing w:before="20"/>
      <w:ind w:left="660"/>
      <w:outlineLvl w:val="3"/>
    </w:pPr>
    <w:rPr>
      <w:rFonts w:ascii="Calibri Light" w:eastAsia="Calibri Light" w:hAnsi="Calibri Light" w:cs="Calibri Light"/>
      <w:b/>
      <w:bCs/>
      <w:color w:val="404040" w:themeColor="text1" w:themeTint="BF"/>
      <w:sz w:val="32"/>
      <w:szCs w:val="32"/>
    </w:rPr>
  </w:style>
  <w:style w:type="paragraph" w:styleId="Heading5">
    <w:name w:val="heading 5"/>
    <w:basedOn w:val="Normal"/>
    <w:uiPriority w:val="9"/>
    <w:unhideWhenUsed/>
    <w:qFormat/>
    <w:pPr>
      <w:spacing w:before="161"/>
      <w:ind w:left="660"/>
      <w:outlineLvl w:val="4"/>
    </w:pPr>
    <w:rPr>
      <w:sz w:val="28"/>
      <w:szCs w:val="28"/>
    </w:rPr>
  </w:style>
  <w:style w:type="paragraph" w:styleId="Heading6">
    <w:name w:val="heading 6"/>
    <w:basedOn w:val="Normal"/>
    <w:uiPriority w:val="9"/>
    <w:unhideWhenUsed/>
    <w:qFormat/>
    <w:pPr>
      <w:spacing w:before="161"/>
      <w:ind w:left="1380"/>
      <w:outlineLvl w:val="5"/>
    </w:pPr>
    <w:rPr>
      <w:rFonts w:ascii="Calibri Light" w:eastAsia="Calibri Light" w:hAnsi="Calibri Light" w:cs="Calibri Light"/>
      <w:sz w:val="26"/>
      <w:szCs w:val="26"/>
    </w:rPr>
  </w:style>
  <w:style w:type="paragraph" w:styleId="Heading7">
    <w:name w:val="heading 7"/>
    <w:basedOn w:val="Normal"/>
    <w:uiPriority w:val="1"/>
    <w:qFormat/>
    <w:pPr>
      <w:spacing w:before="160"/>
      <w:ind w:left="1379"/>
      <w:outlineLvl w:val="6"/>
    </w:pPr>
    <w:rPr>
      <w:b/>
      <w:bCs/>
      <w:sz w:val="24"/>
      <w:szCs w:val="24"/>
    </w:rPr>
  </w:style>
  <w:style w:type="paragraph" w:styleId="Heading8">
    <w:name w:val="heading 8"/>
    <w:basedOn w:val="Normal"/>
    <w:next w:val="Normal"/>
    <w:link w:val="Heading8Char"/>
    <w:uiPriority w:val="9"/>
    <w:unhideWhenUsed/>
    <w:qFormat/>
    <w:rsid w:val="00CB6EC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autoRedefine/>
    <w:uiPriority w:val="39"/>
    <w:qFormat/>
    <w:rsid w:val="00D32F11"/>
    <w:pPr>
      <w:spacing w:before="120" w:after="120"/>
    </w:pPr>
    <w:rPr>
      <w:rFonts w:asciiTheme="minorHAnsi" w:hAnsiTheme="minorHAnsi" w:cstheme="minorHAnsi"/>
      <w:b/>
      <w:bCs/>
      <w:sz w:val="20"/>
      <w:szCs w:val="20"/>
    </w:rPr>
  </w:style>
  <w:style w:type="paragraph" w:styleId="TOC2">
    <w:name w:val="toc 2"/>
    <w:basedOn w:val="Normal"/>
    <w:autoRedefine/>
    <w:uiPriority w:val="39"/>
    <w:qFormat/>
    <w:rsid w:val="006965E1"/>
    <w:pPr>
      <w:ind w:left="220"/>
    </w:pPr>
    <w:rPr>
      <w:rFonts w:asciiTheme="minorHAnsi" w:hAnsiTheme="minorHAnsi" w:cstheme="minorHAnsi"/>
      <w:sz w:val="20"/>
      <w:szCs w:val="20"/>
    </w:rPr>
  </w:style>
  <w:style w:type="paragraph" w:styleId="TOC3">
    <w:name w:val="toc 3"/>
    <w:basedOn w:val="Normal"/>
    <w:autoRedefine/>
    <w:uiPriority w:val="39"/>
    <w:qFormat/>
    <w:rsid w:val="006965E1"/>
    <w:pPr>
      <w:ind w:left="440"/>
    </w:pPr>
    <w:rPr>
      <w:rFonts w:asciiTheme="minorHAnsi" w:hAnsiTheme="minorHAnsi" w:cstheme="minorHAnsi"/>
      <w:i/>
      <w:iCs/>
      <w:sz w:val="20"/>
      <w:szCs w:val="20"/>
    </w:rPr>
  </w:style>
  <w:style w:type="paragraph" w:styleId="BodyText">
    <w:name w:val="Body Text"/>
    <w:basedOn w:val="Normal"/>
    <w:autoRedefine/>
    <w:uiPriority w:val="1"/>
    <w:qFormat/>
    <w:rsid w:val="00620FBB"/>
    <w:pPr>
      <w:spacing w:before="120"/>
      <w:ind w:right="86"/>
    </w:pPr>
    <w:rPr>
      <w:sz w:val="24"/>
      <w:szCs w:val="24"/>
    </w:rPr>
  </w:style>
  <w:style w:type="paragraph" w:styleId="ListParagraph">
    <w:name w:val="List Paragraph"/>
    <w:basedOn w:val="Normal"/>
    <w:link w:val="ListParagraphChar"/>
    <w:uiPriority w:val="1"/>
    <w:qFormat/>
    <w:rsid w:val="009B414F"/>
    <w:pPr>
      <w:spacing w:before="22"/>
      <w:ind w:left="1378" w:hanging="360"/>
    </w:pPr>
    <w:rPr>
      <w:sz w:val="24"/>
    </w:rPr>
  </w:style>
  <w:style w:type="paragraph" w:customStyle="1" w:styleId="TableParagraph">
    <w:name w:val="Table Paragraph"/>
    <w:basedOn w:val="Normal"/>
    <w:uiPriority w:val="1"/>
    <w:qFormat/>
    <w:pPr>
      <w:spacing w:line="248" w:lineRule="exact"/>
      <w:ind w:left="107"/>
    </w:pPr>
  </w:style>
  <w:style w:type="character" w:styleId="CommentReference">
    <w:name w:val="annotation reference"/>
    <w:basedOn w:val="DefaultParagraphFont"/>
    <w:uiPriority w:val="99"/>
    <w:semiHidden/>
    <w:unhideWhenUsed/>
    <w:rsid w:val="009D3514"/>
    <w:rPr>
      <w:sz w:val="16"/>
      <w:szCs w:val="16"/>
    </w:rPr>
  </w:style>
  <w:style w:type="paragraph" w:styleId="CommentText">
    <w:name w:val="annotation text"/>
    <w:basedOn w:val="Normal"/>
    <w:link w:val="CommentTextChar"/>
    <w:uiPriority w:val="99"/>
    <w:unhideWhenUsed/>
    <w:rsid w:val="009D3514"/>
    <w:rPr>
      <w:sz w:val="20"/>
      <w:szCs w:val="20"/>
    </w:rPr>
  </w:style>
  <w:style w:type="character" w:customStyle="1" w:styleId="CommentTextChar">
    <w:name w:val="Comment Text Char"/>
    <w:basedOn w:val="DefaultParagraphFont"/>
    <w:link w:val="CommentText"/>
    <w:uiPriority w:val="99"/>
    <w:rsid w:val="009D351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D3514"/>
    <w:rPr>
      <w:b/>
      <w:bCs/>
    </w:rPr>
  </w:style>
  <w:style w:type="character" w:customStyle="1" w:styleId="CommentSubjectChar">
    <w:name w:val="Comment Subject Char"/>
    <w:basedOn w:val="CommentTextChar"/>
    <w:link w:val="CommentSubject"/>
    <w:uiPriority w:val="99"/>
    <w:semiHidden/>
    <w:rsid w:val="009D3514"/>
    <w:rPr>
      <w:rFonts w:ascii="Calibri" w:eastAsia="Calibri" w:hAnsi="Calibri" w:cs="Calibri"/>
      <w:b/>
      <w:bCs/>
      <w:sz w:val="20"/>
      <w:szCs w:val="20"/>
    </w:rPr>
  </w:style>
  <w:style w:type="character" w:styleId="Hyperlink">
    <w:name w:val="Hyperlink"/>
    <w:basedOn w:val="DefaultParagraphFont"/>
    <w:uiPriority w:val="99"/>
    <w:unhideWhenUsed/>
    <w:qFormat/>
    <w:rsid w:val="008227CE"/>
    <w:rPr>
      <w:color w:val="C8102E"/>
      <w:u w:val="single" w:color="C8102E"/>
    </w:rPr>
  </w:style>
  <w:style w:type="character" w:styleId="UnresolvedMention">
    <w:name w:val="Unresolved Mention"/>
    <w:basedOn w:val="DefaultParagraphFont"/>
    <w:uiPriority w:val="99"/>
    <w:semiHidden/>
    <w:unhideWhenUsed/>
    <w:rsid w:val="00EF2F9B"/>
    <w:rPr>
      <w:color w:val="605E5C"/>
      <w:shd w:val="clear" w:color="auto" w:fill="E1DFDD"/>
    </w:rPr>
  </w:style>
  <w:style w:type="paragraph" w:styleId="Header">
    <w:name w:val="header"/>
    <w:basedOn w:val="Normal"/>
    <w:link w:val="HeaderChar"/>
    <w:uiPriority w:val="99"/>
    <w:unhideWhenUsed/>
    <w:rsid w:val="001E32A0"/>
    <w:pPr>
      <w:tabs>
        <w:tab w:val="center" w:pos="4680"/>
        <w:tab w:val="right" w:pos="9360"/>
      </w:tabs>
    </w:pPr>
  </w:style>
  <w:style w:type="character" w:customStyle="1" w:styleId="HeaderChar">
    <w:name w:val="Header Char"/>
    <w:basedOn w:val="DefaultParagraphFont"/>
    <w:link w:val="Header"/>
    <w:uiPriority w:val="99"/>
    <w:rsid w:val="001E32A0"/>
    <w:rPr>
      <w:rFonts w:ascii="Calibri" w:eastAsia="Calibri" w:hAnsi="Calibri" w:cs="Calibri"/>
    </w:rPr>
  </w:style>
  <w:style w:type="paragraph" w:styleId="Footer">
    <w:name w:val="footer"/>
    <w:basedOn w:val="Normal"/>
    <w:link w:val="FooterChar"/>
    <w:uiPriority w:val="99"/>
    <w:unhideWhenUsed/>
    <w:rsid w:val="001E32A0"/>
    <w:pPr>
      <w:tabs>
        <w:tab w:val="center" w:pos="4680"/>
        <w:tab w:val="right" w:pos="9360"/>
      </w:tabs>
    </w:pPr>
  </w:style>
  <w:style w:type="character" w:customStyle="1" w:styleId="FooterChar">
    <w:name w:val="Footer Char"/>
    <w:basedOn w:val="DefaultParagraphFont"/>
    <w:link w:val="Footer"/>
    <w:uiPriority w:val="99"/>
    <w:rsid w:val="001E32A0"/>
    <w:rPr>
      <w:rFonts w:ascii="Calibri" w:eastAsia="Calibri" w:hAnsi="Calibri" w:cs="Calibri"/>
    </w:rPr>
  </w:style>
  <w:style w:type="paragraph" w:styleId="Revision">
    <w:name w:val="Revision"/>
    <w:hidden/>
    <w:uiPriority w:val="99"/>
    <w:semiHidden/>
    <w:rsid w:val="002B665B"/>
    <w:pPr>
      <w:widowControl/>
      <w:autoSpaceDE/>
      <w:autoSpaceDN/>
    </w:pPr>
    <w:rPr>
      <w:rFonts w:ascii="Calibri" w:eastAsia="Calibri" w:hAnsi="Calibri" w:cs="Calibri"/>
    </w:rPr>
  </w:style>
  <w:style w:type="paragraph" w:styleId="Title">
    <w:name w:val="Title"/>
    <w:basedOn w:val="Normal"/>
    <w:next w:val="Normal"/>
    <w:link w:val="TitleChar"/>
    <w:uiPriority w:val="10"/>
    <w:qFormat/>
    <w:rsid w:val="001147D5"/>
    <w:pPr>
      <w:contextualSpacing/>
      <w:jc w:val="center"/>
    </w:pPr>
    <w:rPr>
      <w:rFonts w:ascii="Montserrat Light" w:eastAsiaTheme="majorEastAsia" w:hAnsi="Montserrat Light" w:cstheme="majorBidi"/>
      <w:spacing w:val="-10"/>
      <w:kern w:val="28"/>
      <w:sz w:val="96"/>
      <w:szCs w:val="96"/>
    </w:rPr>
  </w:style>
  <w:style w:type="character" w:customStyle="1" w:styleId="TitleChar">
    <w:name w:val="Title Char"/>
    <w:basedOn w:val="DefaultParagraphFont"/>
    <w:link w:val="Title"/>
    <w:uiPriority w:val="10"/>
    <w:rsid w:val="001147D5"/>
    <w:rPr>
      <w:rFonts w:ascii="Montserrat Light" w:eastAsiaTheme="majorEastAsia" w:hAnsi="Montserrat Light" w:cstheme="majorBidi"/>
      <w:spacing w:val="-10"/>
      <w:kern w:val="28"/>
      <w:sz w:val="96"/>
      <w:szCs w:val="96"/>
    </w:rPr>
  </w:style>
  <w:style w:type="character" w:customStyle="1" w:styleId="Heading8Char">
    <w:name w:val="Heading 8 Char"/>
    <w:basedOn w:val="DefaultParagraphFont"/>
    <w:link w:val="Heading8"/>
    <w:uiPriority w:val="9"/>
    <w:rsid w:val="00CB6EC7"/>
    <w:rPr>
      <w:rFonts w:asciiTheme="majorHAnsi" w:eastAsiaTheme="majorEastAsia" w:hAnsiTheme="majorHAnsi" w:cstheme="majorBidi"/>
      <w:color w:val="272727" w:themeColor="text1" w:themeTint="D8"/>
      <w:sz w:val="21"/>
      <w:szCs w:val="21"/>
    </w:rPr>
  </w:style>
  <w:style w:type="paragraph" w:styleId="Subtitle">
    <w:name w:val="Subtitle"/>
    <w:basedOn w:val="Normal"/>
    <w:next w:val="Normal"/>
    <w:link w:val="SubtitleChar"/>
    <w:uiPriority w:val="11"/>
    <w:qFormat/>
    <w:rsid w:val="00DA0BA6"/>
    <w:pPr>
      <w:widowControl/>
      <w:numPr>
        <w:ilvl w:val="1"/>
      </w:numPr>
      <w:autoSpaceDE/>
      <w:autoSpaceDN/>
      <w:spacing w:after="160" w:line="248" w:lineRule="auto"/>
      <w:ind w:left="370" w:hanging="37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A0BA6"/>
    <w:rPr>
      <w:rFonts w:eastAsiaTheme="minorEastAsia"/>
      <w:color w:val="5A5A5A" w:themeColor="text1" w:themeTint="A5"/>
      <w:spacing w:val="15"/>
    </w:rPr>
  </w:style>
  <w:style w:type="character" w:styleId="Mention">
    <w:name w:val="Mention"/>
    <w:basedOn w:val="DefaultParagraphFont"/>
    <w:uiPriority w:val="99"/>
    <w:unhideWhenUsed/>
    <w:rsid w:val="00397423"/>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491EC7"/>
    <w:rPr>
      <w:color w:val="800080" w:themeColor="followedHyperlink"/>
      <w:u w:val="single"/>
    </w:rPr>
  </w:style>
  <w:style w:type="paragraph" w:styleId="TOC4">
    <w:name w:val="toc 4"/>
    <w:basedOn w:val="Normal"/>
    <w:next w:val="Normal"/>
    <w:autoRedefine/>
    <w:uiPriority w:val="39"/>
    <w:unhideWhenUsed/>
    <w:rsid w:val="00134421"/>
    <w:pPr>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134421"/>
    <w:pPr>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134421"/>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134421"/>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134421"/>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134421"/>
    <w:pPr>
      <w:ind w:left="1760"/>
    </w:pPr>
    <w:rPr>
      <w:rFonts w:asciiTheme="minorHAnsi" w:hAnsiTheme="minorHAnsi" w:cstheme="minorHAnsi"/>
      <w:sz w:val="18"/>
      <w:szCs w:val="18"/>
    </w:rPr>
  </w:style>
  <w:style w:type="paragraph" w:styleId="TOCHeading">
    <w:name w:val="TOC Heading"/>
    <w:basedOn w:val="Heading1"/>
    <w:next w:val="Normal"/>
    <w:uiPriority w:val="39"/>
    <w:unhideWhenUsed/>
    <w:qFormat/>
    <w:rsid w:val="008227CE"/>
    <w:pPr>
      <w:keepNext/>
      <w:keepLines/>
      <w:widowControl/>
      <w:autoSpaceDE/>
      <w:autoSpaceDN/>
      <w:spacing w:before="240" w:line="259" w:lineRule="auto"/>
      <w:outlineLvl w:val="9"/>
    </w:pPr>
    <w:rPr>
      <w:rFonts w:ascii="Calibri" w:eastAsiaTheme="majorEastAsia" w:hAnsi="Calibri" w:cstheme="majorBidi"/>
      <w:b/>
      <w:sz w:val="32"/>
      <w:szCs w:val="32"/>
    </w:rPr>
  </w:style>
  <w:style w:type="paragraph" w:customStyle="1" w:styleId="numberedlist">
    <w:name w:val="numbered list"/>
    <w:basedOn w:val="ListParagraph"/>
    <w:link w:val="numberedlistChar"/>
    <w:autoRedefine/>
    <w:qFormat/>
    <w:rsid w:val="005F5A26"/>
    <w:pPr>
      <w:numPr>
        <w:numId w:val="2"/>
      </w:numPr>
      <w:spacing w:before="120"/>
    </w:pPr>
    <w:rPr>
      <w:rFonts w:asciiTheme="minorHAnsi" w:hAnsiTheme="minorHAnsi" w:cstheme="minorHAnsi"/>
      <w:szCs w:val="24"/>
    </w:rPr>
  </w:style>
  <w:style w:type="character" w:customStyle="1" w:styleId="ListParagraphChar">
    <w:name w:val="List Paragraph Char"/>
    <w:basedOn w:val="DefaultParagraphFont"/>
    <w:link w:val="ListParagraph"/>
    <w:uiPriority w:val="1"/>
    <w:rsid w:val="009B414F"/>
    <w:rPr>
      <w:rFonts w:ascii="Calibri" w:eastAsia="Calibri" w:hAnsi="Calibri" w:cs="Calibri"/>
      <w:sz w:val="24"/>
    </w:rPr>
  </w:style>
  <w:style w:type="character" w:customStyle="1" w:styleId="numberedlistChar">
    <w:name w:val="numbered list Char"/>
    <w:basedOn w:val="ListParagraphChar"/>
    <w:link w:val="numberedlist"/>
    <w:rsid w:val="005F5A26"/>
    <w:rPr>
      <w:rFonts w:ascii="Calibri" w:eastAsia="Calibri" w:hAnsi="Calibri" w:cstheme="minorHAnsi"/>
      <w:sz w:val="24"/>
      <w:szCs w:val="24"/>
    </w:rPr>
  </w:style>
  <w:style w:type="numbering" w:customStyle="1" w:styleId="Bullettoplevel">
    <w:name w:val="Bullet top level"/>
    <w:basedOn w:val="NoList"/>
    <w:uiPriority w:val="99"/>
    <w:rsid w:val="00146462"/>
    <w:pPr>
      <w:numPr>
        <w:numId w:val="19"/>
      </w:numPr>
    </w:pPr>
  </w:style>
  <w:style w:type="numbering" w:customStyle="1" w:styleId="bulletlevel2">
    <w:name w:val="bullet level 2"/>
    <w:basedOn w:val="NoList"/>
    <w:uiPriority w:val="99"/>
    <w:rsid w:val="008918A4"/>
    <w:pPr>
      <w:numPr>
        <w:numId w:val="21"/>
      </w:numPr>
    </w:pPr>
  </w:style>
  <w:style w:type="paragraph" w:customStyle="1" w:styleId="lowercaselist">
    <w:name w:val="lowercase list"/>
    <w:basedOn w:val="numberedlist"/>
    <w:qFormat/>
    <w:rsid w:val="000979AC"/>
    <w:pPr>
      <w:spacing w:before="80"/>
    </w:pPr>
  </w:style>
  <w:style w:type="character" w:customStyle="1" w:styleId="Heading4Char">
    <w:name w:val="Heading 4 Char"/>
    <w:basedOn w:val="DefaultParagraphFont"/>
    <w:link w:val="Heading4"/>
    <w:uiPriority w:val="9"/>
    <w:rsid w:val="00E618E0"/>
    <w:rPr>
      <w:rFonts w:ascii="Calibri Light" w:eastAsia="Calibri Light" w:hAnsi="Calibri Light" w:cs="Calibri Light"/>
      <w:b/>
      <w:bCs/>
      <w:color w:val="404040" w:themeColor="text1" w:themeTint="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87989">
      <w:bodyDiv w:val="1"/>
      <w:marLeft w:val="0"/>
      <w:marRight w:val="0"/>
      <w:marTop w:val="0"/>
      <w:marBottom w:val="0"/>
      <w:divBdr>
        <w:top w:val="none" w:sz="0" w:space="0" w:color="auto"/>
        <w:left w:val="none" w:sz="0" w:space="0" w:color="auto"/>
        <w:bottom w:val="none" w:sz="0" w:space="0" w:color="auto"/>
        <w:right w:val="none" w:sz="0" w:space="0" w:color="auto"/>
      </w:divBdr>
    </w:div>
    <w:div w:id="1030689466">
      <w:bodyDiv w:val="1"/>
      <w:marLeft w:val="0"/>
      <w:marRight w:val="0"/>
      <w:marTop w:val="0"/>
      <w:marBottom w:val="0"/>
      <w:divBdr>
        <w:top w:val="none" w:sz="0" w:space="0" w:color="auto"/>
        <w:left w:val="none" w:sz="0" w:space="0" w:color="auto"/>
        <w:bottom w:val="none" w:sz="0" w:space="0" w:color="auto"/>
        <w:right w:val="none" w:sz="0" w:space="0" w:color="auto"/>
      </w:divBdr>
    </w:div>
    <w:div w:id="1324315184">
      <w:bodyDiv w:val="1"/>
      <w:marLeft w:val="0"/>
      <w:marRight w:val="0"/>
      <w:marTop w:val="0"/>
      <w:marBottom w:val="0"/>
      <w:divBdr>
        <w:top w:val="none" w:sz="0" w:space="0" w:color="auto"/>
        <w:left w:val="none" w:sz="0" w:space="0" w:color="auto"/>
        <w:bottom w:val="none" w:sz="0" w:space="0" w:color="auto"/>
        <w:right w:val="none" w:sz="0" w:space="0" w:color="auto"/>
      </w:divBdr>
    </w:div>
    <w:div w:id="1534658825">
      <w:bodyDiv w:val="1"/>
      <w:marLeft w:val="0"/>
      <w:marRight w:val="0"/>
      <w:marTop w:val="0"/>
      <w:marBottom w:val="0"/>
      <w:divBdr>
        <w:top w:val="none" w:sz="0" w:space="0" w:color="auto"/>
        <w:left w:val="none" w:sz="0" w:space="0" w:color="auto"/>
        <w:bottom w:val="none" w:sz="0" w:space="0" w:color="auto"/>
        <w:right w:val="none" w:sz="0" w:space="0" w:color="auto"/>
      </w:divBdr>
    </w:div>
    <w:div w:id="1813791149">
      <w:bodyDiv w:val="1"/>
      <w:marLeft w:val="0"/>
      <w:marRight w:val="0"/>
      <w:marTop w:val="0"/>
      <w:marBottom w:val="0"/>
      <w:divBdr>
        <w:top w:val="none" w:sz="0" w:space="0" w:color="auto"/>
        <w:left w:val="none" w:sz="0" w:space="0" w:color="auto"/>
        <w:bottom w:val="none" w:sz="0" w:space="0" w:color="auto"/>
        <w:right w:val="none" w:sz="0" w:space="0" w:color="auto"/>
      </w:divBdr>
    </w:div>
    <w:div w:id="1842357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file:///C:\Users\A1544450\Downloads\huskiehub.niu.edu" TargetMode="External"/><Relationship Id="rId21" Type="http://schemas.openxmlformats.org/officeDocument/2006/relationships/hyperlink" Target="https://cglink.me/2sZ/s3" TargetMode="External"/><Relationship Id="rId42" Type="http://schemas.openxmlformats.org/officeDocument/2006/relationships/hyperlink" Target="https://clery.memberclicks.net/hazing" TargetMode="External"/><Relationship Id="rId47" Type="http://schemas.openxmlformats.org/officeDocument/2006/relationships/hyperlink" Target="mailto:studentinvolvement@niu.edu" TargetMode="External"/><Relationship Id="rId63" Type="http://schemas.openxmlformats.org/officeDocument/2006/relationships/hyperlink" Target="https://www.swank.com/copyright-homepage/" TargetMode="External"/><Relationship Id="rId68" Type="http://schemas.openxmlformats.org/officeDocument/2006/relationships/hyperlink" Target="mailto:studentinvolvement@niu.edu" TargetMode="Externa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hyperlink" Target="http://www.niu.edu/conduct/student-code-of-conduct/index.shtml" TargetMode="External"/><Relationship Id="rId11" Type="http://schemas.openxmlformats.org/officeDocument/2006/relationships/hyperlink" Target="mailto:SGA@niu.edu" TargetMode="External"/><Relationship Id="rId24" Type="http://schemas.openxmlformats.org/officeDocument/2006/relationships/hyperlink" Target="https://cglink.me/2sZ/s211" TargetMode="External"/><Relationship Id="rId32" Type="http://schemas.openxmlformats.org/officeDocument/2006/relationships/hyperlink" Target="https://cglink.me/2sZ/f242101a71f223f61c577cbbaa4991b47d91d538bc50b8304c88c345426eae55" TargetMode="External"/><Relationship Id="rId37" Type="http://schemas.openxmlformats.org/officeDocument/2006/relationships/hyperlink" Target="tel:815-753-1571" TargetMode="External"/><Relationship Id="rId40" Type="http://schemas.openxmlformats.org/officeDocument/2006/relationships/hyperlink" Target="https://www.ilga.gov/legislation/ilcs/fulltext.asp?DocName=072000050K12C-50" TargetMode="External"/><Relationship Id="rId45" Type="http://schemas.openxmlformats.org/officeDocument/2006/relationships/hyperlink" Target="mailto:studentinvolvement@niu.edu" TargetMode="External"/><Relationship Id="rId53" Type="http://schemas.openxmlformats.org/officeDocument/2006/relationships/hyperlink" Target="tel:815-753-6546" TargetMode="External"/><Relationship Id="rId58" Type="http://schemas.openxmlformats.org/officeDocument/2006/relationships/hyperlink" Target="https://www.niu.edu/dining/catering/student-organizations/index.shtml" TargetMode="External"/><Relationship Id="rId66" Type="http://schemas.openxmlformats.org/officeDocument/2006/relationships/hyperlink" Target="http://www.cityofdekalb.com/DocumentCenter/View/144" TargetMode="External"/><Relationship Id="rId74"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hyperlink" Target="http://www.criterionpicusa.com/" TargetMode="External"/><Relationship Id="rId19" Type="http://schemas.openxmlformats.org/officeDocument/2006/relationships/diagramColors" Target="diagrams/colors1.xml"/><Relationship Id="rId14" Type="http://schemas.openxmlformats.org/officeDocument/2006/relationships/footer" Target="footer2.xml"/><Relationship Id="rId22" Type="http://schemas.openxmlformats.org/officeDocument/2006/relationships/hyperlink" Target="mailto:studentinvolvement@niu.edu" TargetMode="External"/><Relationship Id="rId27" Type="http://schemas.openxmlformats.org/officeDocument/2006/relationships/hyperlink" Target="https://convocenter.niu.edu/pages/guest-services" TargetMode="External"/><Relationship Id="rId30" Type="http://schemas.openxmlformats.org/officeDocument/2006/relationships/hyperlink" Target="mailto:studentinvolvement@niu.edu" TargetMode="External"/><Relationship Id="rId35" Type="http://schemas.openxmlformats.org/officeDocument/2006/relationships/hyperlink" Target="https://www.niu.edu/studentinvolvement/forms-and-policies/foe/index.shtml" TargetMode="External"/><Relationship Id="rId43" Type="http://schemas.openxmlformats.org/officeDocument/2006/relationships/hyperlink" Target="mailto:studentinvolvement@niu.edu" TargetMode="External"/><Relationship Id="rId48" Type="http://schemas.openxmlformats.org/officeDocument/2006/relationships/hyperlink" Target="mailto:studentinvolvement@niu.edu" TargetMode="External"/><Relationship Id="rId56" Type="http://schemas.openxmlformats.org/officeDocument/2006/relationships/hyperlink" Target="http://niu.edu/conduct/student-code-of-conduct/index.shtml" TargetMode="External"/><Relationship Id="rId64" Type="http://schemas.openxmlformats.org/officeDocument/2006/relationships/hyperlink" Target="https://dekalbcounty.org/" TargetMode="External"/><Relationship Id="rId69" Type="http://schemas.openxmlformats.org/officeDocument/2006/relationships/hyperlink" Target="https://www.niu.edu/disability/forms/interpreter-request.shtml" TargetMode="External"/><Relationship Id="rId8" Type="http://schemas.openxmlformats.org/officeDocument/2006/relationships/image" Target="media/image1.jpeg"/><Relationship Id="rId51" Type="http://schemas.openxmlformats.org/officeDocument/2006/relationships/hyperlink" Target="mailto:posters@niu.edu" TargetMode="External"/><Relationship Id="rId72" Type="http://schemas.openxmlformats.org/officeDocument/2006/relationships/hyperlink" Target="https://cglink.me/2sZ/s212" TargetMode="External"/><Relationship Id="rId3" Type="http://schemas.openxmlformats.org/officeDocument/2006/relationships/styles" Target="styles.xml"/><Relationship Id="rId12" Type="http://schemas.openxmlformats.org/officeDocument/2006/relationships/hyperlink" Target="mailto:Studentinvolvement@niu.edu" TargetMode="External"/><Relationship Id="rId17" Type="http://schemas.openxmlformats.org/officeDocument/2006/relationships/diagramLayout" Target="diagrams/layout1.xml"/><Relationship Id="rId25" Type="http://schemas.openxmlformats.org/officeDocument/2006/relationships/hyperlink" Target="https://cglink.me/2sZ/s211" TargetMode="External"/><Relationship Id="rId33" Type="http://schemas.openxmlformats.org/officeDocument/2006/relationships/hyperlink" Target="https://www.niu.edu/studentinvolvement/forms-and-policies/index.shtml" TargetMode="External"/><Relationship Id="rId38" Type="http://schemas.openxmlformats.org/officeDocument/2006/relationships/hyperlink" Target="mailto:conduct@niu.edu" TargetMode="External"/><Relationship Id="rId46" Type="http://schemas.openxmlformats.org/officeDocument/2006/relationships/hyperlink" Target="mailto:tickets@niu.edu" TargetMode="External"/><Relationship Id="rId59" Type="http://schemas.openxmlformats.org/officeDocument/2006/relationships/hyperlink" Target="https://www.fda.gov/food/consumers/buy-store-serve-safe-food" TargetMode="External"/><Relationship Id="rId67" Type="http://schemas.openxmlformats.org/officeDocument/2006/relationships/hyperlink" Target="https://www.cityofdekalb.com/858/Special-Event-Permits" TargetMode="External"/><Relationship Id="rId20" Type="http://schemas.microsoft.com/office/2007/relationships/diagramDrawing" Target="diagrams/drawing1.xml"/><Relationship Id="rId41" Type="http://schemas.openxmlformats.org/officeDocument/2006/relationships/hyperlink" Target="https://stophazing.org/about/" TargetMode="External"/><Relationship Id="rId54" Type="http://schemas.openxmlformats.org/officeDocument/2006/relationships/hyperlink" Target="https://www.niu.edu/community/business/advertise.shtml" TargetMode="External"/><Relationship Id="rId62" Type="http://schemas.openxmlformats.org/officeDocument/2006/relationships/hyperlink" Target="http://www.mplc.com/" TargetMode="External"/><Relationship Id="rId70" Type="http://schemas.openxmlformats.org/officeDocument/2006/relationships/hyperlink" Target="https://huskiehub.niu.edu/news"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uskiehub.niu.edu/group_approval_entry?group_type_lookup=25437" TargetMode="External"/><Relationship Id="rId23" Type="http://schemas.openxmlformats.org/officeDocument/2006/relationships/hyperlink" Target="https://cglink.me/2sZ/s158" TargetMode="External"/><Relationship Id="rId28" Type="http://schemas.openxmlformats.org/officeDocument/2006/relationships/hyperlink" Target="https://www.niu.edu/hsc/about/policies/index.shtml" TargetMode="External"/><Relationship Id="rId36" Type="http://schemas.openxmlformats.org/officeDocument/2006/relationships/hyperlink" Target="https://cm.maxient.com/reportingform.php?NorthernIllinoisUniv&amp;layout_id=2" TargetMode="External"/><Relationship Id="rId49" Type="http://schemas.openxmlformats.org/officeDocument/2006/relationships/hyperlink" Target="https://cglink.me/2sZ/d6e338f9077658b58bb7c65c8e48a101bbb77ca295a76b0b29da6b33feeebefe7" TargetMode="External"/><Relationship Id="rId57" Type="http://schemas.openxmlformats.org/officeDocument/2006/relationships/hyperlink" Target="http://niu.edu/conduct/" TargetMode="External"/><Relationship Id="rId10" Type="http://schemas.openxmlformats.org/officeDocument/2006/relationships/footer" Target="footer1.xml"/><Relationship Id="rId31" Type="http://schemas.openxmlformats.org/officeDocument/2006/relationships/header" Target="header3.xml"/><Relationship Id="rId44" Type="http://schemas.openxmlformats.org/officeDocument/2006/relationships/hyperlink" Target="https://niu.az1.qualtrics.com/jfe/form/SV_ddqBShM2ff5ueZo" TargetMode="External"/><Relationship Id="rId52" Type="http://schemas.openxmlformats.org/officeDocument/2006/relationships/hyperlink" Target="https://cglink.me/2sZ/s717" TargetMode="External"/><Relationship Id="rId60" Type="http://schemas.openxmlformats.org/officeDocument/2006/relationships/hyperlink" Target="https://www.swank.com/" TargetMode="External"/><Relationship Id="rId65" Type="http://schemas.openxmlformats.org/officeDocument/2006/relationships/hyperlink" Target="https://dekalbcounty.org/departments/county-clerk-recorder/raffle-poker-run-liquor-and-fireworks-permits/" TargetMode="External"/><Relationship Id="rId73" Type="http://schemas.openxmlformats.org/officeDocument/2006/relationships/hyperlink" Target="https://www.niu.edu/policies/_pdf/purchasing-goods-services-federal-funds.pdf"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2.xml"/><Relationship Id="rId18" Type="http://schemas.openxmlformats.org/officeDocument/2006/relationships/diagramQuickStyle" Target="diagrams/quickStyle1.xml"/><Relationship Id="rId39" Type="http://schemas.openxmlformats.org/officeDocument/2006/relationships/hyperlink" Target="https://www.niu.edu/conduct/haze/index.shtml" TargetMode="External"/><Relationship Id="rId34" Type="http://schemas.openxmlformats.org/officeDocument/2006/relationships/hyperlink" Target="https://www.niu.edu/conduct/index.shtml" TargetMode="External"/><Relationship Id="rId50" Type="http://schemas.openxmlformats.org/officeDocument/2006/relationships/hyperlink" Target="http://niu.edu/student-association/" TargetMode="External"/><Relationship Id="rId55" Type="http://schemas.openxmlformats.org/officeDocument/2006/relationships/hyperlink" Target="tel:815-753-0483"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huskiehub.niu.edu/news"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8F0E73-6B3F-484E-9B5D-3700B3346F59}" type="doc">
      <dgm:prSet loTypeId="urn:microsoft.com/office/officeart/2005/8/layout/process1" loCatId="process" qsTypeId="urn:microsoft.com/office/officeart/2005/8/quickstyle/simple1" qsCatId="simple" csTypeId="urn:microsoft.com/office/officeart/2005/8/colors/accent0_1" csCatId="mainScheme" phldr="1"/>
      <dgm:spPr/>
    </dgm:pt>
    <dgm:pt modelId="{E7D1935E-E36B-45A7-A4A6-B40A87BC0883}">
      <dgm:prSet phldrT="[Text]"/>
      <dgm:spPr/>
      <dgm:t>
        <a:bodyPr/>
        <a:lstStyle/>
        <a:p>
          <a:pPr>
            <a:buNone/>
          </a:pPr>
          <a:r>
            <a:rPr lang="en-US" b="1"/>
            <a:t>Huskie Hub Submission</a:t>
          </a:r>
          <a:endParaRPr lang="en-US"/>
        </a:p>
        <a:p>
          <a:pPr>
            <a:buNone/>
          </a:pPr>
          <a:r>
            <a:rPr lang="en-US"/>
            <a:t>Write constitution and submit in Huskie Hub.</a:t>
          </a:r>
        </a:p>
      </dgm:t>
    </dgm:pt>
    <dgm:pt modelId="{19B586CD-0610-42E6-BF0B-49889FDE14BE}" type="parTrans" cxnId="{A3A4442F-BACE-4EEF-ABC5-5C7805BC1EED}">
      <dgm:prSet/>
      <dgm:spPr/>
      <dgm:t>
        <a:bodyPr/>
        <a:lstStyle/>
        <a:p>
          <a:endParaRPr lang="en-US"/>
        </a:p>
      </dgm:t>
    </dgm:pt>
    <dgm:pt modelId="{6E03E152-5B6F-4DD9-9732-11C978963B73}" type="sibTrans" cxnId="{A3A4442F-BACE-4EEF-ABC5-5C7805BC1EED}">
      <dgm:prSet/>
      <dgm:spPr/>
      <dgm:t>
        <a:bodyPr/>
        <a:lstStyle/>
        <a:p>
          <a:endParaRPr lang="en-US"/>
        </a:p>
      </dgm:t>
    </dgm:pt>
    <dgm:pt modelId="{C08F310E-DE45-493E-B40D-750CC9B632DA}">
      <dgm:prSet phldrT="[Text]"/>
      <dgm:spPr/>
      <dgm:t>
        <a:bodyPr/>
        <a:lstStyle/>
        <a:p>
          <a:pPr>
            <a:buNone/>
          </a:pPr>
          <a:r>
            <a:rPr lang="en-US" b="1"/>
            <a:t>Membership Approval</a:t>
          </a:r>
        </a:p>
      </dgm:t>
    </dgm:pt>
    <dgm:pt modelId="{188BB850-26BC-4AD2-8BE0-D991EEC47BB7}" type="parTrans" cxnId="{EAB6625F-2183-4941-ADA3-6C5592D46516}">
      <dgm:prSet/>
      <dgm:spPr/>
      <dgm:t>
        <a:bodyPr/>
        <a:lstStyle/>
        <a:p>
          <a:endParaRPr lang="en-US"/>
        </a:p>
      </dgm:t>
    </dgm:pt>
    <dgm:pt modelId="{B5E58685-F737-45F4-ADBB-FCD74DAC6A15}" type="sibTrans" cxnId="{EAB6625F-2183-4941-ADA3-6C5592D46516}">
      <dgm:prSet/>
      <dgm:spPr/>
      <dgm:t>
        <a:bodyPr/>
        <a:lstStyle/>
        <a:p>
          <a:endParaRPr lang="en-US"/>
        </a:p>
      </dgm:t>
    </dgm:pt>
    <dgm:pt modelId="{3D2AEE76-65DB-4B82-8E4B-7C7390942CA7}">
      <dgm:prSet phldrT="[Text]"/>
      <dgm:spPr/>
      <dgm:t>
        <a:bodyPr/>
        <a:lstStyle/>
        <a:p>
          <a:pPr>
            <a:buNone/>
          </a:pPr>
          <a:r>
            <a:rPr lang="en-US" b="1"/>
            <a:t>Full Recognition</a:t>
          </a:r>
          <a:endParaRPr lang="en-US"/>
        </a:p>
        <a:p>
          <a:pPr>
            <a:buNone/>
          </a:pPr>
          <a:r>
            <a:rPr lang="en-US"/>
            <a:t>Organization has met all requirements and has been granted full SGA Recognition by the Organization Oversight Committee.</a:t>
          </a:r>
        </a:p>
      </dgm:t>
    </dgm:pt>
    <dgm:pt modelId="{FDBB3581-ADE4-468A-9584-F70E27D48EFB}" type="parTrans" cxnId="{AAD59448-3AD7-46C2-9B9E-99D75475D3C4}">
      <dgm:prSet/>
      <dgm:spPr/>
      <dgm:t>
        <a:bodyPr/>
        <a:lstStyle/>
        <a:p>
          <a:endParaRPr lang="en-US"/>
        </a:p>
      </dgm:t>
    </dgm:pt>
    <dgm:pt modelId="{B0680E33-B23F-40F8-B111-99456A355D98}" type="sibTrans" cxnId="{AAD59448-3AD7-46C2-9B9E-99D75475D3C4}">
      <dgm:prSet/>
      <dgm:spPr/>
      <dgm:t>
        <a:bodyPr/>
        <a:lstStyle/>
        <a:p>
          <a:endParaRPr lang="en-US"/>
        </a:p>
      </dgm:t>
    </dgm:pt>
    <dgm:pt modelId="{9097F308-8EEE-4931-806A-739423BA660E}" type="pres">
      <dgm:prSet presAssocID="{E98F0E73-6B3F-484E-9B5D-3700B3346F59}" presName="Name0" presStyleCnt="0">
        <dgm:presLayoutVars>
          <dgm:dir/>
          <dgm:resizeHandles val="exact"/>
        </dgm:presLayoutVars>
      </dgm:prSet>
      <dgm:spPr/>
    </dgm:pt>
    <dgm:pt modelId="{1CCCE2A5-A9CD-49DD-A11E-04925B7B1E7A}" type="pres">
      <dgm:prSet presAssocID="{E7D1935E-E36B-45A7-A4A6-B40A87BC0883}" presName="node" presStyleLbl="node1" presStyleIdx="0" presStyleCnt="3">
        <dgm:presLayoutVars>
          <dgm:bulletEnabled val="1"/>
        </dgm:presLayoutVars>
      </dgm:prSet>
      <dgm:spPr/>
    </dgm:pt>
    <dgm:pt modelId="{6985C36C-EF3E-4242-A033-10EDF87121AE}" type="pres">
      <dgm:prSet presAssocID="{6E03E152-5B6F-4DD9-9732-11C978963B73}" presName="sibTrans" presStyleLbl="sibTrans2D1" presStyleIdx="0" presStyleCnt="2"/>
      <dgm:spPr/>
    </dgm:pt>
    <dgm:pt modelId="{A0E046BA-0B6F-469B-B9FF-83AA4C8A83C5}" type="pres">
      <dgm:prSet presAssocID="{6E03E152-5B6F-4DD9-9732-11C978963B73}" presName="connectorText" presStyleLbl="sibTrans2D1" presStyleIdx="0" presStyleCnt="2"/>
      <dgm:spPr/>
    </dgm:pt>
    <dgm:pt modelId="{081B60D1-22B6-4073-A5C6-68F10585CB5C}" type="pres">
      <dgm:prSet presAssocID="{C08F310E-DE45-493E-B40D-750CC9B632DA}" presName="node" presStyleLbl="node1" presStyleIdx="1" presStyleCnt="3">
        <dgm:presLayoutVars>
          <dgm:bulletEnabled val="1"/>
        </dgm:presLayoutVars>
      </dgm:prSet>
      <dgm:spPr/>
    </dgm:pt>
    <dgm:pt modelId="{06EEF762-2C90-4BCE-90E3-673B5C36DF8C}" type="pres">
      <dgm:prSet presAssocID="{B5E58685-F737-45F4-ADBB-FCD74DAC6A15}" presName="sibTrans" presStyleLbl="sibTrans2D1" presStyleIdx="1" presStyleCnt="2"/>
      <dgm:spPr/>
    </dgm:pt>
    <dgm:pt modelId="{B4390074-167C-4310-846E-C1B4C63247F5}" type="pres">
      <dgm:prSet presAssocID="{B5E58685-F737-45F4-ADBB-FCD74DAC6A15}" presName="connectorText" presStyleLbl="sibTrans2D1" presStyleIdx="1" presStyleCnt="2"/>
      <dgm:spPr/>
    </dgm:pt>
    <dgm:pt modelId="{9A647E60-956E-4722-B249-CD7CDFB643F4}" type="pres">
      <dgm:prSet presAssocID="{3D2AEE76-65DB-4B82-8E4B-7C7390942CA7}" presName="node" presStyleLbl="node1" presStyleIdx="2" presStyleCnt="3" custScaleX="130240">
        <dgm:presLayoutVars>
          <dgm:bulletEnabled val="1"/>
        </dgm:presLayoutVars>
      </dgm:prSet>
      <dgm:spPr/>
    </dgm:pt>
  </dgm:ptLst>
  <dgm:cxnLst>
    <dgm:cxn modelId="{1E307C2A-C3C4-4C1D-ADC0-7179699924FC}" type="presOf" srcId="{6E03E152-5B6F-4DD9-9732-11C978963B73}" destId="{6985C36C-EF3E-4242-A033-10EDF87121AE}" srcOrd="0" destOrd="0" presId="urn:microsoft.com/office/officeart/2005/8/layout/process1"/>
    <dgm:cxn modelId="{A3A4442F-BACE-4EEF-ABC5-5C7805BC1EED}" srcId="{E98F0E73-6B3F-484E-9B5D-3700B3346F59}" destId="{E7D1935E-E36B-45A7-A4A6-B40A87BC0883}" srcOrd="0" destOrd="0" parTransId="{19B586CD-0610-42E6-BF0B-49889FDE14BE}" sibTransId="{6E03E152-5B6F-4DD9-9732-11C978963B73}"/>
    <dgm:cxn modelId="{EAB6625F-2183-4941-ADA3-6C5592D46516}" srcId="{E98F0E73-6B3F-484E-9B5D-3700B3346F59}" destId="{C08F310E-DE45-493E-B40D-750CC9B632DA}" srcOrd="1" destOrd="0" parTransId="{188BB850-26BC-4AD2-8BE0-D991EEC47BB7}" sibTransId="{B5E58685-F737-45F4-ADBB-FCD74DAC6A15}"/>
    <dgm:cxn modelId="{330E1668-3784-4B0C-9CC0-60A68CCDB382}" type="presOf" srcId="{E98F0E73-6B3F-484E-9B5D-3700B3346F59}" destId="{9097F308-8EEE-4931-806A-739423BA660E}" srcOrd="0" destOrd="0" presId="urn:microsoft.com/office/officeart/2005/8/layout/process1"/>
    <dgm:cxn modelId="{AAD59448-3AD7-46C2-9B9E-99D75475D3C4}" srcId="{E98F0E73-6B3F-484E-9B5D-3700B3346F59}" destId="{3D2AEE76-65DB-4B82-8E4B-7C7390942CA7}" srcOrd="2" destOrd="0" parTransId="{FDBB3581-ADE4-468A-9584-F70E27D48EFB}" sibTransId="{B0680E33-B23F-40F8-B111-99456A355D98}"/>
    <dgm:cxn modelId="{44A3994F-2E65-495E-B7B4-EA7DB92322D1}" type="presOf" srcId="{C08F310E-DE45-493E-B40D-750CC9B632DA}" destId="{081B60D1-22B6-4073-A5C6-68F10585CB5C}" srcOrd="0" destOrd="0" presId="urn:microsoft.com/office/officeart/2005/8/layout/process1"/>
    <dgm:cxn modelId="{02F9F895-13E1-488F-AC07-C2939BE392AA}" type="presOf" srcId="{B5E58685-F737-45F4-ADBB-FCD74DAC6A15}" destId="{06EEF762-2C90-4BCE-90E3-673B5C36DF8C}" srcOrd="0" destOrd="0" presId="urn:microsoft.com/office/officeart/2005/8/layout/process1"/>
    <dgm:cxn modelId="{311550C6-1C80-46A3-9C5A-DEB2EB84E87E}" type="presOf" srcId="{6E03E152-5B6F-4DD9-9732-11C978963B73}" destId="{A0E046BA-0B6F-469B-B9FF-83AA4C8A83C5}" srcOrd="1" destOrd="0" presId="urn:microsoft.com/office/officeart/2005/8/layout/process1"/>
    <dgm:cxn modelId="{5CFB86D4-C589-4BA2-8412-BE315F32FFD4}" type="presOf" srcId="{3D2AEE76-65DB-4B82-8E4B-7C7390942CA7}" destId="{9A647E60-956E-4722-B249-CD7CDFB643F4}" srcOrd="0" destOrd="0" presId="urn:microsoft.com/office/officeart/2005/8/layout/process1"/>
    <dgm:cxn modelId="{4CB01AD5-C8AD-42D3-96C5-BCB1FEBF157C}" type="presOf" srcId="{E7D1935E-E36B-45A7-A4A6-B40A87BC0883}" destId="{1CCCE2A5-A9CD-49DD-A11E-04925B7B1E7A}" srcOrd="0" destOrd="0" presId="urn:microsoft.com/office/officeart/2005/8/layout/process1"/>
    <dgm:cxn modelId="{8805E6DC-26A9-4F11-8301-8DCF5D4476E4}" type="presOf" srcId="{B5E58685-F737-45F4-ADBB-FCD74DAC6A15}" destId="{B4390074-167C-4310-846E-C1B4C63247F5}" srcOrd="1" destOrd="0" presId="urn:microsoft.com/office/officeart/2005/8/layout/process1"/>
    <dgm:cxn modelId="{23CAEAFF-71F8-41AA-9CD2-9EA5B7FA2FA3}" type="presParOf" srcId="{9097F308-8EEE-4931-806A-739423BA660E}" destId="{1CCCE2A5-A9CD-49DD-A11E-04925B7B1E7A}" srcOrd="0" destOrd="0" presId="urn:microsoft.com/office/officeart/2005/8/layout/process1"/>
    <dgm:cxn modelId="{2129F497-9623-4150-9AFE-DAD23D76C4F7}" type="presParOf" srcId="{9097F308-8EEE-4931-806A-739423BA660E}" destId="{6985C36C-EF3E-4242-A033-10EDF87121AE}" srcOrd="1" destOrd="0" presId="urn:microsoft.com/office/officeart/2005/8/layout/process1"/>
    <dgm:cxn modelId="{AFC7B32C-EE65-41A4-934E-A5FB4F28D5BC}" type="presParOf" srcId="{6985C36C-EF3E-4242-A033-10EDF87121AE}" destId="{A0E046BA-0B6F-469B-B9FF-83AA4C8A83C5}" srcOrd="0" destOrd="0" presId="urn:microsoft.com/office/officeart/2005/8/layout/process1"/>
    <dgm:cxn modelId="{8F0394DB-81DB-4424-A2F6-AE27DF863219}" type="presParOf" srcId="{9097F308-8EEE-4931-806A-739423BA660E}" destId="{081B60D1-22B6-4073-A5C6-68F10585CB5C}" srcOrd="2" destOrd="0" presId="urn:microsoft.com/office/officeart/2005/8/layout/process1"/>
    <dgm:cxn modelId="{6D426A9B-7A60-4F78-9A31-DC5BC6FEC003}" type="presParOf" srcId="{9097F308-8EEE-4931-806A-739423BA660E}" destId="{06EEF762-2C90-4BCE-90E3-673B5C36DF8C}" srcOrd="3" destOrd="0" presId="urn:microsoft.com/office/officeart/2005/8/layout/process1"/>
    <dgm:cxn modelId="{D3DFE1FA-0A9B-42CA-98FE-E2BE73EBE080}" type="presParOf" srcId="{06EEF762-2C90-4BCE-90E3-673B5C36DF8C}" destId="{B4390074-167C-4310-846E-C1B4C63247F5}" srcOrd="0" destOrd="0" presId="urn:microsoft.com/office/officeart/2005/8/layout/process1"/>
    <dgm:cxn modelId="{3BC14884-4BED-4FBE-8A67-28CAC84DD343}" type="presParOf" srcId="{9097F308-8EEE-4931-806A-739423BA660E}" destId="{9A647E60-956E-4722-B249-CD7CDFB643F4}" srcOrd="4" destOrd="0" presId="urn:microsoft.com/office/officeart/2005/8/layout/process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CCE2A5-A9CD-49DD-A11E-04925B7B1E7A}">
      <dsp:nvSpPr>
        <dsp:cNvPr id="0" name=""/>
        <dsp:cNvSpPr/>
      </dsp:nvSpPr>
      <dsp:spPr>
        <a:xfrm>
          <a:off x="1417" y="333781"/>
          <a:ext cx="1567305" cy="221458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b="1" kern="1200"/>
            <a:t>Huskie Hub Submission</a:t>
          </a:r>
          <a:endParaRPr lang="en-US" sz="1500" kern="1200"/>
        </a:p>
        <a:p>
          <a:pPr marL="0" lvl="0" indent="0" algn="ctr" defTabSz="666750">
            <a:lnSpc>
              <a:spcPct val="90000"/>
            </a:lnSpc>
            <a:spcBef>
              <a:spcPct val="0"/>
            </a:spcBef>
            <a:spcAft>
              <a:spcPct val="35000"/>
            </a:spcAft>
            <a:buNone/>
          </a:pPr>
          <a:r>
            <a:rPr lang="en-US" sz="1500" kern="1200"/>
            <a:t>Write constitution and submit in Huskie Hub.</a:t>
          </a:r>
        </a:p>
      </dsp:txBody>
      <dsp:txXfrm>
        <a:off x="47322" y="379686"/>
        <a:ext cx="1475495" cy="2122774"/>
      </dsp:txXfrm>
    </dsp:sp>
    <dsp:sp modelId="{6985C36C-EF3E-4242-A033-10EDF87121AE}">
      <dsp:nvSpPr>
        <dsp:cNvPr id="0" name=""/>
        <dsp:cNvSpPr/>
      </dsp:nvSpPr>
      <dsp:spPr>
        <a:xfrm>
          <a:off x="1725453" y="1246727"/>
          <a:ext cx="332268" cy="38869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1725453" y="1324465"/>
        <a:ext cx="232588" cy="233215"/>
      </dsp:txXfrm>
    </dsp:sp>
    <dsp:sp modelId="{081B60D1-22B6-4073-A5C6-68F10585CB5C}">
      <dsp:nvSpPr>
        <dsp:cNvPr id="0" name=""/>
        <dsp:cNvSpPr/>
      </dsp:nvSpPr>
      <dsp:spPr>
        <a:xfrm>
          <a:off x="2195645" y="333781"/>
          <a:ext cx="1567305" cy="221458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b="1" kern="1200"/>
            <a:t>Membership Approval</a:t>
          </a:r>
        </a:p>
      </dsp:txBody>
      <dsp:txXfrm>
        <a:off x="2241550" y="379686"/>
        <a:ext cx="1475495" cy="2122774"/>
      </dsp:txXfrm>
    </dsp:sp>
    <dsp:sp modelId="{06EEF762-2C90-4BCE-90E3-673B5C36DF8C}">
      <dsp:nvSpPr>
        <dsp:cNvPr id="0" name=""/>
        <dsp:cNvSpPr/>
      </dsp:nvSpPr>
      <dsp:spPr>
        <a:xfrm>
          <a:off x="3919681" y="1246727"/>
          <a:ext cx="332268" cy="38869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3919681" y="1324465"/>
        <a:ext cx="232588" cy="233215"/>
      </dsp:txXfrm>
    </dsp:sp>
    <dsp:sp modelId="{9A647E60-956E-4722-B249-CD7CDFB643F4}">
      <dsp:nvSpPr>
        <dsp:cNvPr id="0" name=""/>
        <dsp:cNvSpPr/>
      </dsp:nvSpPr>
      <dsp:spPr>
        <a:xfrm>
          <a:off x="4389873" y="333781"/>
          <a:ext cx="2041259" cy="221458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b="1" kern="1200"/>
            <a:t>Full Recognition</a:t>
          </a:r>
          <a:endParaRPr lang="en-US" sz="1500" kern="1200"/>
        </a:p>
        <a:p>
          <a:pPr marL="0" lvl="0" indent="0" algn="ctr" defTabSz="666750">
            <a:lnSpc>
              <a:spcPct val="90000"/>
            </a:lnSpc>
            <a:spcBef>
              <a:spcPct val="0"/>
            </a:spcBef>
            <a:spcAft>
              <a:spcPct val="35000"/>
            </a:spcAft>
            <a:buNone/>
          </a:pPr>
          <a:r>
            <a:rPr lang="en-US" sz="1500" kern="1200"/>
            <a:t>Organization has met all requirements and has been granted full SGA Recognition by the Organization Oversight Committee.</a:t>
          </a:r>
        </a:p>
      </dsp:txBody>
      <dsp:txXfrm>
        <a:off x="4449659" y="393567"/>
        <a:ext cx="1921687" cy="209501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39EA0-D3BA-4105-8029-820D512A5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32</Pages>
  <Words>12342</Words>
  <Characters>70352</Characters>
  <Application>Microsoft Office Word</Application>
  <DocSecurity>0</DocSecurity>
  <Lines>586</Lines>
  <Paragraphs>165</Paragraphs>
  <ScaleCrop>false</ScaleCrop>
  <Company>Northern Illinois University</Company>
  <LinksUpToDate>false</LinksUpToDate>
  <CharactersWithSpaces>82529</CharactersWithSpaces>
  <SharedDoc>false</SharedDoc>
  <HLinks>
    <vt:vector size="564" baseType="variant">
      <vt:variant>
        <vt:i4>7929856</vt:i4>
      </vt:variant>
      <vt:variant>
        <vt:i4>399</vt:i4>
      </vt:variant>
      <vt:variant>
        <vt:i4>0</vt:i4>
      </vt:variant>
      <vt:variant>
        <vt:i4>5</vt:i4>
      </vt:variant>
      <vt:variant>
        <vt:lpwstr>https://www.niu.edu/policies/_pdf/purchasing-goods-services-federal-funds.pdf</vt:lpwstr>
      </vt:variant>
      <vt:variant>
        <vt:lpwstr/>
      </vt:variant>
      <vt:variant>
        <vt:i4>6946912</vt:i4>
      </vt:variant>
      <vt:variant>
        <vt:i4>396</vt:i4>
      </vt:variant>
      <vt:variant>
        <vt:i4>0</vt:i4>
      </vt:variant>
      <vt:variant>
        <vt:i4>5</vt:i4>
      </vt:variant>
      <vt:variant>
        <vt:lpwstr>https://cglink.me/2sZ/s212</vt:lpwstr>
      </vt:variant>
      <vt:variant>
        <vt:lpwstr/>
      </vt:variant>
      <vt:variant>
        <vt:i4>2818090</vt:i4>
      </vt:variant>
      <vt:variant>
        <vt:i4>393</vt:i4>
      </vt:variant>
      <vt:variant>
        <vt:i4>0</vt:i4>
      </vt:variant>
      <vt:variant>
        <vt:i4>5</vt:i4>
      </vt:variant>
      <vt:variant>
        <vt:lpwstr>https://huskiehub.niu.edu/news</vt:lpwstr>
      </vt:variant>
      <vt:variant>
        <vt:lpwstr/>
      </vt:variant>
      <vt:variant>
        <vt:i4>2818090</vt:i4>
      </vt:variant>
      <vt:variant>
        <vt:i4>390</vt:i4>
      </vt:variant>
      <vt:variant>
        <vt:i4>0</vt:i4>
      </vt:variant>
      <vt:variant>
        <vt:i4>5</vt:i4>
      </vt:variant>
      <vt:variant>
        <vt:lpwstr>https://huskiehub.niu.edu/news</vt:lpwstr>
      </vt:variant>
      <vt:variant>
        <vt:lpwstr/>
      </vt:variant>
      <vt:variant>
        <vt:i4>3145786</vt:i4>
      </vt:variant>
      <vt:variant>
        <vt:i4>387</vt:i4>
      </vt:variant>
      <vt:variant>
        <vt:i4>0</vt:i4>
      </vt:variant>
      <vt:variant>
        <vt:i4>5</vt:i4>
      </vt:variant>
      <vt:variant>
        <vt:lpwstr>https://www.niu.edu/disability/forms/interpreter-request.shtml</vt:lpwstr>
      </vt:variant>
      <vt:variant>
        <vt:lpwstr/>
      </vt:variant>
      <vt:variant>
        <vt:i4>6422605</vt:i4>
      </vt:variant>
      <vt:variant>
        <vt:i4>384</vt:i4>
      </vt:variant>
      <vt:variant>
        <vt:i4>0</vt:i4>
      </vt:variant>
      <vt:variant>
        <vt:i4>5</vt:i4>
      </vt:variant>
      <vt:variant>
        <vt:lpwstr>mailto:studentinvolvement@niu.edu</vt:lpwstr>
      </vt:variant>
      <vt:variant>
        <vt:lpwstr/>
      </vt:variant>
      <vt:variant>
        <vt:i4>2687033</vt:i4>
      </vt:variant>
      <vt:variant>
        <vt:i4>381</vt:i4>
      </vt:variant>
      <vt:variant>
        <vt:i4>0</vt:i4>
      </vt:variant>
      <vt:variant>
        <vt:i4>5</vt:i4>
      </vt:variant>
      <vt:variant>
        <vt:lpwstr>https://www.cityofdekalb.com/858/Special-Event-Permits</vt:lpwstr>
      </vt:variant>
      <vt:variant>
        <vt:lpwstr/>
      </vt:variant>
      <vt:variant>
        <vt:i4>4063266</vt:i4>
      </vt:variant>
      <vt:variant>
        <vt:i4>378</vt:i4>
      </vt:variant>
      <vt:variant>
        <vt:i4>0</vt:i4>
      </vt:variant>
      <vt:variant>
        <vt:i4>5</vt:i4>
      </vt:variant>
      <vt:variant>
        <vt:lpwstr>http://www.cityofdekalb.com/DocumentCenter/View/144</vt:lpwstr>
      </vt:variant>
      <vt:variant>
        <vt:lpwstr/>
      </vt:variant>
      <vt:variant>
        <vt:i4>4849682</vt:i4>
      </vt:variant>
      <vt:variant>
        <vt:i4>375</vt:i4>
      </vt:variant>
      <vt:variant>
        <vt:i4>0</vt:i4>
      </vt:variant>
      <vt:variant>
        <vt:i4>5</vt:i4>
      </vt:variant>
      <vt:variant>
        <vt:lpwstr>https://dekalbcounty.org/departments/county-clerk-recorder/raffle-poker-run-liquor-and-fireworks-permits/</vt:lpwstr>
      </vt:variant>
      <vt:variant>
        <vt:lpwstr/>
      </vt:variant>
      <vt:variant>
        <vt:i4>458781</vt:i4>
      </vt:variant>
      <vt:variant>
        <vt:i4>372</vt:i4>
      </vt:variant>
      <vt:variant>
        <vt:i4>0</vt:i4>
      </vt:variant>
      <vt:variant>
        <vt:i4>5</vt:i4>
      </vt:variant>
      <vt:variant>
        <vt:lpwstr>https://dekalbcounty.org/</vt:lpwstr>
      </vt:variant>
      <vt:variant>
        <vt:lpwstr/>
      </vt:variant>
      <vt:variant>
        <vt:i4>720983</vt:i4>
      </vt:variant>
      <vt:variant>
        <vt:i4>369</vt:i4>
      </vt:variant>
      <vt:variant>
        <vt:i4>0</vt:i4>
      </vt:variant>
      <vt:variant>
        <vt:i4>5</vt:i4>
      </vt:variant>
      <vt:variant>
        <vt:lpwstr>https://www.swank.com/copyright-homepage/</vt:lpwstr>
      </vt:variant>
      <vt:variant>
        <vt:lpwstr/>
      </vt:variant>
      <vt:variant>
        <vt:i4>4456525</vt:i4>
      </vt:variant>
      <vt:variant>
        <vt:i4>366</vt:i4>
      </vt:variant>
      <vt:variant>
        <vt:i4>0</vt:i4>
      </vt:variant>
      <vt:variant>
        <vt:i4>5</vt:i4>
      </vt:variant>
      <vt:variant>
        <vt:lpwstr>http://www.mplc.com/</vt:lpwstr>
      </vt:variant>
      <vt:variant>
        <vt:lpwstr/>
      </vt:variant>
      <vt:variant>
        <vt:i4>3145834</vt:i4>
      </vt:variant>
      <vt:variant>
        <vt:i4>363</vt:i4>
      </vt:variant>
      <vt:variant>
        <vt:i4>0</vt:i4>
      </vt:variant>
      <vt:variant>
        <vt:i4>5</vt:i4>
      </vt:variant>
      <vt:variant>
        <vt:lpwstr>http://www.criterionpicusa.com/</vt:lpwstr>
      </vt:variant>
      <vt:variant>
        <vt:lpwstr/>
      </vt:variant>
      <vt:variant>
        <vt:i4>4128823</vt:i4>
      </vt:variant>
      <vt:variant>
        <vt:i4>360</vt:i4>
      </vt:variant>
      <vt:variant>
        <vt:i4>0</vt:i4>
      </vt:variant>
      <vt:variant>
        <vt:i4>5</vt:i4>
      </vt:variant>
      <vt:variant>
        <vt:lpwstr>https://www.swank.com/</vt:lpwstr>
      </vt:variant>
      <vt:variant>
        <vt:lpwstr/>
      </vt:variant>
      <vt:variant>
        <vt:i4>1179676</vt:i4>
      </vt:variant>
      <vt:variant>
        <vt:i4>357</vt:i4>
      </vt:variant>
      <vt:variant>
        <vt:i4>0</vt:i4>
      </vt:variant>
      <vt:variant>
        <vt:i4>5</vt:i4>
      </vt:variant>
      <vt:variant>
        <vt:lpwstr>https://www.fda.gov/food/consumers/buy-store-serve-safe-food</vt:lpwstr>
      </vt:variant>
      <vt:variant>
        <vt:lpwstr/>
      </vt:variant>
      <vt:variant>
        <vt:i4>4653083</vt:i4>
      </vt:variant>
      <vt:variant>
        <vt:i4>354</vt:i4>
      </vt:variant>
      <vt:variant>
        <vt:i4>0</vt:i4>
      </vt:variant>
      <vt:variant>
        <vt:i4>5</vt:i4>
      </vt:variant>
      <vt:variant>
        <vt:lpwstr>https://www.niu.edu/dining/catering/student-organizations/index.shtml</vt:lpwstr>
      </vt:variant>
      <vt:variant>
        <vt:lpwstr/>
      </vt:variant>
      <vt:variant>
        <vt:i4>2883693</vt:i4>
      </vt:variant>
      <vt:variant>
        <vt:i4>351</vt:i4>
      </vt:variant>
      <vt:variant>
        <vt:i4>0</vt:i4>
      </vt:variant>
      <vt:variant>
        <vt:i4>5</vt:i4>
      </vt:variant>
      <vt:variant>
        <vt:lpwstr>http://niu.edu/conduct/</vt:lpwstr>
      </vt:variant>
      <vt:variant>
        <vt:lpwstr/>
      </vt:variant>
      <vt:variant>
        <vt:i4>1179716</vt:i4>
      </vt:variant>
      <vt:variant>
        <vt:i4>348</vt:i4>
      </vt:variant>
      <vt:variant>
        <vt:i4>0</vt:i4>
      </vt:variant>
      <vt:variant>
        <vt:i4>5</vt:i4>
      </vt:variant>
      <vt:variant>
        <vt:lpwstr>http://niu.edu/conduct/student-code-of-conduct/index.shtml</vt:lpwstr>
      </vt:variant>
      <vt:variant>
        <vt:lpwstr>articleIII</vt:lpwstr>
      </vt:variant>
      <vt:variant>
        <vt:i4>6029337</vt:i4>
      </vt:variant>
      <vt:variant>
        <vt:i4>345</vt:i4>
      </vt:variant>
      <vt:variant>
        <vt:i4>0</vt:i4>
      </vt:variant>
      <vt:variant>
        <vt:i4>5</vt:i4>
      </vt:variant>
      <vt:variant>
        <vt:lpwstr>tel:815-753-0483</vt:lpwstr>
      </vt:variant>
      <vt:variant>
        <vt:lpwstr/>
      </vt:variant>
      <vt:variant>
        <vt:i4>8060974</vt:i4>
      </vt:variant>
      <vt:variant>
        <vt:i4>342</vt:i4>
      </vt:variant>
      <vt:variant>
        <vt:i4>0</vt:i4>
      </vt:variant>
      <vt:variant>
        <vt:i4>5</vt:i4>
      </vt:variant>
      <vt:variant>
        <vt:lpwstr>https://www.niu.edu/community/business/advertise.shtml</vt:lpwstr>
      </vt:variant>
      <vt:variant>
        <vt:lpwstr/>
      </vt:variant>
      <vt:variant>
        <vt:i4>5767187</vt:i4>
      </vt:variant>
      <vt:variant>
        <vt:i4>339</vt:i4>
      </vt:variant>
      <vt:variant>
        <vt:i4>0</vt:i4>
      </vt:variant>
      <vt:variant>
        <vt:i4>5</vt:i4>
      </vt:variant>
      <vt:variant>
        <vt:lpwstr>tel:815-753-6546</vt:lpwstr>
      </vt:variant>
      <vt:variant>
        <vt:lpwstr/>
      </vt:variant>
      <vt:variant>
        <vt:i4>6946912</vt:i4>
      </vt:variant>
      <vt:variant>
        <vt:i4>336</vt:i4>
      </vt:variant>
      <vt:variant>
        <vt:i4>0</vt:i4>
      </vt:variant>
      <vt:variant>
        <vt:i4>5</vt:i4>
      </vt:variant>
      <vt:variant>
        <vt:lpwstr>https://cglink.me/2sZ/s717</vt:lpwstr>
      </vt:variant>
      <vt:variant>
        <vt:lpwstr/>
      </vt:variant>
      <vt:variant>
        <vt:i4>8126528</vt:i4>
      </vt:variant>
      <vt:variant>
        <vt:i4>333</vt:i4>
      </vt:variant>
      <vt:variant>
        <vt:i4>0</vt:i4>
      </vt:variant>
      <vt:variant>
        <vt:i4>5</vt:i4>
      </vt:variant>
      <vt:variant>
        <vt:lpwstr>mailto:posters@niu.edu</vt:lpwstr>
      </vt:variant>
      <vt:variant>
        <vt:lpwstr/>
      </vt:variant>
      <vt:variant>
        <vt:i4>2097208</vt:i4>
      </vt:variant>
      <vt:variant>
        <vt:i4>330</vt:i4>
      </vt:variant>
      <vt:variant>
        <vt:i4>0</vt:i4>
      </vt:variant>
      <vt:variant>
        <vt:i4>5</vt:i4>
      </vt:variant>
      <vt:variant>
        <vt:lpwstr>http://niu.edu/student-association/</vt:lpwstr>
      </vt:variant>
      <vt:variant>
        <vt:lpwstr/>
      </vt:variant>
      <vt:variant>
        <vt:i4>3145771</vt:i4>
      </vt:variant>
      <vt:variant>
        <vt:i4>327</vt:i4>
      </vt:variant>
      <vt:variant>
        <vt:i4>0</vt:i4>
      </vt:variant>
      <vt:variant>
        <vt:i4>5</vt:i4>
      </vt:variant>
      <vt:variant>
        <vt:lpwstr>https://cglink.me/2sZ/d6e338f9077658b58bb7c65c8e48a101bbb77ca295a76b0b29da6b33feeebefe7</vt:lpwstr>
      </vt:variant>
      <vt:variant>
        <vt:lpwstr/>
      </vt:variant>
      <vt:variant>
        <vt:i4>6422605</vt:i4>
      </vt:variant>
      <vt:variant>
        <vt:i4>324</vt:i4>
      </vt:variant>
      <vt:variant>
        <vt:i4>0</vt:i4>
      </vt:variant>
      <vt:variant>
        <vt:i4>5</vt:i4>
      </vt:variant>
      <vt:variant>
        <vt:lpwstr>mailto:studentinvolvement@niu.edu</vt:lpwstr>
      </vt:variant>
      <vt:variant>
        <vt:lpwstr/>
      </vt:variant>
      <vt:variant>
        <vt:i4>6422605</vt:i4>
      </vt:variant>
      <vt:variant>
        <vt:i4>321</vt:i4>
      </vt:variant>
      <vt:variant>
        <vt:i4>0</vt:i4>
      </vt:variant>
      <vt:variant>
        <vt:i4>5</vt:i4>
      </vt:variant>
      <vt:variant>
        <vt:lpwstr>mailto:studentinvolvement@niu.edu</vt:lpwstr>
      </vt:variant>
      <vt:variant>
        <vt:lpwstr/>
      </vt:variant>
      <vt:variant>
        <vt:i4>6815839</vt:i4>
      </vt:variant>
      <vt:variant>
        <vt:i4>318</vt:i4>
      </vt:variant>
      <vt:variant>
        <vt:i4>0</vt:i4>
      </vt:variant>
      <vt:variant>
        <vt:i4>5</vt:i4>
      </vt:variant>
      <vt:variant>
        <vt:lpwstr>mailto:tickets@niu.edu</vt:lpwstr>
      </vt:variant>
      <vt:variant>
        <vt:lpwstr/>
      </vt:variant>
      <vt:variant>
        <vt:i4>6422605</vt:i4>
      </vt:variant>
      <vt:variant>
        <vt:i4>315</vt:i4>
      </vt:variant>
      <vt:variant>
        <vt:i4>0</vt:i4>
      </vt:variant>
      <vt:variant>
        <vt:i4>5</vt:i4>
      </vt:variant>
      <vt:variant>
        <vt:lpwstr>mailto:studentinvolvement@niu.edu</vt:lpwstr>
      </vt:variant>
      <vt:variant>
        <vt:lpwstr/>
      </vt:variant>
      <vt:variant>
        <vt:i4>3538948</vt:i4>
      </vt:variant>
      <vt:variant>
        <vt:i4>312</vt:i4>
      </vt:variant>
      <vt:variant>
        <vt:i4>0</vt:i4>
      </vt:variant>
      <vt:variant>
        <vt:i4>5</vt:i4>
      </vt:variant>
      <vt:variant>
        <vt:lpwstr>https://niu.az1.qualtrics.com/jfe/form/SV_ddqBShM2ff5ueZo</vt:lpwstr>
      </vt:variant>
      <vt:variant>
        <vt:lpwstr/>
      </vt:variant>
      <vt:variant>
        <vt:i4>6422605</vt:i4>
      </vt:variant>
      <vt:variant>
        <vt:i4>309</vt:i4>
      </vt:variant>
      <vt:variant>
        <vt:i4>0</vt:i4>
      </vt:variant>
      <vt:variant>
        <vt:i4>5</vt:i4>
      </vt:variant>
      <vt:variant>
        <vt:lpwstr>mailto:studentinvolvement@niu.edu</vt:lpwstr>
      </vt:variant>
      <vt:variant>
        <vt:lpwstr/>
      </vt:variant>
      <vt:variant>
        <vt:i4>5111895</vt:i4>
      </vt:variant>
      <vt:variant>
        <vt:i4>306</vt:i4>
      </vt:variant>
      <vt:variant>
        <vt:i4>0</vt:i4>
      </vt:variant>
      <vt:variant>
        <vt:i4>5</vt:i4>
      </vt:variant>
      <vt:variant>
        <vt:lpwstr>https://clery.memberclicks.net/hazing</vt:lpwstr>
      </vt:variant>
      <vt:variant>
        <vt:lpwstr/>
      </vt:variant>
      <vt:variant>
        <vt:i4>524356</vt:i4>
      </vt:variant>
      <vt:variant>
        <vt:i4>303</vt:i4>
      </vt:variant>
      <vt:variant>
        <vt:i4>0</vt:i4>
      </vt:variant>
      <vt:variant>
        <vt:i4>5</vt:i4>
      </vt:variant>
      <vt:variant>
        <vt:lpwstr>https://stophazing.org/about/</vt:lpwstr>
      </vt:variant>
      <vt:variant>
        <vt:lpwstr/>
      </vt:variant>
      <vt:variant>
        <vt:i4>2097192</vt:i4>
      </vt:variant>
      <vt:variant>
        <vt:i4>300</vt:i4>
      </vt:variant>
      <vt:variant>
        <vt:i4>0</vt:i4>
      </vt:variant>
      <vt:variant>
        <vt:i4>5</vt:i4>
      </vt:variant>
      <vt:variant>
        <vt:lpwstr>https://www.ilga.gov/legislation/ilcs/fulltext.asp?DocName=072000050K12C-50</vt:lpwstr>
      </vt:variant>
      <vt:variant>
        <vt:lpwstr/>
      </vt:variant>
      <vt:variant>
        <vt:i4>1638490</vt:i4>
      </vt:variant>
      <vt:variant>
        <vt:i4>297</vt:i4>
      </vt:variant>
      <vt:variant>
        <vt:i4>0</vt:i4>
      </vt:variant>
      <vt:variant>
        <vt:i4>5</vt:i4>
      </vt:variant>
      <vt:variant>
        <vt:lpwstr>https://www.niu.edu/conduct/haze/index.shtml</vt:lpwstr>
      </vt:variant>
      <vt:variant>
        <vt:lpwstr/>
      </vt:variant>
      <vt:variant>
        <vt:i4>6619201</vt:i4>
      </vt:variant>
      <vt:variant>
        <vt:i4>294</vt:i4>
      </vt:variant>
      <vt:variant>
        <vt:i4>0</vt:i4>
      </vt:variant>
      <vt:variant>
        <vt:i4>5</vt:i4>
      </vt:variant>
      <vt:variant>
        <vt:lpwstr>mailto:conduct@niu.edu</vt:lpwstr>
      </vt:variant>
      <vt:variant>
        <vt:lpwstr/>
      </vt:variant>
      <vt:variant>
        <vt:i4>6225943</vt:i4>
      </vt:variant>
      <vt:variant>
        <vt:i4>291</vt:i4>
      </vt:variant>
      <vt:variant>
        <vt:i4>0</vt:i4>
      </vt:variant>
      <vt:variant>
        <vt:i4>5</vt:i4>
      </vt:variant>
      <vt:variant>
        <vt:lpwstr>tel:815-753-1571</vt:lpwstr>
      </vt:variant>
      <vt:variant>
        <vt:lpwstr/>
      </vt:variant>
      <vt:variant>
        <vt:i4>1703986</vt:i4>
      </vt:variant>
      <vt:variant>
        <vt:i4>288</vt:i4>
      </vt:variant>
      <vt:variant>
        <vt:i4>0</vt:i4>
      </vt:variant>
      <vt:variant>
        <vt:i4>5</vt:i4>
      </vt:variant>
      <vt:variant>
        <vt:lpwstr>https://cm.maxient.com/reportingform.php?NorthernIllinoisUniv&amp;layout_id=2</vt:lpwstr>
      </vt:variant>
      <vt:variant>
        <vt:lpwstr/>
      </vt:variant>
      <vt:variant>
        <vt:i4>655366</vt:i4>
      </vt:variant>
      <vt:variant>
        <vt:i4>285</vt:i4>
      </vt:variant>
      <vt:variant>
        <vt:i4>0</vt:i4>
      </vt:variant>
      <vt:variant>
        <vt:i4>5</vt:i4>
      </vt:variant>
      <vt:variant>
        <vt:lpwstr>https://www.niu.edu/studentinvolvement/forms-and-policies/foe/index.shtml</vt:lpwstr>
      </vt:variant>
      <vt:variant>
        <vt:lpwstr/>
      </vt:variant>
      <vt:variant>
        <vt:i4>2293813</vt:i4>
      </vt:variant>
      <vt:variant>
        <vt:i4>282</vt:i4>
      </vt:variant>
      <vt:variant>
        <vt:i4>0</vt:i4>
      </vt:variant>
      <vt:variant>
        <vt:i4>5</vt:i4>
      </vt:variant>
      <vt:variant>
        <vt:lpwstr>https://www.niu.edu/conduct/index.shtml</vt:lpwstr>
      </vt:variant>
      <vt:variant>
        <vt:lpwstr/>
      </vt:variant>
      <vt:variant>
        <vt:i4>4849669</vt:i4>
      </vt:variant>
      <vt:variant>
        <vt:i4>279</vt:i4>
      </vt:variant>
      <vt:variant>
        <vt:i4>0</vt:i4>
      </vt:variant>
      <vt:variant>
        <vt:i4>5</vt:i4>
      </vt:variant>
      <vt:variant>
        <vt:lpwstr>https://www.niu.edu/studentinvolvement/forms-and-policies/index.shtml</vt:lpwstr>
      </vt:variant>
      <vt:variant>
        <vt:lpwstr/>
      </vt:variant>
      <vt:variant>
        <vt:i4>7078008</vt:i4>
      </vt:variant>
      <vt:variant>
        <vt:i4>276</vt:i4>
      </vt:variant>
      <vt:variant>
        <vt:i4>0</vt:i4>
      </vt:variant>
      <vt:variant>
        <vt:i4>5</vt:i4>
      </vt:variant>
      <vt:variant>
        <vt:lpwstr>https://cglink.me/2sZ/f242101a71f223f61c577cbbaa4991b47d91d538bc50b8304c88c345426eae55</vt:lpwstr>
      </vt:variant>
      <vt:variant>
        <vt:lpwstr/>
      </vt:variant>
      <vt:variant>
        <vt:i4>6422605</vt:i4>
      </vt:variant>
      <vt:variant>
        <vt:i4>273</vt:i4>
      </vt:variant>
      <vt:variant>
        <vt:i4>0</vt:i4>
      </vt:variant>
      <vt:variant>
        <vt:i4>5</vt:i4>
      </vt:variant>
      <vt:variant>
        <vt:lpwstr>mailto:studentinvolvement@niu.edu</vt:lpwstr>
      </vt:variant>
      <vt:variant>
        <vt:lpwstr/>
      </vt:variant>
      <vt:variant>
        <vt:i4>6619239</vt:i4>
      </vt:variant>
      <vt:variant>
        <vt:i4>270</vt:i4>
      </vt:variant>
      <vt:variant>
        <vt:i4>0</vt:i4>
      </vt:variant>
      <vt:variant>
        <vt:i4>5</vt:i4>
      </vt:variant>
      <vt:variant>
        <vt:lpwstr>http://www.niu.edu/conduct/student-code-of-conduct/index.shtml</vt:lpwstr>
      </vt:variant>
      <vt:variant>
        <vt:lpwstr/>
      </vt:variant>
      <vt:variant>
        <vt:i4>2228271</vt:i4>
      </vt:variant>
      <vt:variant>
        <vt:i4>267</vt:i4>
      </vt:variant>
      <vt:variant>
        <vt:i4>0</vt:i4>
      </vt:variant>
      <vt:variant>
        <vt:i4>5</vt:i4>
      </vt:variant>
      <vt:variant>
        <vt:lpwstr>https://www.niu.edu/hsc/about/policies/index.shtml</vt:lpwstr>
      </vt:variant>
      <vt:variant>
        <vt:lpwstr/>
      </vt:variant>
      <vt:variant>
        <vt:i4>4259925</vt:i4>
      </vt:variant>
      <vt:variant>
        <vt:i4>264</vt:i4>
      </vt:variant>
      <vt:variant>
        <vt:i4>0</vt:i4>
      </vt:variant>
      <vt:variant>
        <vt:i4>5</vt:i4>
      </vt:variant>
      <vt:variant>
        <vt:lpwstr>https://convocenter.niu.edu/pages/guest-services</vt:lpwstr>
      </vt:variant>
      <vt:variant>
        <vt:lpwstr/>
      </vt:variant>
      <vt:variant>
        <vt:i4>327688</vt:i4>
      </vt:variant>
      <vt:variant>
        <vt:i4>261</vt:i4>
      </vt:variant>
      <vt:variant>
        <vt:i4>0</vt:i4>
      </vt:variant>
      <vt:variant>
        <vt:i4>5</vt:i4>
      </vt:variant>
      <vt:variant>
        <vt:lpwstr>C:\Users\A1544450\Downloads\huskiehub.niu.edu</vt:lpwstr>
      </vt:variant>
      <vt:variant>
        <vt:lpwstr/>
      </vt:variant>
      <vt:variant>
        <vt:i4>6881376</vt:i4>
      </vt:variant>
      <vt:variant>
        <vt:i4>258</vt:i4>
      </vt:variant>
      <vt:variant>
        <vt:i4>0</vt:i4>
      </vt:variant>
      <vt:variant>
        <vt:i4>5</vt:i4>
      </vt:variant>
      <vt:variant>
        <vt:lpwstr>https://cglink.me/2sZ/s211</vt:lpwstr>
      </vt:variant>
      <vt:variant>
        <vt:lpwstr/>
      </vt:variant>
      <vt:variant>
        <vt:i4>6881376</vt:i4>
      </vt:variant>
      <vt:variant>
        <vt:i4>255</vt:i4>
      </vt:variant>
      <vt:variant>
        <vt:i4>0</vt:i4>
      </vt:variant>
      <vt:variant>
        <vt:i4>5</vt:i4>
      </vt:variant>
      <vt:variant>
        <vt:lpwstr>https://cglink.me/2sZ/s211</vt:lpwstr>
      </vt:variant>
      <vt:variant>
        <vt:lpwstr/>
      </vt:variant>
      <vt:variant>
        <vt:i4>6488164</vt:i4>
      </vt:variant>
      <vt:variant>
        <vt:i4>252</vt:i4>
      </vt:variant>
      <vt:variant>
        <vt:i4>0</vt:i4>
      </vt:variant>
      <vt:variant>
        <vt:i4>5</vt:i4>
      </vt:variant>
      <vt:variant>
        <vt:lpwstr>https://cglink.me/2sZ/s158</vt:lpwstr>
      </vt:variant>
      <vt:variant>
        <vt:lpwstr/>
      </vt:variant>
      <vt:variant>
        <vt:i4>6422605</vt:i4>
      </vt:variant>
      <vt:variant>
        <vt:i4>249</vt:i4>
      </vt:variant>
      <vt:variant>
        <vt:i4>0</vt:i4>
      </vt:variant>
      <vt:variant>
        <vt:i4>5</vt:i4>
      </vt:variant>
      <vt:variant>
        <vt:lpwstr>mailto:studentinvolvement@niu.edu</vt:lpwstr>
      </vt:variant>
      <vt:variant>
        <vt:lpwstr/>
      </vt:variant>
      <vt:variant>
        <vt:i4>5832785</vt:i4>
      </vt:variant>
      <vt:variant>
        <vt:i4>246</vt:i4>
      </vt:variant>
      <vt:variant>
        <vt:i4>0</vt:i4>
      </vt:variant>
      <vt:variant>
        <vt:i4>5</vt:i4>
      </vt:variant>
      <vt:variant>
        <vt:lpwstr>https://cglink.me/2sZ/s3</vt:lpwstr>
      </vt:variant>
      <vt:variant>
        <vt:lpwstr/>
      </vt:variant>
      <vt:variant>
        <vt:i4>7536673</vt:i4>
      </vt:variant>
      <vt:variant>
        <vt:i4>243</vt:i4>
      </vt:variant>
      <vt:variant>
        <vt:i4>0</vt:i4>
      </vt:variant>
      <vt:variant>
        <vt:i4>5</vt:i4>
      </vt:variant>
      <vt:variant>
        <vt:lpwstr>https://huskiehub.niu.edu/group_approval_entry?group_type_lookup=25437</vt:lpwstr>
      </vt:variant>
      <vt:variant>
        <vt:lpwstr/>
      </vt:variant>
      <vt:variant>
        <vt:i4>1376316</vt:i4>
      </vt:variant>
      <vt:variant>
        <vt:i4>236</vt:i4>
      </vt:variant>
      <vt:variant>
        <vt:i4>0</vt:i4>
      </vt:variant>
      <vt:variant>
        <vt:i4>5</vt:i4>
      </vt:variant>
      <vt:variant>
        <vt:lpwstr/>
      </vt:variant>
      <vt:variant>
        <vt:lpwstr>_Toc236909814</vt:lpwstr>
      </vt:variant>
      <vt:variant>
        <vt:i4>1376316</vt:i4>
      </vt:variant>
      <vt:variant>
        <vt:i4>230</vt:i4>
      </vt:variant>
      <vt:variant>
        <vt:i4>0</vt:i4>
      </vt:variant>
      <vt:variant>
        <vt:i4>5</vt:i4>
      </vt:variant>
      <vt:variant>
        <vt:lpwstr/>
      </vt:variant>
      <vt:variant>
        <vt:lpwstr>_Toc236909813</vt:lpwstr>
      </vt:variant>
      <vt:variant>
        <vt:i4>1376316</vt:i4>
      </vt:variant>
      <vt:variant>
        <vt:i4>224</vt:i4>
      </vt:variant>
      <vt:variant>
        <vt:i4>0</vt:i4>
      </vt:variant>
      <vt:variant>
        <vt:i4>5</vt:i4>
      </vt:variant>
      <vt:variant>
        <vt:lpwstr/>
      </vt:variant>
      <vt:variant>
        <vt:lpwstr>_Toc236909812</vt:lpwstr>
      </vt:variant>
      <vt:variant>
        <vt:i4>1376316</vt:i4>
      </vt:variant>
      <vt:variant>
        <vt:i4>218</vt:i4>
      </vt:variant>
      <vt:variant>
        <vt:i4>0</vt:i4>
      </vt:variant>
      <vt:variant>
        <vt:i4>5</vt:i4>
      </vt:variant>
      <vt:variant>
        <vt:lpwstr/>
      </vt:variant>
      <vt:variant>
        <vt:lpwstr>_Toc236909811</vt:lpwstr>
      </vt:variant>
      <vt:variant>
        <vt:i4>1376316</vt:i4>
      </vt:variant>
      <vt:variant>
        <vt:i4>212</vt:i4>
      </vt:variant>
      <vt:variant>
        <vt:i4>0</vt:i4>
      </vt:variant>
      <vt:variant>
        <vt:i4>5</vt:i4>
      </vt:variant>
      <vt:variant>
        <vt:lpwstr/>
      </vt:variant>
      <vt:variant>
        <vt:lpwstr>_Toc236909810</vt:lpwstr>
      </vt:variant>
      <vt:variant>
        <vt:i4>1310780</vt:i4>
      </vt:variant>
      <vt:variant>
        <vt:i4>206</vt:i4>
      </vt:variant>
      <vt:variant>
        <vt:i4>0</vt:i4>
      </vt:variant>
      <vt:variant>
        <vt:i4>5</vt:i4>
      </vt:variant>
      <vt:variant>
        <vt:lpwstr/>
      </vt:variant>
      <vt:variant>
        <vt:lpwstr>_Toc236909809</vt:lpwstr>
      </vt:variant>
      <vt:variant>
        <vt:i4>1310780</vt:i4>
      </vt:variant>
      <vt:variant>
        <vt:i4>200</vt:i4>
      </vt:variant>
      <vt:variant>
        <vt:i4>0</vt:i4>
      </vt:variant>
      <vt:variant>
        <vt:i4>5</vt:i4>
      </vt:variant>
      <vt:variant>
        <vt:lpwstr/>
      </vt:variant>
      <vt:variant>
        <vt:lpwstr>_Toc236909808</vt:lpwstr>
      </vt:variant>
      <vt:variant>
        <vt:i4>1310780</vt:i4>
      </vt:variant>
      <vt:variant>
        <vt:i4>194</vt:i4>
      </vt:variant>
      <vt:variant>
        <vt:i4>0</vt:i4>
      </vt:variant>
      <vt:variant>
        <vt:i4>5</vt:i4>
      </vt:variant>
      <vt:variant>
        <vt:lpwstr/>
      </vt:variant>
      <vt:variant>
        <vt:lpwstr>_Toc236909807</vt:lpwstr>
      </vt:variant>
      <vt:variant>
        <vt:i4>1310780</vt:i4>
      </vt:variant>
      <vt:variant>
        <vt:i4>188</vt:i4>
      </vt:variant>
      <vt:variant>
        <vt:i4>0</vt:i4>
      </vt:variant>
      <vt:variant>
        <vt:i4>5</vt:i4>
      </vt:variant>
      <vt:variant>
        <vt:lpwstr/>
      </vt:variant>
      <vt:variant>
        <vt:lpwstr>_Toc236909806</vt:lpwstr>
      </vt:variant>
      <vt:variant>
        <vt:i4>1310780</vt:i4>
      </vt:variant>
      <vt:variant>
        <vt:i4>182</vt:i4>
      </vt:variant>
      <vt:variant>
        <vt:i4>0</vt:i4>
      </vt:variant>
      <vt:variant>
        <vt:i4>5</vt:i4>
      </vt:variant>
      <vt:variant>
        <vt:lpwstr/>
      </vt:variant>
      <vt:variant>
        <vt:lpwstr>_Toc236909805</vt:lpwstr>
      </vt:variant>
      <vt:variant>
        <vt:i4>1310780</vt:i4>
      </vt:variant>
      <vt:variant>
        <vt:i4>176</vt:i4>
      </vt:variant>
      <vt:variant>
        <vt:i4>0</vt:i4>
      </vt:variant>
      <vt:variant>
        <vt:i4>5</vt:i4>
      </vt:variant>
      <vt:variant>
        <vt:lpwstr/>
      </vt:variant>
      <vt:variant>
        <vt:lpwstr>_Toc236909804</vt:lpwstr>
      </vt:variant>
      <vt:variant>
        <vt:i4>1310780</vt:i4>
      </vt:variant>
      <vt:variant>
        <vt:i4>170</vt:i4>
      </vt:variant>
      <vt:variant>
        <vt:i4>0</vt:i4>
      </vt:variant>
      <vt:variant>
        <vt:i4>5</vt:i4>
      </vt:variant>
      <vt:variant>
        <vt:lpwstr/>
      </vt:variant>
      <vt:variant>
        <vt:lpwstr>_Toc236909803</vt:lpwstr>
      </vt:variant>
      <vt:variant>
        <vt:i4>1310780</vt:i4>
      </vt:variant>
      <vt:variant>
        <vt:i4>164</vt:i4>
      </vt:variant>
      <vt:variant>
        <vt:i4>0</vt:i4>
      </vt:variant>
      <vt:variant>
        <vt:i4>5</vt:i4>
      </vt:variant>
      <vt:variant>
        <vt:lpwstr/>
      </vt:variant>
      <vt:variant>
        <vt:lpwstr>_Toc236909802</vt:lpwstr>
      </vt:variant>
      <vt:variant>
        <vt:i4>1310780</vt:i4>
      </vt:variant>
      <vt:variant>
        <vt:i4>158</vt:i4>
      </vt:variant>
      <vt:variant>
        <vt:i4>0</vt:i4>
      </vt:variant>
      <vt:variant>
        <vt:i4>5</vt:i4>
      </vt:variant>
      <vt:variant>
        <vt:lpwstr/>
      </vt:variant>
      <vt:variant>
        <vt:lpwstr>_Toc236909801</vt:lpwstr>
      </vt:variant>
      <vt:variant>
        <vt:i4>1310780</vt:i4>
      </vt:variant>
      <vt:variant>
        <vt:i4>152</vt:i4>
      </vt:variant>
      <vt:variant>
        <vt:i4>0</vt:i4>
      </vt:variant>
      <vt:variant>
        <vt:i4>5</vt:i4>
      </vt:variant>
      <vt:variant>
        <vt:lpwstr/>
      </vt:variant>
      <vt:variant>
        <vt:lpwstr>_Toc236909800</vt:lpwstr>
      </vt:variant>
      <vt:variant>
        <vt:i4>1900595</vt:i4>
      </vt:variant>
      <vt:variant>
        <vt:i4>146</vt:i4>
      </vt:variant>
      <vt:variant>
        <vt:i4>0</vt:i4>
      </vt:variant>
      <vt:variant>
        <vt:i4>5</vt:i4>
      </vt:variant>
      <vt:variant>
        <vt:lpwstr/>
      </vt:variant>
      <vt:variant>
        <vt:lpwstr>_Toc236909799</vt:lpwstr>
      </vt:variant>
      <vt:variant>
        <vt:i4>1900595</vt:i4>
      </vt:variant>
      <vt:variant>
        <vt:i4>140</vt:i4>
      </vt:variant>
      <vt:variant>
        <vt:i4>0</vt:i4>
      </vt:variant>
      <vt:variant>
        <vt:i4>5</vt:i4>
      </vt:variant>
      <vt:variant>
        <vt:lpwstr/>
      </vt:variant>
      <vt:variant>
        <vt:lpwstr>_Toc236909798</vt:lpwstr>
      </vt:variant>
      <vt:variant>
        <vt:i4>1900595</vt:i4>
      </vt:variant>
      <vt:variant>
        <vt:i4>134</vt:i4>
      </vt:variant>
      <vt:variant>
        <vt:i4>0</vt:i4>
      </vt:variant>
      <vt:variant>
        <vt:i4>5</vt:i4>
      </vt:variant>
      <vt:variant>
        <vt:lpwstr/>
      </vt:variant>
      <vt:variant>
        <vt:lpwstr>_Toc236909797</vt:lpwstr>
      </vt:variant>
      <vt:variant>
        <vt:i4>1900595</vt:i4>
      </vt:variant>
      <vt:variant>
        <vt:i4>128</vt:i4>
      </vt:variant>
      <vt:variant>
        <vt:i4>0</vt:i4>
      </vt:variant>
      <vt:variant>
        <vt:i4>5</vt:i4>
      </vt:variant>
      <vt:variant>
        <vt:lpwstr/>
      </vt:variant>
      <vt:variant>
        <vt:lpwstr>_Toc236909796</vt:lpwstr>
      </vt:variant>
      <vt:variant>
        <vt:i4>1900595</vt:i4>
      </vt:variant>
      <vt:variant>
        <vt:i4>122</vt:i4>
      </vt:variant>
      <vt:variant>
        <vt:i4>0</vt:i4>
      </vt:variant>
      <vt:variant>
        <vt:i4>5</vt:i4>
      </vt:variant>
      <vt:variant>
        <vt:lpwstr/>
      </vt:variant>
      <vt:variant>
        <vt:lpwstr>_Toc236909795</vt:lpwstr>
      </vt:variant>
      <vt:variant>
        <vt:i4>1900595</vt:i4>
      </vt:variant>
      <vt:variant>
        <vt:i4>116</vt:i4>
      </vt:variant>
      <vt:variant>
        <vt:i4>0</vt:i4>
      </vt:variant>
      <vt:variant>
        <vt:i4>5</vt:i4>
      </vt:variant>
      <vt:variant>
        <vt:lpwstr/>
      </vt:variant>
      <vt:variant>
        <vt:lpwstr>_Toc236909794</vt:lpwstr>
      </vt:variant>
      <vt:variant>
        <vt:i4>1900595</vt:i4>
      </vt:variant>
      <vt:variant>
        <vt:i4>110</vt:i4>
      </vt:variant>
      <vt:variant>
        <vt:i4>0</vt:i4>
      </vt:variant>
      <vt:variant>
        <vt:i4>5</vt:i4>
      </vt:variant>
      <vt:variant>
        <vt:lpwstr/>
      </vt:variant>
      <vt:variant>
        <vt:lpwstr>_Toc236909793</vt:lpwstr>
      </vt:variant>
      <vt:variant>
        <vt:i4>1900595</vt:i4>
      </vt:variant>
      <vt:variant>
        <vt:i4>104</vt:i4>
      </vt:variant>
      <vt:variant>
        <vt:i4>0</vt:i4>
      </vt:variant>
      <vt:variant>
        <vt:i4>5</vt:i4>
      </vt:variant>
      <vt:variant>
        <vt:lpwstr/>
      </vt:variant>
      <vt:variant>
        <vt:lpwstr>_Toc236909792</vt:lpwstr>
      </vt:variant>
      <vt:variant>
        <vt:i4>1900595</vt:i4>
      </vt:variant>
      <vt:variant>
        <vt:i4>98</vt:i4>
      </vt:variant>
      <vt:variant>
        <vt:i4>0</vt:i4>
      </vt:variant>
      <vt:variant>
        <vt:i4>5</vt:i4>
      </vt:variant>
      <vt:variant>
        <vt:lpwstr/>
      </vt:variant>
      <vt:variant>
        <vt:lpwstr>_Toc236909791</vt:lpwstr>
      </vt:variant>
      <vt:variant>
        <vt:i4>1900595</vt:i4>
      </vt:variant>
      <vt:variant>
        <vt:i4>92</vt:i4>
      </vt:variant>
      <vt:variant>
        <vt:i4>0</vt:i4>
      </vt:variant>
      <vt:variant>
        <vt:i4>5</vt:i4>
      </vt:variant>
      <vt:variant>
        <vt:lpwstr/>
      </vt:variant>
      <vt:variant>
        <vt:lpwstr>_Toc236909790</vt:lpwstr>
      </vt:variant>
      <vt:variant>
        <vt:i4>1835059</vt:i4>
      </vt:variant>
      <vt:variant>
        <vt:i4>86</vt:i4>
      </vt:variant>
      <vt:variant>
        <vt:i4>0</vt:i4>
      </vt:variant>
      <vt:variant>
        <vt:i4>5</vt:i4>
      </vt:variant>
      <vt:variant>
        <vt:lpwstr/>
      </vt:variant>
      <vt:variant>
        <vt:lpwstr>_Toc236909789</vt:lpwstr>
      </vt:variant>
      <vt:variant>
        <vt:i4>1835059</vt:i4>
      </vt:variant>
      <vt:variant>
        <vt:i4>80</vt:i4>
      </vt:variant>
      <vt:variant>
        <vt:i4>0</vt:i4>
      </vt:variant>
      <vt:variant>
        <vt:i4>5</vt:i4>
      </vt:variant>
      <vt:variant>
        <vt:lpwstr/>
      </vt:variant>
      <vt:variant>
        <vt:lpwstr>_Toc236909788</vt:lpwstr>
      </vt:variant>
      <vt:variant>
        <vt:i4>1835059</vt:i4>
      </vt:variant>
      <vt:variant>
        <vt:i4>74</vt:i4>
      </vt:variant>
      <vt:variant>
        <vt:i4>0</vt:i4>
      </vt:variant>
      <vt:variant>
        <vt:i4>5</vt:i4>
      </vt:variant>
      <vt:variant>
        <vt:lpwstr/>
      </vt:variant>
      <vt:variant>
        <vt:lpwstr>_Toc236909787</vt:lpwstr>
      </vt:variant>
      <vt:variant>
        <vt:i4>1835059</vt:i4>
      </vt:variant>
      <vt:variant>
        <vt:i4>68</vt:i4>
      </vt:variant>
      <vt:variant>
        <vt:i4>0</vt:i4>
      </vt:variant>
      <vt:variant>
        <vt:i4>5</vt:i4>
      </vt:variant>
      <vt:variant>
        <vt:lpwstr/>
      </vt:variant>
      <vt:variant>
        <vt:lpwstr>_Toc236909786</vt:lpwstr>
      </vt:variant>
      <vt:variant>
        <vt:i4>1835059</vt:i4>
      </vt:variant>
      <vt:variant>
        <vt:i4>62</vt:i4>
      </vt:variant>
      <vt:variant>
        <vt:i4>0</vt:i4>
      </vt:variant>
      <vt:variant>
        <vt:i4>5</vt:i4>
      </vt:variant>
      <vt:variant>
        <vt:lpwstr/>
      </vt:variant>
      <vt:variant>
        <vt:lpwstr>_Toc236909785</vt:lpwstr>
      </vt:variant>
      <vt:variant>
        <vt:i4>1835059</vt:i4>
      </vt:variant>
      <vt:variant>
        <vt:i4>56</vt:i4>
      </vt:variant>
      <vt:variant>
        <vt:i4>0</vt:i4>
      </vt:variant>
      <vt:variant>
        <vt:i4>5</vt:i4>
      </vt:variant>
      <vt:variant>
        <vt:lpwstr/>
      </vt:variant>
      <vt:variant>
        <vt:lpwstr>_Toc236909784</vt:lpwstr>
      </vt:variant>
      <vt:variant>
        <vt:i4>1835059</vt:i4>
      </vt:variant>
      <vt:variant>
        <vt:i4>50</vt:i4>
      </vt:variant>
      <vt:variant>
        <vt:i4>0</vt:i4>
      </vt:variant>
      <vt:variant>
        <vt:i4>5</vt:i4>
      </vt:variant>
      <vt:variant>
        <vt:lpwstr/>
      </vt:variant>
      <vt:variant>
        <vt:lpwstr>_Toc236909783</vt:lpwstr>
      </vt:variant>
      <vt:variant>
        <vt:i4>1835059</vt:i4>
      </vt:variant>
      <vt:variant>
        <vt:i4>44</vt:i4>
      </vt:variant>
      <vt:variant>
        <vt:i4>0</vt:i4>
      </vt:variant>
      <vt:variant>
        <vt:i4>5</vt:i4>
      </vt:variant>
      <vt:variant>
        <vt:lpwstr/>
      </vt:variant>
      <vt:variant>
        <vt:lpwstr>_Toc236909782</vt:lpwstr>
      </vt:variant>
      <vt:variant>
        <vt:i4>1835059</vt:i4>
      </vt:variant>
      <vt:variant>
        <vt:i4>38</vt:i4>
      </vt:variant>
      <vt:variant>
        <vt:i4>0</vt:i4>
      </vt:variant>
      <vt:variant>
        <vt:i4>5</vt:i4>
      </vt:variant>
      <vt:variant>
        <vt:lpwstr/>
      </vt:variant>
      <vt:variant>
        <vt:lpwstr>_Toc236909781</vt:lpwstr>
      </vt:variant>
      <vt:variant>
        <vt:i4>1835059</vt:i4>
      </vt:variant>
      <vt:variant>
        <vt:i4>32</vt:i4>
      </vt:variant>
      <vt:variant>
        <vt:i4>0</vt:i4>
      </vt:variant>
      <vt:variant>
        <vt:i4>5</vt:i4>
      </vt:variant>
      <vt:variant>
        <vt:lpwstr/>
      </vt:variant>
      <vt:variant>
        <vt:lpwstr>_Toc236909780</vt:lpwstr>
      </vt:variant>
      <vt:variant>
        <vt:i4>1245235</vt:i4>
      </vt:variant>
      <vt:variant>
        <vt:i4>26</vt:i4>
      </vt:variant>
      <vt:variant>
        <vt:i4>0</vt:i4>
      </vt:variant>
      <vt:variant>
        <vt:i4>5</vt:i4>
      </vt:variant>
      <vt:variant>
        <vt:lpwstr/>
      </vt:variant>
      <vt:variant>
        <vt:lpwstr>_Toc236909779</vt:lpwstr>
      </vt:variant>
      <vt:variant>
        <vt:i4>1245235</vt:i4>
      </vt:variant>
      <vt:variant>
        <vt:i4>20</vt:i4>
      </vt:variant>
      <vt:variant>
        <vt:i4>0</vt:i4>
      </vt:variant>
      <vt:variant>
        <vt:i4>5</vt:i4>
      </vt:variant>
      <vt:variant>
        <vt:lpwstr/>
      </vt:variant>
      <vt:variant>
        <vt:lpwstr>_Toc236909778</vt:lpwstr>
      </vt:variant>
      <vt:variant>
        <vt:i4>1245235</vt:i4>
      </vt:variant>
      <vt:variant>
        <vt:i4>14</vt:i4>
      </vt:variant>
      <vt:variant>
        <vt:i4>0</vt:i4>
      </vt:variant>
      <vt:variant>
        <vt:i4>5</vt:i4>
      </vt:variant>
      <vt:variant>
        <vt:lpwstr/>
      </vt:variant>
      <vt:variant>
        <vt:lpwstr>_Toc236909777</vt:lpwstr>
      </vt:variant>
      <vt:variant>
        <vt:i4>1245235</vt:i4>
      </vt:variant>
      <vt:variant>
        <vt:i4>8</vt:i4>
      </vt:variant>
      <vt:variant>
        <vt:i4>0</vt:i4>
      </vt:variant>
      <vt:variant>
        <vt:i4>5</vt:i4>
      </vt:variant>
      <vt:variant>
        <vt:lpwstr/>
      </vt:variant>
      <vt:variant>
        <vt:lpwstr>_Toc236909776</vt:lpwstr>
      </vt:variant>
      <vt:variant>
        <vt:i4>6422605</vt:i4>
      </vt:variant>
      <vt:variant>
        <vt:i4>3</vt:i4>
      </vt:variant>
      <vt:variant>
        <vt:i4>0</vt:i4>
      </vt:variant>
      <vt:variant>
        <vt:i4>5</vt:i4>
      </vt:variant>
      <vt:variant>
        <vt:lpwstr>mailto:Studentinvolvement@niu.edu</vt:lpwstr>
      </vt:variant>
      <vt:variant>
        <vt:lpwstr/>
      </vt:variant>
      <vt:variant>
        <vt:i4>8061006</vt:i4>
      </vt:variant>
      <vt:variant>
        <vt:i4>0</vt:i4>
      </vt:variant>
      <vt:variant>
        <vt:i4>0</vt:i4>
      </vt:variant>
      <vt:variant>
        <vt:i4>5</vt:i4>
      </vt:variant>
      <vt:variant>
        <vt:lpwstr>mailto:SGA@niu.edu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organization Handbook</dc:title>
  <dc:subject>Northern Illinois University</dc:subject>
  <dc:creator>Alex Pitner</dc:creator>
  <cp:keywords/>
  <dc:description/>
  <cp:lastModifiedBy>Alex Pitner</cp:lastModifiedBy>
  <cp:revision>250</cp:revision>
  <dcterms:created xsi:type="dcterms:W3CDTF">2026-02-19T01:54:00Z</dcterms:created>
  <dcterms:modified xsi:type="dcterms:W3CDTF">2026-08-18T21:31:00Z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2023-09-20T00:00:00Z</vt:filetime>
  </property>
  <property fmtid="{D5CDD505-2E9C-101B-9397-08002B2CF9AE}" pid="3" name="Creator">
    <vt:lpwstr>Acrobat PDFMaker 23 for Word</vt:lpwstr>
  </property>
  <property fmtid="{D5CDD505-2E9C-101B-9397-08002B2CF9AE}" pid="4" name="LastSaved">
    <vt:filetime>2023-09-20T00:00:00Z</vt:filetime>
  </property>
  <property fmtid="{D5CDD505-2E9C-101B-9397-08002B2CF9AE}" pid="5" name="Producer">
    <vt:lpwstr>Adobe PDF Library 23.3.45</vt:lpwstr>
  </property>
  <property fmtid="{D5CDD505-2E9C-101B-9397-08002B2CF9AE}" pid="6" name="SourceModified">
    <vt:lpwstr/>
  </property>
</Properties>
</file>