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9E857A" w14:textId="77777777" w:rsidR="009B159E" w:rsidRPr="0089443F" w:rsidRDefault="00896F2B" w:rsidP="0089443F">
      <w:pPr>
        <w:pStyle w:val="Heading1"/>
      </w:pPr>
      <w:r w:rsidRPr="0089443F">
        <w:t>Northern Illinois University Huskies Vote!</w:t>
      </w:r>
    </w:p>
    <w:p w14:paraId="3A7399C0" w14:textId="77777777" w:rsidR="009B159E" w:rsidRPr="00E335B9" w:rsidRDefault="009B159E">
      <w:pPr>
        <w:spacing w:after="0" w:line="240" w:lineRule="auto"/>
        <w:jc w:val="center"/>
        <w:rPr>
          <w:sz w:val="24"/>
          <w:szCs w:val="24"/>
        </w:rPr>
      </w:pPr>
    </w:p>
    <w:p w14:paraId="06C30280" w14:textId="7DB0DE7A" w:rsidR="009B159E" w:rsidRPr="00E335B9" w:rsidRDefault="00896F2B" w:rsidP="00372A25">
      <w:pPr>
        <w:pStyle w:val="Heading2"/>
        <w:jc w:val="center"/>
      </w:pPr>
      <w:r w:rsidRPr="0089443F">
        <w:t>EXECUTIVE SUMMARY</w:t>
      </w:r>
    </w:p>
    <w:p w14:paraId="5CCFAD10" w14:textId="1823D027" w:rsidR="00972742" w:rsidRPr="00E335B9" w:rsidRDefault="00896F2B">
      <w:pPr>
        <w:spacing w:after="0" w:line="240" w:lineRule="auto"/>
        <w:rPr>
          <w:sz w:val="24"/>
          <w:szCs w:val="24"/>
        </w:rPr>
      </w:pPr>
      <w:r w:rsidRPr="00E335B9">
        <w:rPr>
          <w:sz w:val="24"/>
          <w:szCs w:val="24"/>
        </w:rPr>
        <w:tab/>
      </w:r>
      <w:r w:rsidR="00D27848" w:rsidRPr="00E335B9">
        <w:rPr>
          <w:sz w:val="24"/>
          <w:szCs w:val="24"/>
        </w:rPr>
        <w:t>A standing committee composed of faculty, staff, students, administrators, and community partners developed the following action plan</w:t>
      </w:r>
      <w:r w:rsidR="00263154">
        <w:rPr>
          <w:sz w:val="24"/>
          <w:szCs w:val="24"/>
        </w:rPr>
        <w:t>, completed in December 2023</w:t>
      </w:r>
      <w:r w:rsidRPr="00E335B9">
        <w:rPr>
          <w:sz w:val="24"/>
          <w:szCs w:val="24"/>
        </w:rPr>
        <w:t>. This document serves as Northern Illinois University</w:t>
      </w:r>
      <w:r w:rsidR="00D27848" w:rsidRPr="00E335B9">
        <w:rPr>
          <w:sz w:val="24"/>
          <w:szCs w:val="24"/>
        </w:rPr>
        <w:t>'</w:t>
      </w:r>
      <w:r w:rsidRPr="00E335B9">
        <w:rPr>
          <w:sz w:val="24"/>
          <w:szCs w:val="24"/>
        </w:rPr>
        <w:t xml:space="preserve">s (NIU) </w:t>
      </w:r>
      <w:r w:rsidR="008C6449" w:rsidRPr="00E335B9">
        <w:rPr>
          <w:sz w:val="24"/>
          <w:szCs w:val="24"/>
        </w:rPr>
        <w:t>voter</w:t>
      </w:r>
      <w:r w:rsidRPr="00E335B9">
        <w:rPr>
          <w:sz w:val="24"/>
          <w:szCs w:val="24"/>
        </w:rPr>
        <w:t xml:space="preserve"> engagement plan for the 202</w:t>
      </w:r>
      <w:r w:rsidR="008C6449" w:rsidRPr="00E335B9">
        <w:rPr>
          <w:sz w:val="24"/>
          <w:szCs w:val="24"/>
        </w:rPr>
        <w:t>3</w:t>
      </w:r>
      <w:r w:rsidRPr="00E335B9">
        <w:rPr>
          <w:sz w:val="24"/>
          <w:szCs w:val="24"/>
        </w:rPr>
        <w:t>-202</w:t>
      </w:r>
      <w:r w:rsidR="003459C6" w:rsidRPr="00E335B9">
        <w:rPr>
          <w:sz w:val="24"/>
          <w:szCs w:val="24"/>
        </w:rPr>
        <w:t>5</w:t>
      </w:r>
      <w:r w:rsidRPr="00E335B9">
        <w:rPr>
          <w:sz w:val="24"/>
          <w:szCs w:val="24"/>
        </w:rPr>
        <w:t xml:space="preserve"> academic year</w:t>
      </w:r>
      <w:r w:rsidR="003459C6" w:rsidRPr="00E335B9">
        <w:rPr>
          <w:sz w:val="24"/>
          <w:szCs w:val="24"/>
        </w:rPr>
        <w:t>s</w:t>
      </w:r>
      <w:r w:rsidRPr="00E335B9">
        <w:rPr>
          <w:sz w:val="24"/>
          <w:szCs w:val="24"/>
        </w:rPr>
        <w:t xml:space="preserve">. </w:t>
      </w:r>
      <w:r w:rsidR="00FF47E3" w:rsidRPr="00E335B9">
        <w:rPr>
          <w:sz w:val="24"/>
          <w:szCs w:val="24"/>
        </w:rPr>
        <w:t>Th</w:t>
      </w:r>
      <w:r w:rsidR="00D27848" w:rsidRPr="00E335B9">
        <w:rPr>
          <w:sz w:val="24"/>
          <w:szCs w:val="24"/>
        </w:rPr>
        <w:t>is action planning aim</w:t>
      </w:r>
      <w:r w:rsidR="00FF47E3" w:rsidRPr="00E335B9">
        <w:rPr>
          <w:sz w:val="24"/>
          <w:szCs w:val="24"/>
        </w:rPr>
        <w:t xml:space="preserve">s to deepen NIU's dedication to civic education and democratic involvement, </w:t>
      </w:r>
      <w:r w:rsidR="003A1C80" w:rsidRPr="00E335B9">
        <w:rPr>
          <w:sz w:val="24"/>
          <w:szCs w:val="24"/>
        </w:rPr>
        <w:t>fostering</w:t>
      </w:r>
      <w:r w:rsidR="00FF47E3" w:rsidRPr="00E335B9">
        <w:rPr>
          <w:sz w:val="24"/>
          <w:szCs w:val="24"/>
        </w:rPr>
        <w:t xml:space="preserve"> a culture that actively encourages increased political engagement among NIU students. </w:t>
      </w:r>
      <w:r w:rsidR="0058722C" w:rsidRPr="00E335B9">
        <w:rPr>
          <w:sz w:val="24"/>
          <w:szCs w:val="24"/>
        </w:rPr>
        <w:t>We</w:t>
      </w:r>
      <w:r w:rsidR="00972742" w:rsidRPr="00E335B9">
        <w:rPr>
          <w:sz w:val="24"/>
          <w:szCs w:val="24"/>
        </w:rPr>
        <w:t xml:space="preserve"> also seek to explore additional avenues for institutionalizing voter engagement, </w:t>
      </w:r>
      <w:r w:rsidR="008277A4" w:rsidRPr="00E335B9">
        <w:rPr>
          <w:sz w:val="24"/>
          <w:szCs w:val="24"/>
        </w:rPr>
        <w:t>focusing</w:t>
      </w:r>
      <w:r w:rsidR="00972742" w:rsidRPr="00E335B9">
        <w:rPr>
          <w:sz w:val="24"/>
          <w:szCs w:val="24"/>
        </w:rPr>
        <w:t xml:space="preserve"> on supporting and enhancing participation leading up to the 2024 presidential election.</w:t>
      </w:r>
    </w:p>
    <w:p w14:paraId="0134C94E" w14:textId="28889B74" w:rsidR="009B159E" w:rsidRPr="00E335B9" w:rsidRDefault="005E7E43" w:rsidP="00972742">
      <w:pPr>
        <w:spacing w:after="0" w:line="240" w:lineRule="auto"/>
        <w:ind w:firstLine="720"/>
        <w:rPr>
          <w:sz w:val="24"/>
          <w:szCs w:val="24"/>
        </w:rPr>
      </w:pPr>
      <w:r w:rsidRPr="00E335B9">
        <w:rPr>
          <w:sz w:val="24"/>
          <w:szCs w:val="24"/>
        </w:rPr>
        <w:t xml:space="preserve">NIU has </w:t>
      </w:r>
      <w:r w:rsidR="001506E9" w:rsidRPr="00E335B9">
        <w:rPr>
          <w:sz w:val="24"/>
          <w:szCs w:val="24"/>
        </w:rPr>
        <w:t xml:space="preserve">developed action plans around voter engagement </w:t>
      </w:r>
      <w:r w:rsidR="00DB3DF5" w:rsidRPr="00E335B9">
        <w:rPr>
          <w:sz w:val="24"/>
          <w:szCs w:val="24"/>
        </w:rPr>
        <w:t xml:space="preserve">since </w:t>
      </w:r>
      <w:r w:rsidR="001F68C4" w:rsidRPr="00E335B9">
        <w:rPr>
          <w:sz w:val="24"/>
          <w:szCs w:val="24"/>
        </w:rPr>
        <w:t xml:space="preserve">2020 and collected NSLVE data since 2016. The following plan was developed utilizing </w:t>
      </w:r>
      <w:r w:rsidR="008277A4" w:rsidRPr="00E335B9">
        <w:rPr>
          <w:sz w:val="24"/>
          <w:szCs w:val="24"/>
        </w:rPr>
        <w:t>NIU</w:t>
      </w:r>
      <w:r w:rsidR="00EF146C" w:rsidRPr="00E335B9">
        <w:rPr>
          <w:sz w:val="24"/>
          <w:szCs w:val="24"/>
        </w:rPr>
        <w:t>'</w:t>
      </w:r>
      <w:r w:rsidR="008277A4" w:rsidRPr="00E335B9">
        <w:rPr>
          <w:sz w:val="24"/>
          <w:szCs w:val="24"/>
        </w:rPr>
        <w:t xml:space="preserve">s </w:t>
      </w:r>
      <w:r w:rsidR="001F68C4" w:rsidRPr="00E335B9">
        <w:rPr>
          <w:sz w:val="24"/>
          <w:szCs w:val="24"/>
        </w:rPr>
        <w:t xml:space="preserve">2020 NSLVE </w:t>
      </w:r>
      <w:r w:rsidR="00D27848" w:rsidRPr="00E335B9">
        <w:rPr>
          <w:sz w:val="24"/>
          <w:szCs w:val="24"/>
        </w:rPr>
        <w:t xml:space="preserve">report since we did not receive our 2022 NSLVE report </w:t>
      </w:r>
      <w:r w:rsidR="00B927B0" w:rsidRPr="00E335B9">
        <w:rPr>
          <w:sz w:val="24"/>
          <w:szCs w:val="24"/>
        </w:rPr>
        <w:t>when</w:t>
      </w:r>
      <w:r w:rsidR="00D27848" w:rsidRPr="00E335B9">
        <w:rPr>
          <w:sz w:val="24"/>
          <w:szCs w:val="24"/>
        </w:rPr>
        <w:t xml:space="preserve"> this plan was </w:t>
      </w:r>
      <w:r w:rsidR="00700A95">
        <w:rPr>
          <w:sz w:val="24"/>
          <w:szCs w:val="24"/>
        </w:rPr>
        <w:t>submitted</w:t>
      </w:r>
      <w:r w:rsidR="00D27848" w:rsidRPr="00E335B9">
        <w:rPr>
          <w:sz w:val="24"/>
          <w:szCs w:val="24"/>
        </w:rPr>
        <w:t xml:space="preserve">. </w:t>
      </w:r>
      <w:r w:rsidR="00EF146C" w:rsidRPr="00E335B9">
        <w:rPr>
          <w:sz w:val="24"/>
          <w:szCs w:val="24"/>
        </w:rPr>
        <w:t>The</w:t>
      </w:r>
      <w:r w:rsidR="008277A4" w:rsidRPr="00E335B9">
        <w:rPr>
          <w:sz w:val="24"/>
          <w:szCs w:val="24"/>
        </w:rPr>
        <w:t xml:space="preserve"> 2020 action plan</w:t>
      </w:r>
      <w:r w:rsidR="00896F2B" w:rsidRPr="00E335B9">
        <w:rPr>
          <w:sz w:val="24"/>
          <w:szCs w:val="24"/>
        </w:rPr>
        <w:t xml:space="preserve"> had a few specific and data</w:t>
      </w:r>
      <w:r w:rsidR="008277A4" w:rsidRPr="00E335B9">
        <w:rPr>
          <w:sz w:val="24"/>
          <w:szCs w:val="24"/>
        </w:rPr>
        <w:t>-</w:t>
      </w:r>
      <w:r w:rsidR="00896F2B" w:rsidRPr="00E335B9">
        <w:rPr>
          <w:sz w:val="24"/>
          <w:szCs w:val="24"/>
        </w:rPr>
        <w:t xml:space="preserve">driven goals. The first was to increase the registration percentage to 80% of our students. </w:t>
      </w:r>
      <w:r w:rsidR="00B927B0" w:rsidRPr="00E335B9">
        <w:rPr>
          <w:sz w:val="24"/>
          <w:szCs w:val="24"/>
        </w:rPr>
        <w:t>Secondly, for those who were registered,</w:t>
      </w:r>
      <w:r w:rsidR="00896F2B" w:rsidRPr="00E335B9">
        <w:rPr>
          <w:sz w:val="24"/>
          <w:szCs w:val="24"/>
        </w:rPr>
        <w:t xml:space="preserve"> we wanted to increase the voting rate to 55% of those students. We exceeded </w:t>
      </w:r>
      <w:proofErr w:type="gramStart"/>
      <w:r w:rsidR="00896F2B" w:rsidRPr="00E335B9">
        <w:rPr>
          <w:sz w:val="24"/>
          <w:szCs w:val="24"/>
        </w:rPr>
        <w:t>both of these</w:t>
      </w:r>
      <w:proofErr w:type="gramEnd"/>
      <w:r w:rsidR="00896F2B" w:rsidRPr="00E335B9">
        <w:rPr>
          <w:sz w:val="24"/>
          <w:szCs w:val="24"/>
        </w:rPr>
        <w:t xml:space="preserve"> goals. W</w:t>
      </w:r>
      <w:r w:rsidR="00B927B0" w:rsidRPr="00E335B9">
        <w:rPr>
          <w:sz w:val="24"/>
          <w:szCs w:val="24"/>
        </w:rPr>
        <w:t>e can't assume that efforts implemented solely by NIU's Huskies Vote committee and partners were the main reason for our success, as leading up to the 2020 Presidential Election,</w:t>
      </w:r>
      <w:r w:rsidR="00896F2B" w:rsidRPr="00E335B9">
        <w:rPr>
          <w:sz w:val="24"/>
          <w:szCs w:val="24"/>
        </w:rPr>
        <w:t xml:space="preserve"> voter engagement was up across the country for </w:t>
      </w:r>
      <w:r w:rsidR="00B927B0" w:rsidRPr="00E335B9">
        <w:rPr>
          <w:sz w:val="24"/>
          <w:szCs w:val="24"/>
        </w:rPr>
        <w:t>many</w:t>
      </w:r>
      <w:r w:rsidR="00896F2B" w:rsidRPr="00E335B9">
        <w:rPr>
          <w:sz w:val="24"/>
          <w:szCs w:val="24"/>
        </w:rPr>
        <w:t xml:space="preserve"> reasons. We believe that </w:t>
      </w:r>
      <w:r w:rsidR="00B927B0" w:rsidRPr="00E335B9">
        <w:rPr>
          <w:sz w:val="24"/>
          <w:szCs w:val="24"/>
        </w:rPr>
        <w:t xml:space="preserve">the </w:t>
      </w:r>
      <w:r w:rsidR="00896F2B" w:rsidRPr="00E335B9">
        <w:rPr>
          <w:sz w:val="24"/>
          <w:szCs w:val="24"/>
        </w:rPr>
        <w:t xml:space="preserve">voter registration and education opportunities we provided had a tangible impact on these results. </w:t>
      </w:r>
    </w:p>
    <w:p w14:paraId="0250FAA7" w14:textId="1334B867" w:rsidR="009B159E" w:rsidRPr="00E335B9" w:rsidRDefault="00896F2B">
      <w:pPr>
        <w:spacing w:after="0" w:line="240" w:lineRule="auto"/>
        <w:rPr>
          <w:color w:val="212121"/>
          <w:sz w:val="24"/>
          <w:szCs w:val="24"/>
        </w:rPr>
      </w:pPr>
      <w:r w:rsidRPr="00E335B9">
        <w:rPr>
          <w:rFonts w:ascii="Times New Roman" w:eastAsia="Times New Roman" w:hAnsi="Times New Roman" w:cs="Times New Roman"/>
          <w:sz w:val="24"/>
          <w:szCs w:val="24"/>
        </w:rPr>
        <w:tab/>
        <w:t xml:space="preserve"> </w:t>
      </w:r>
      <w:r w:rsidRPr="00E335B9">
        <w:rPr>
          <w:color w:val="212121"/>
          <w:sz w:val="24"/>
          <w:szCs w:val="24"/>
        </w:rPr>
        <w:t>The plan is consistent with the university</w:t>
      </w:r>
      <w:r w:rsidR="00D27848" w:rsidRPr="00E335B9">
        <w:rPr>
          <w:color w:val="212121"/>
          <w:sz w:val="24"/>
          <w:szCs w:val="24"/>
        </w:rPr>
        <w:t>'</w:t>
      </w:r>
      <w:r w:rsidRPr="00E335B9">
        <w:rPr>
          <w:color w:val="212121"/>
          <w:sz w:val="24"/>
          <w:szCs w:val="24"/>
        </w:rPr>
        <w:t>s vision, mission, and values statement</w:t>
      </w:r>
      <w:r w:rsidR="00D975F6" w:rsidRPr="00E335B9">
        <w:rPr>
          <w:color w:val="212121"/>
          <w:sz w:val="24"/>
          <w:szCs w:val="24"/>
        </w:rPr>
        <w:t xml:space="preserve"> and</w:t>
      </w:r>
      <w:r w:rsidRPr="00E335B9">
        <w:rPr>
          <w:color w:val="212121"/>
          <w:sz w:val="24"/>
          <w:szCs w:val="24"/>
        </w:rPr>
        <w:t xml:space="preserve"> those of several departments and units. The plan will be implemented primarily on NIU</w:t>
      </w:r>
      <w:r w:rsidR="00D27848" w:rsidRPr="00E335B9">
        <w:rPr>
          <w:color w:val="212121"/>
          <w:sz w:val="24"/>
          <w:szCs w:val="24"/>
        </w:rPr>
        <w:t>'</w:t>
      </w:r>
      <w:r w:rsidRPr="00E335B9">
        <w:rPr>
          <w:color w:val="212121"/>
          <w:sz w:val="24"/>
          <w:szCs w:val="24"/>
        </w:rPr>
        <w:t>s main campus in DeKalb, IL, wh</w:t>
      </w:r>
      <w:r w:rsidR="00AE30AE" w:rsidRPr="00E335B9">
        <w:rPr>
          <w:color w:val="212121"/>
          <w:sz w:val="24"/>
          <w:szCs w:val="24"/>
        </w:rPr>
        <w:t>ere most</w:t>
      </w:r>
      <w:r w:rsidRPr="00E335B9">
        <w:rPr>
          <w:color w:val="212121"/>
          <w:sz w:val="24"/>
          <w:szCs w:val="24"/>
        </w:rPr>
        <w:t xml:space="preserve"> students attend classes. However, </w:t>
      </w:r>
      <w:r w:rsidR="00B43942" w:rsidRPr="00E335B9">
        <w:rPr>
          <w:color w:val="212121"/>
          <w:sz w:val="24"/>
          <w:szCs w:val="24"/>
        </w:rPr>
        <w:t>we are committed to engag</w:t>
      </w:r>
      <w:r w:rsidR="00A14C22" w:rsidRPr="00E335B9">
        <w:rPr>
          <w:color w:val="212121"/>
          <w:sz w:val="24"/>
          <w:szCs w:val="24"/>
        </w:rPr>
        <w:t>ing</w:t>
      </w:r>
      <w:r w:rsidR="00B43942" w:rsidRPr="00E335B9">
        <w:rPr>
          <w:color w:val="212121"/>
          <w:sz w:val="24"/>
          <w:szCs w:val="24"/>
        </w:rPr>
        <w:t xml:space="preserve"> all </w:t>
      </w:r>
      <w:r w:rsidRPr="00E335B9">
        <w:rPr>
          <w:color w:val="212121"/>
          <w:sz w:val="24"/>
          <w:szCs w:val="24"/>
        </w:rPr>
        <w:t>students</w:t>
      </w:r>
      <w:r w:rsidR="00B43942" w:rsidRPr="00E335B9">
        <w:rPr>
          <w:color w:val="212121"/>
          <w:sz w:val="24"/>
          <w:szCs w:val="24"/>
        </w:rPr>
        <w:t xml:space="preserve">, including those </w:t>
      </w:r>
      <w:r w:rsidRPr="00E335B9">
        <w:rPr>
          <w:color w:val="212121"/>
          <w:sz w:val="24"/>
          <w:szCs w:val="24"/>
        </w:rPr>
        <w:t>who take classes at NIU</w:t>
      </w:r>
      <w:r w:rsidR="00D27848" w:rsidRPr="00E335B9">
        <w:rPr>
          <w:color w:val="212121"/>
          <w:sz w:val="24"/>
          <w:szCs w:val="24"/>
        </w:rPr>
        <w:t>'</w:t>
      </w:r>
      <w:r w:rsidRPr="00E335B9">
        <w:rPr>
          <w:color w:val="212121"/>
          <w:sz w:val="24"/>
          <w:szCs w:val="24"/>
        </w:rPr>
        <w:t>s regional centers and online students</w:t>
      </w:r>
      <w:r w:rsidR="00B43942" w:rsidRPr="00E335B9">
        <w:rPr>
          <w:color w:val="212121"/>
          <w:sz w:val="24"/>
          <w:szCs w:val="24"/>
        </w:rPr>
        <w:t xml:space="preserve">. </w:t>
      </w:r>
    </w:p>
    <w:p w14:paraId="30C5C1E9" w14:textId="5E007E53" w:rsidR="009B159E" w:rsidRPr="00E335B9" w:rsidRDefault="00896F2B">
      <w:pPr>
        <w:spacing w:after="0"/>
        <w:rPr>
          <w:sz w:val="24"/>
          <w:szCs w:val="24"/>
        </w:rPr>
      </w:pPr>
      <w:r w:rsidRPr="00E335B9">
        <w:rPr>
          <w:rFonts w:ascii="Times New Roman" w:eastAsia="Times New Roman" w:hAnsi="Times New Roman" w:cs="Times New Roman"/>
          <w:sz w:val="24"/>
          <w:szCs w:val="24"/>
        </w:rPr>
        <w:tab/>
      </w:r>
      <w:r w:rsidR="00304C3F" w:rsidRPr="00E335B9">
        <w:rPr>
          <w:sz w:val="24"/>
          <w:szCs w:val="24"/>
        </w:rPr>
        <w:t>NIU's p</w:t>
      </w:r>
      <w:r w:rsidRPr="00E335B9">
        <w:rPr>
          <w:sz w:val="24"/>
          <w:szCs w:val="24"/>
        </w:rPr>
        <w:t>articipation in the A</w:t>
      </w:r>
      <w:r w:rsidR="00F84A2D" w:rsidRPr="00E335B9">
        <w:rPr>
          <w:sz w:val="24"/>
          <w:szCs w:val="24"/>
        </w:rPr>
        <w:t>LL</w:t>
      </w:r>
      <w:r w:rsidRPr="00E335B9">
        <w:rPr>
          <w:sz w:val="24"/>
          <w:szCs w:val="24"/>
        </w:rPr>
        <w:t xml:space="preserve"> IN</w:t>
      </w:r>
      <w:r w:rsidR="00147EE7" w:rsidRPr="00E335B9">
        <w:rPr>
          <w:sz w:val="24"/>
          <w:szCs w:val="24"/>
        </w:rPr>
        <w:t xml:space="preserve"> Huskies Vote </w:t>
      </w:r>
      <w:r w:rsidR="00D975F6" w:rsidRPr="00E335B9">
        <w:rPr>
          <w:sz w:val="24"/>
          <w:szCs w:val="24"/>
        </w:rPr>
        <w:t xml:space="preserve">is </w:t>
      </w:r>
      <w:r w:rsidR="00BD05D1" w:rsidRPr="00E335B9">
        <w:rPr>
          <w:sz w:val="24"/>
          <w:szCs w:val="24"/>
        </w:rPr>
        <w:t xml:space="preserve">a university-wide supported initiative that, until January 2023, was </w:t>
      </w:r>
      <w:r w:rsidRPr="00E335B9">
        <w:rPr>
          <w:sz w:val="24"/>
          <w:szCs w:val="24"/>
        </w:rPr>
        <w:t xml:space="preserve">facilitated by the Office of the President. </w:t>
      </w:r>
      <w:r w:rsidR="000A73B8" w:rsidRPr="00E335B9">
        <w:rPr>
          <w:sz w:val="24"/>
          <w:szCs w:val="24"/>
        </w:rPr>
        <w:t xml:space="preserve">Huskies Vote </w:t>
      </w:r>
      <w:r w:rsidR="00CE6BC6" w:rsidRPr="00E335B9">
        <w:rPr>
          <w:sz w:val="24"/>
          <w:szCs w:val="24"/>
        </w:rPr>
        <w:t>was transitioned to the Division of Student Affairs at the beginning of this calendar and assigned</w:t>
      </w:r>
      <w:r w:rsidR="006733ED" w:rsidRPr="00E335B9">
        <w:rPr>
          <w:sz w:val="24"/>
          <w:szCs w:val="24"/>
        </w:rPr>
        <w:t xml:space="preserve"> as part of the responsibilities of the </w:t>
      </w:r>
      <w:r w:rsidR="00CE6BC6" w:rsidRPr="00E335B9">
        <w:rPr>
          <w:sz w:val="24"/>
          <w:szCs w:val="24"/>
        </w:rPr>
        <w:t>newly created role of</w:t>
      </w:r>
      <w:r w:rsidR="00CF35D3" w:rsidRPr="00E335B9">
        <w:rPr>
          <w:sz w:val="24"/>
          <w:szCs w:val="24"/>
        </w:rPr>
        <w:t xml:space="preserve"> Executive Director of Strategy, Impact, and Academic Partnerships. </w:t>
      </w:r>
      <w:r w:rsidRPr="00E335B9">
        <w:rPr>
          <w:sz w:val="24"/>
          <w:szCs w:val="24"/>
        </w:rPr>
        <w:t>Th</w:t>
      </w:r>
      <w:r w:rsidR="003A43FD" w:rsidRPr="00E335B9">
        <w:rPr>
          <w:sz w:val="24"/>
          <w:szCs w:val="24"/>
        </w:rPr>
        <w:t>is</w:t>
      </w:r>
      <w:r w:rsidRPr="00E335B9">
        <w:rPr>
          <w:sz w:val="24"/>
          <w:szCs w:val="24"/>
        </w:rPr>
        <w:t xml:space="preserve"> plan and the university</w:t>
      </w:r>
      <w:r w:rsidR="00D27848" w:rsidRPr="00E335B9">
        <w:rPr>
          <w:sz w:val="24"/>
          <w:szCs w:val="24"/>
        </w:rPr>
        <w:t>'</w:t>
      </w:r>
      <w:r w:rsidRPr="00E335B9">
        <w:rPr>
          <w:sz w:val="24"/>
          <w:szCs w:val="24"/>
        </w:rPr>
        <w:t xml:space="preserve">s NSLVE reports are available to the public on the </w:t>
      </w:r>
      <w:hyperlink r:id="rId9">
        <w:r w:rsidRPr="00E335B9">
          <w:rPr>
            <w:color w:val="1155CC"/>
            <w:sz w:val="24"/>
            <w:szCs w:val="24"/>
            <w:u w:val="single"/>
          </w:rPr>
          <w:t>Huskies Vote!</w:t>
        </w:r>
      </w:hyperlink>
      <w:r w:rsidRPr="00E335B9">
        <w:rPr>
          <w:sz w:val="24"/>
          <w:szCs w:val="24"/>
        </w:rPr>
        <w:t xml:space="preserve"> website and will be presented to a variety of university and external groups.  </w:t>
      </w:r>
    </w:p>
    <w:p w14:paraId="41D19813" w14:textId="3BFCCB3D" w:rsidR="009B159E" w:rsidRPr="00E335B9" w:rsidRDefault="009B159E">
      <w:pPr>
        <w:spacing w:after="0" w:line="240" w:lineRule="auto"/>
        <w:rPr>
          <w:sz w:val="24"/>
          <w:szCs w:val="24"/>
        </w:rPr>
      </w:pPr>
    </w:p>
    <w:p w14:paraId="20C3DB02" w14:textId="77777777" w:rsidR="009B159E" w:rsidRPr="0089443F" w:rsidRDefault="00896F2B" w:rsidP="0089443F">
      <w:pPr>
        <w:pStyle w:val="Heading2"/>
      </w:pPr>
      <w:r w:rsidRPr="0089443F">
        <w:t>LEADERSHIP</w:t>
      </w:r>
    </w:p>
    <w:p w14:paraId="43E53D18" w14:textId="12124C12" w:rsidR="008674CD" w:rsidRPr="00E335B9" w:rsidRDefault="000111AA" w:rsidP="004E23D0">
      <w:pPr>
        <w:spacing w:after="0" w:line="240" w:lineRule="auto"/>
        <w:ind w:firstLine="720"/>
        <w:rPr>
          <w:sz w:val="24"/>
          <w:szCs w:val="24"/>
        </w:rPr>
      </w:pPr>
      <w:r w:rsidRPr="00E335B9">
        <w:rPr>
          <w:sz w:val="24"/>
          <w:szCs w:val="24"/>
        </w:rPr>
        <w:t xml:space="preserve">The Huskies Vote action plan's leadership includes individuals and groups from the campus and local communities. </w:t>
      </w:r>
      <w:proofErr w:type="gramStart"/>
      <w:r w:rsidR="008674CD" w:rsidRPr="00E335B9">
        <w:rPr>
          <w:sz w:val="24"/>
          <w:szCs w:val="24"/>
        </w:rPr>
        <w:t xml:space="preserve">The </w:t>
      </w:r>
      <w:r w:rsidR="00E5240E">
        <w:rPr>
          <w:sz w:val="24"/>
          <w:szCs w:val="24"/>
        </w:rPr>
        <w:t>Division of Student Affairs staff member Michaela Holtz, Executive Director of Strategy, Impact, and Academic Partnerships,</w:t>
      </w:r>
      <w:proofErr w:type="gramEnd"/>
      <w:r w:rsidR="00E5240E">
        <w:rPr>
          <w:sz w:val="24"/>
          <w:szCs w:val="24"/>
        </w:rPr>
        <w:t xml:space="preserve"> convened the Huskies Vote committee</w:t>
      </w:r>
      <w:r w:rsidR="008B3AF3" w:rsidRPr="00E335B9">
        <w:rPr>
          <w:sz w:val="24"/>
          <w:szCs w:val="24"/>
        </w:rPr>
        <w:t>.</w:t>
      </w:r>
      <w:r w:rsidR="00A27249" w:rsidRPr="00E335B9">
        <w:rPr>
          <w:sz w:val="24"/>
          <w:szCs w:val="24"/>
        </w:rPr>
        <w:t xml:space="preserve"> The membership of the steering committee and </w:t>
      </w:r>
      <w:r w:rsidR="00263154">
        <w:rPr>
          <w:sz w:val="24"/>
          <w:szCs w:val="24"/>
        </w:rPr>
        <w:t>campus partners</w:t>
      </w:r>
      <w:r w:rsidR="00A27249" w:rsidRPr="00E335B9">
        <w:rPr>
          <w:sz w:val="24"/>
          <w:szCs w:val="24"/>
        </w:rPr>
        <w:t xml:space="preserve"> will implement this plan through the 2024 general election.</w:t>
      </w:r>
      <w:r w:rsidR="00934DD4" w:rsidRPr="00E335B9">
        <w:rPr>
          <w:sz w:val="24"/>
          <w:szCs w:val="24"/>
        </w:rPr>
        <w:t xml:space="preserve"> </w:t>
      </w:r>
      <w:r w:rsidR="007906BA" w:rsidRPr="00E335B9">
        <w:rPr>
          <w:sz w:val="24"/>
          <w:szCs w:val="24"/>
        </w:rPr>
        <w:t>The Huskies Vote is continuing to work on building its membership to ensure that the diverse population of the NIU community is represented. We are focusing our membership recruitment efforts on students and faculty as</w:t>
      </w:r>
      <w:r w:rsidR="006C0286" w:rsidRPr="00E335B9">
        <w:rPr>
          <w:sz w:val="24"/>
          <w:szCs w:val="24"/>
        </w:rPr>
        <w:t xml:space="preserve"> some members </w:t>
      </w:r>
      <w:r w:rsidR="006C0286" w:rsidRPr="00E335B9">
        <w:rPr>
          <w:sz w:val="24"/>
          <w:szCs w:val="24"/>
        </w:rPr>
        <w:lastRenderedPageBreak/>
        <w:t>graduated or departed from the university</w:t>
      </w:r>
      <w:r w:rsidR="007906BA" w:rsidRPr="00E335B9">
        <w:rPr>
          <w:sz w:val="24"/>
          <w:szCs w:val="24"/>
        </w:rPr>
        <w:t>.</w:t>
      </w:r>
      <w:r w:rsidR="006C0286" w:rsidRPr="00E335B9">
        <w:rPr>
          <w:sz w:val="24"/>
          <w:szCs w:val="24"/>
        </w:rPr>
        <w:t xml:space="preserve"> </w:t>
      </w:r>
      <w:r w:rsidR="00C86B49" w:rsidRPr="00E335B9">
        <w:rPr>
          <w:sz w:val="24"/>
          <w:szCs w:val="24"/>
        </w:rPr>
        <w:t xml:space="preserve">The Huskies Vote </w:t>
      </w:r>
      <w:r w:rsidR="00361603" w:rsidRPr="00E335B9">
        <w:rPr>
          <w:sz w:val="24"/>
          <w:szCs w:val="24"/>
        </w:rPr>
        <w:t xml:space="preserve">steering </w:t>
      </w:r>
      <w:r w:rsidR="00C86B49" w:rsidRPr="00E335B9">
        <w:rPr>
          <w:sz w:val="24"/>
          <w:szCs w:val="24"/>
        </w:rPr>
        <w:t xml:space="preserve">committee </w:t>
      </w:r>
      <w:r w:rsidR="00263154">
        <w:rPr>
          <w:sz w:val="24"/>
          <w:szCs w:val="24"/>
        </w:rPr>
        <w:t xml:space="preserve">and campus partners </w:t>
      </w:r>
      <w:r w:rsidR="00C834AA" w:rsidRPr="00E335B9">
        <w:rPr>
          <w:sz w:val="24"/>
          <w:szCs w:val="24"/>
        </w:rPr>
        <w:t>c</w:t>
      </w:r>
      <w:r w:rsidR="004B14D7" w:rsidRPr="00E335B9">
        <w:rPr>
          <w:sz w:val="24"/>
          <w:szCs w:val="24"/>
        </w:rPr>
        <w:t>o</w:t>
      </w:r>
      <w:r w:rsidR="00C834AA" w:rsidRPr="00E335B9">
        <w:rPr>
          <w:sz w:val="24"/>
          <w:szCs w:val="24"/>
        </w:rPr>
        <w:t>nsists of</w:t>
      </w:r>
      <w:r w:rsidR="008674CD" w:rsidRPr="00E335B9">
        <w:rPr>
          <w:sz w:val="24"/>
          <w:szCs w:val="24"/>
        </w:rPr>
        <w:t xml:space="preserve"> members representing students, faculty,</w:t>
      </w:r>
      <w:r w:rsidR="00C86B49" w:rsidRPr="00E335B9">
        <w:rPr>
          <w:sz w:val="24"/>
          <w:szCs w:val="24"/>
        </w:rPr>
        <w:t xml:space="preserve"> staff</w:t>
      </w:r>
      <w:r w:rsidR="008674CD" w:rsidRPr="00E335B9">
        <w:rPr>
          <w:sz w:val="24"/>
          <w:szCs w:val="24"/>
        </w:rPr>
        <w:t>, community</w:t>
      </w:r>
      <w:r w:rsidR="001053F1">
        <w:rPr>
          <w:sz w:val="24"/>
          <w:szCs w:val="24"/>
        </w:rPr>
        <w:t>,</w:t>
      </w:r>
      <w:r w:rsidR="008674CD" w:rsidRPr="00E335B9">
        <w:rPr>
          <w:sz w:val="24"/>
          <w:szCs w:val="24"/>
        </w:rPr>
        <w:t xml:space="preserve"> and local election offices</w:t>
      </w:r>
      <w:r w:rsidR="004E23D0" w:rsidRPr="00E335B9">
        <w:rPr>
          <w:sz w:val="24"/>
          <w:szCs w:val="24"/>
        </w:rPr>
        <w:t xml:space="preserve"> from the following areas: </w:t>
      </w:r>
      <w:r w:rsidR="008674CD" w:rsidRPr="00E335B9">
        <w:rPr>
          <w:sz w:val="24"/>
          <w:szCs w:val="24"/>
        </w:rPr>
        <w:t xml:space="preserve"> </w:t>
      </w:r>
    </w:p>
    <w:p w14:paraId="7DD5F469" w14:textId="531E4374" w:rsidR="009E49F5" w:rsidRPr="00E335B9" w:rsidRDefault="009E49F5" w:rsidP="00D92848">
      <w:pPr>
        <w:pStyle w:val="ListParagraph"/>
        <w:numPr>
          <w:ilvl w:val="0"/>
          <w:numId w:val="19"/>
        </w:numPr>
        <w:spacing w:after="0" w:line="240" w:lineRule="auto"/>
        <w:ind w:left="540"/>
        <w:rPr>
          <w:sz w:val="24"/>
          <w:szCs w:val="24"/>
        </w:rPr>
      </w:pPr>
      <w:r w:rsidRPr="00E335B9">
        <w:rPr>
          <w:sz w:val="24"/>
          <w:szCs w:val="24"/>
        </w:rPr>
        <w:t>Division of Student Affairs</w:t>
      </w:r>
      <w:r w:rsidR="007A0185" w:rsidRPr="00E335B9">
        <w:rPr>
          <w:sz w:val="24"/>
          <w:szCs w:val="24"/>
        </w:rPr>
        <w:t xml:space="preserve"> Central Office</w:t>
      </w:r>
    </w:p>
    <w:p w14:paraId="72B11175" w14:textId="31BAF4FA" w:rsidR="003603B4" w:rsidRPr="00E335B9" w:rsidRDefault="009E49F5" w:rsidP="00D92848">
      <w:pPr>
        <w:pStyle w:val="ListParagraph"/>
        <w:numPr>
          <w:ilvl w:val="0"/>
          <w:numId w:val="19"/>
        </w:numPr>
        <w:spacing w:after="0" w:line="240" w:lineRule="auto"/>
        <w:ind w:left="540"/>
        <w:rPr>
          <w:sz w:val="24"/>
          <w:szCs w:val="24"/>
        </w:rPr>
      </w:pPr>
      <w:r w:rsidRPr="00E335B9">
        <w:rPr>
          <w:sz w:val="24"/>
          <w:szCs w:val="24"/>
        </w:rPr>
        <w:t xml:space="preserve">Student Activities </w:t>
      </w:r>
      <w:r w:rsidR="003603B4" w:rsidRPr="00E335B9">
        <w:rPr>
          <w:sz w:val="24"/>
          <w:szCs w:val="24"/>
        </w:rPr>
        <w:t>Office</w:t>
      </w:r>
    </w:p>
    <w:p w14:paraId="61CDEDD3" w14:textId="07878928" w:rsidR="00D4401A" w:rsidRPr="00E335B9" w:rsidRDefault="00D4401A" w:rsidP="00D92848">
      <w:pPr>
        <w:pStyle w:val="ListParagraph"/>
        <w:numPr>
          <w:ilvl w:val="0"/>
          <w:numId w:val="19"/>
        </w:numPr>
        <w:spacing w:after="0" w:line="240" w:lineRule="auto"/>
        <w:ind w:left="540"/>
        <w:rPr>
          <w:sz w:val="24"/>
          <w:szCs w:val="24"/>
        </w:rPr>
      </w:pPr>
      <w:r w:rsidRPr="00E335B9">
        <w:rPr>
          <w:sz w:val="24"/>
          <w:szCs w:val="24"/>
        </w:rPr>
        <w:t>Student Government Association</w:t>
      </w:r>
    </w:p>
    <w:p w14:paraId="613C771A" w14:textId="429C1835" w:rsidR="00D4401A" w:rsidRPr="00E335B9" w:rsidRDefault="00D4401A" w:rsidP="00D92848">
      <w:pPr>
        <w:pStyle w:val="ListParagraph"/>
        <w:numPr>
          <w:ilvl w:val="0"/>
          <w:numId w:val="19"/>
        </w:numPr>
        <w:spacing w:after="0" w:line="240" w:lineRule="auto"/>
        <w:ind w:left="540"/>
        <w:rPr>
          <w:sz w:val="24"/>
          <w:szCs w:val="24"/>
        </w:rPr>
      </w:pPr>
      <w:r w:rsidRPr="00E335B9">
        <w:rPr>
          <w:sz w:val="24"/>
          <w:szCs w:val="24"/>
        </w:rPr>
        <w:t>Campus Activities Board</w:t>
      </w:r>
    </w:p>
    <w:p w14:paraId="101B8183" w14:textId="68E270DD" w:rsidR="003603B4" w:rsidRPr="00E335B9" w:rsidRDefault="003603B4" w:rsidP="00D92848">
      <w:pPr>
        <w:pStyle w:val="ListParagraph"/>
        <w:numPr>
          <w:ilvl w:val="0"/>
          <w:numId w:val="19"/>
        </w:numPr>
        <w:spacing w:after="0" w:line="240" w:lineRule="auto"/>
        <w:ind w:left="540"/>
        <w:rPr>
          <w:sz w:val="24"/>
          <w:szCs w:val="24"/>
        </w:rPr>
      </w:pPr>
      <w:r w:rsidRPr="00E335B9">
        <w:rPr>
          <w:sz w:val="24"/>
          <w:szCs w:val="24"/>
        </w:rPr>
        <w:t>Housing and Residential Services</w:t>
      </w:r>
    </w:p>
    <w:p w14:paraId="6519F945" w14:textId="631B4910" w:rsidR="003603B4" w:rsidRPr="00E335B9" w:rsidRDefault="00774924" w:rsidP="00D92848">
      <w:pPr>
        <w:pStyle w:val="ListParagraph"/>
        <w:numPr>
          <w:ilvl w:val="0"/>
          <w:numId w:val="19"/>
        </w:numPr>
        <w:spacing w:after="0" w:line="240" w:lineRule="auto"/>
        <w:ind w:left="540"/>
        <w:rPr>
          <w:sz w:val="24"/>
          <w:szCs w:val="24"/>
        </w:rPr>
      </w:pPr>
      <w:r w:rsidRPr="00E335B9">
        <w:rPr>
          <w:sz w:val="24"/>
          <w:szCs w:val="24"/>
        </w:rPr>
        <w:t>Social Justice Education Office</w:t>
      </w:r>
    </w:p>
    <w:p w14:paraId="246B7204" w14:textId="0900C314" w:rsidR="00774924" w:rsidRPr="00E335B9" w:rsidRDefault="00774924" w:rsidP="00D92848">
      <w:pPr>
        <w:pStyle w:val="ListParagraph"/>
        <w:numPr>
          <w:ilvl w:val="0"/>
          <w:numId w:val="19"/>
        </w:numPr>
        <w:spacing w:after="0" w:line="240" w:lineRule="auto"/>
        <w:ind w:left="540"/>
        <w:rPr>
          <w:sz w:val="24"/>
          <w:szCs w:val="24"/>
        </w:rPr>
      </w:pPr>
      <w:r w:rsidRPr="00E335B9">
        <w:rPr>
          <w:sz w:val="24"/>
          <w:szCs w:val="24"/>
        </w:rPr>
        <w:t>Undocument</w:t>
      </w:r>
      <w:r w:rsidR="001053F1">
        <w:rPr>
          <w:sz w:val="24"/>
          <w:szCs w:val="24"/>
        </w:rPr>
        <w:t>ed</w:t>
      </w:r>
      <w:r w:rsidRPr="00E335B9">
        <w:rPr>
          <w:sz w:val="24"/>
          <w:szCs w:val="24"/>
        </w:rPr>
        <w:t xml:space="preserve"> Student </w:t>
      </w:r>
      <w:r w:rsidR="008968DA">
        <w:rPr>
          <w:sz w:val="24"/>
          <w:szCs w:val="24"/>
        </w:rPr>
        <w:t>Resource Center</w:t>
      </w:r>
    </w:p>
    <w:p w14:paraId="09E306C7" w14:textId="1B928BA0" w:rsidR="00774924" w:rsidRPr="00E335B9" w:rsidRDefault="008968DA" w:rsidP="00D92848">
      <w:pPr>
        <w:pStyle w:val="ListParagraph"/>
        <w:numPr>
          <w:ilvl w:val="0"/>
          <w:numId w:val="19"/>
        </w:numPr>
        <w:spacing w:after="0" w:line="240" w:lineRule="auto"/>
        <w:ind w:left="540"/>
        <w:rPr>
          <w:sz w:val="24"/>
          <w:szCs w:val="24"/>
        </w:rPr>
      </w:pPr>
      <w:r>
        <w:rPr>
          <w:sz w:val="24"/>
          <w:szCs w:val="24"/>
        </w:rPr>
        <w:t xml:space="preserve">Division of Academic </w:t>
      </w:r>
      <w:r w:rsidR="00386DE9">
        <w:rPr>
          <w:sz w:val="24"/>
          <w:szCs w:val="24"/>
        </w:rPr>
        <w:t>Diversity and Equity and Inclusion</w:t>
      </w:r>
    </w:p>
    <w:p w14:paraId="3A7DC715" w14:textId="3FE65949" w:rsidR="00106B9A" w:rsidRPr="00E335B9" w:rsidRDefault="000D1B15" w:rsidP="00D92848">
      <w:pPr>
        <w:pStyle w:val="ListParagraph"/>
        <w:numPr>
          <w:ilvl w:val="0"/>
          <w:numId w:val="19"/>
        </w:numPr>
        <w:spacing w:after="0" w:line="240" w:lineRule="auto"/>
        <w:ind w:left="540"/>
        <w:rPr>
          <w:sz w:val="24"/>
          <w:szCs w:val="24"/>
        </w:rPr>
      </w:pPr>
      <w:r w:rsidRPr="00E335B9">
        <w:rPr>
          <w:sz w:val="24"/>
          <w:szCs w:val="24"/>
        </w:rPr>
        <w:t xml:space="preserve">Center for </w:t>
      </w:r>
      <w:r w:rsidR="00106B9A" w:rsidRPr="00E335B9">
        <w:rPr>
          <w:sz w:val="24"/>
          <w:szCs w:val="24"/>
        </w:rPr>
        <w:t>Nonprofit and NGO Studies</w:t>
      </w:r>
    </w:p>
    <w:p w14:paraId="12C95448" w14:textId="2E55355A" w:rsidR="00106B9A" w:rsidRPr="00E335B9" w:rsidRDefault="00C834AA" w:rsidP="00D92848">
      <w:pPr>
        <w:pStyle w:val="ListParagraph"/>
        <w:numPr>
          <w:ilvl w:val="0"/>
          <w:numId w:val="19"/>
        </w:numPr>
        <w:spacing w:after="0" w:line="240" w:lineRule="auto"/>
        <w:ind w:left="540"/>
        <w:rPr>
          <w:sz w:val="24"/>
          <w:szCs w:val="24"/>
        </w:rPr>
      </w:pPr>
      <w:r w:rsidRPr="00E335B9">
        <w:rPr>
          <w:sz w:val="24"/>
          <w:szCs w:val="24"/>
        </w:rPr>
        <w:t>Division of Outreach and Regional Development</w:t>
      </w:r>
    </w:p>
    <w:p w14:paraId="3F3B8A23" w14:textId="5055BDDF" w:rsidR="00361603" w:rsidRPr="00E335B9" w:rsidRDefault="00361603" w:rsidP="00D92848">
      <w:pPr>
        <w:pStyle w:val="ListParagraph"/>
        <w:numPr>
          <w:ilvl w:val="0"/>
          <w:numId w:val="19"/>
        </w:numPr>
        <w:spacing w:after="0" w:line="240" w:lineRule="auto"/>
        <w:ind w:left="540"/>
        <w:rPr>
          <w:sz w:val="24"/>
          <w:szCs w:val="24"/>
        </w:rPr>
      </w:pPr>
      <w:r w:rsidRPr="00E335B9">
        <w:rPr>
          <w:sz w:val="24"/>
          <w:szCs w:val="24"/>
        </w:rPr>
        <w:t xml:space="preserve">Center for Innovative Teaching and Learning </w:t>
      </w:r>
    </w:p>
    <w:p w14:paraId="6A0B5AB5" w14:textId="24328052" w:rsidR="007F7FE1" w:rsidRPr="00E335B9" w:rsidRDefault="007F7FE1" w:rsidP="00D92848">
      <w:pPr>
        <w:pStyle w:val="ListParagraph"/>
        <w:numPr>
          <w:ilvl w:val="0"/>
          <w:numId w:val="19"/>
        </w:numPr>
        <w:spacing w:after="0" w:line="240" w:lineRule="auto"/>
        <w:ind w:left="540"/>
        <w:rPr>
          <w:sz w:val="24"/>
          <w:szCs w:val="24"/>
        </w:rPr>
      </w:pPr>
      <w:r w:rsidRPr="00E335B9">
        <w:rPr>
          <w:sz w:val="24"/>
          <w:szCs w:val="24"/>
        </w:rPr>
        <w:t>Faculty Senate</w:t>
      </w:r>
    </w:p>
    <w:p w14:paraId="1E1E4C03" w14:textId="77777777" w:rsidR="00361603" w:rsidRPr="00E335B9" w:rsidRDefault="003F14AE" w:rsidP="00361603">
      <w:pPr>
        <w:pStyle w:val="ListParagraph"/>
        <w:numPr>
          <w:ilvl w:val="0"/>
          <w:numId w:val="19"/>
        </w:numPr>
        <w:spacing w:after="0" w:line="240" w:lineRule="auto"/>
        <w:ind w:left="540"/>
        <w:rPr>
          <w:sz w:val="24"/>
          <w:szCs w:val="24"/>
        </w:rPr>
      </w:pPr>
      <w:r w:rsidRPr="00E335B9">
        <w:rPr>
          <w:sz w:val="24"/>
          <w:szCs w:val="24"/>
        </w:rPr>
        <w:t>Web and Internal Communications</w:t>
      </w:r>
    </w:p>
    <w:p w14:paraId="7668A596" w14:textId="14E130EA" w:rsidR="00361603" w:rsidRPr="00E335B9" w:rsidRDefault="00361603" w:rsidP="00361603">
      <w:pPr>
        <w:pStyle w:val="ListParagraph"/>
        <w:numPr>
          <w:ilvl w:val="0"/>
          <w:numId w:val="19"/>
        </w:numPr>
        <w:spacing w:after="0" w:line="240" w:lineRule="auto"/>
        <w:ind w:left="540"/>
        <w:rPr>
          <w:sz w:val="24"/>
          <w:szCs w:val="24"/>
        </w:rPr>
      </w:pPr>
      <w:r w:rsidRPr="00E335B9">
        <w:rPr>
          <w:color w:val="212121"/>
          <w:sz w:val="24"/>
          <w:szCs w:val="24"/>
        </w:rPr>
        <w:t xml:space="preserve">Student-Athlete Academic Support Services </w:t>
      </w:r>
    </w:p>
    <w:p w14:paraId="047C6BA7" w14:textId="50E080B6" w:rsidR="00D4401A" w:rsidRPr="00E335B9" w:rsidRDefault="00D4401A" w:rsidP="00D92848">
      <w:pPr>
        <w:pStyle w:val="ListParagraph"/>
        <w:numPr>
          <w:ilvl w:val="0"/>
          <w:numId w:val="19"/>
        </w:numPr>
        <w:spacing w:after="0" w:line="240" w:lineRule="auto"/>
        <w:ind w:left="540"/>
        <w:rPr>
          <w:sz w:val="24"/>
          <w:szCs w:val="24"/>
        </w:rPr>
      </w:pPr>
      <w:r w:rsidRPr="00E335B9">
        <w:rPr>
          <w:sz w:val="24"/>
          <w:szCs w:val="24"/>
        </w:rPr>
        <w:t>League of Women Voters DeKalb County</w:t>
      </w:r>
    </w:p>
    <w:p w14:paraId="2E0635F3" w14:textId="34E262EF" w:rsidR="00D4401A" w:rsidRPr="00E335B9" w:rsidRDefault="00D4401A" w:rsidP="00D92848">
      <w:pPr>
        <w:pStyle w:val="ListParagraph"/>
        <w:numPr>
          <w:ilvl w:val="0"/>
          <w:numId w:val="19"/>
        </w:numPr>
        <w:spacing w:after="0" w:line="240" w:lineRule="auto"/>
        <w:ind w:left="540"/>
        <w:rPr>
          <w:sz w:val="24"/>
          <w:szCs w:val="24"/>
        </w:rPr>
      </w:pPr>
      <w:r w:rsidRPr="00E335B9">
        <w:rPr>
          <w:sz w:val="24"/>
          <w:szCs w:val="24"/>
        </w:rPr>
        <w:t>DeKalb County Clerk</w:t>
      </w:r>
      <w:r w:rsidR="001053F1">
        <w:rPr>
          <w:sz w:val="24"/>
          <w:szCs w:val="24"/>
        </w:rPr>
        <w:t>'</w:t>
      </w:r>
      <w:r w:rsidRPr="00E335B9">
        <w:rPr>
          <w:sz w:val="24"/>
          <w:szCs w:val="24"/>
        </w:rPr>
        <w:t>s Office</w:t>
      </w:r>
    </w:p>
    <w:p w14:paraId="37EEF350" w14:textId="77777777" w:rsidR="00361603" w:rsidRPr="00E335B9" w:rsidRDefault="00361603" w:rsidP="00361603">
      <w:pPr>
        <w:shd w:val="clear" w:color="auto" w:fill="FFFFFF"/>
        <w:spacing w:after="0" w:line="240" w:lineRule="auto"/>
        <w:rPr>
          <w:b/>
          <w:color w:val="212121"/>
          <w:sz w:val="24"/>
          <w:szCs w:val="24"/>
        </w:rPr>
      </w:pPr>
    </w:p>
    <w:p w14:paraId="33417AF4" w14:textId="25869AD7" w:rsidR="00361603" w:rsidRPr="00372A25" w:rsidRDefault="00361603" w:rsidP="00372A25">
      <w:pPr>
        <w:pStyle w:val="Heading3"/>
      </w:pPr>
      <w:r w:rsidRPr="00372A25">
        <w:t>Additional Campus and Community Partners</w:t>
      </w:r>
    </w:p>
    <w:p w14:paraId="7216A746" w14:textId="77777777" w:rsidR="00361603" w:rsidRPr="00E335B9" w:rsidRDefault="00361603" w:rsidP="00361603">
      <w:pPr>
        <w:pStyle w:val="ListParagraph"/>
        <w:numPr>
          <w:ilvl w:val="0"/>
          <w:numId w:val="19"/>
        </w:numPr>
        <w:shd w:val="clear" w:color="auto" w:fill="FFFFFF"/>
        <w:spacing w:after="0" w:line="240" w:lineRule="auto"/>
        <w:ind w:left="630"/>
        <w:rPr>
          <w:color w:val="212121"/>
          <w:sz w:val="24"/>
          <w:szCs w:val="24"/>
        </w:rPr>
      </w:pPr>
      <w:r w:rsidRPr="00E335B9">
        <w:rPr>
          <w:color w:val="212121"/>
          <w:sz w:val="24"/>
          <w:szCs w:val="24"/>
        </w:rPr>
        <w:t xml:space="preserve">Academic Advising Center </w:t>
      </w:r>
    </w:p>
    <w:p w14:paraId="6A1C10F4" w14:textId="77777777" w:rsidR="00361603" w:rsidRPr="00E335B9" w:rsidRDefault="00361603" w:rsidP="00361603">
      <w:pPr>
        <w:pStyle w:val="ListParagraph"/>
        <w:numPr>
          <w:ilvl w:val="0"/>
          <w:numId w:val="19"/>
        </w:numPr>
        <w:shd w:val="clear" w:color="auto" w:fill="FFFFFF"/>
        <w:spacing w:after="0" w:line="240" w:lineRule="auto"/>
        <w:ind w:left="630"/>
        <w:rPr>
          <w:color w:val="212121"/>
          <w:sz w:val="24"/>
          <w:szCs w:val="24"/>
        </w:rPr>
      </w:pPr>
      <w:r w:rsidRPr="00E335B9">
        <w:rPr>
          <w:color w:val="212121"/>
          <w:sz w:val="24"/>
          <w:szCs w:val="24"/>
        </w:rPr>
        <w:t xml:space="preserve">Career Services </w:t>
      </w:r>
    </w:p>
    <w:p w14:paraId="2FC6CBEB" w14:textId="77777777" w:rsidR="00361603" w:rsidRPr="00E335B9" w:rsidRDefault="00361603" w:rsidP="00361603">
      <w:pPr>
        <w:pStyle w:val="ListParagraph"/>
        <w:numPr>
          <w:ilvl w:val="0"/>
          <w:numId w:val="19"/>
        </w:numPr>
        <w:shd w:val="clear" w:color="auto" w:fill="FFFFFF"/>
        <w:spacing w:after="0" w:line="240" w:lineRule="auto"/>
        <w:ind w:left="630"/>
        <w:rPr>
          <w:color w:val="212121"/>
          <w:sz w:val="24"/>
          <w:szCs w:val="24"/>
        </w:rPr>
      </w:pPr>
      <w:r w:rsidRPr="00E335B9">
        <w:rPr>
          <w:color w:val="212121"/>
          <w:sz w:val="24"/>
          <w:szCs w:val="24"/>
        </w:rPr>
        <w:t xml:space="preserve">Disability Resource Center </w:t>
      </w:r>
    </w:p>
    <w:p w14:paraId="7889B23C" w14:textId="77777777" w:rsidR="00361603" w:rsidRPr="00E335B9" w:rsidRDefault="00361603" w:rsidP="00361603">
      <w:pPr>
        <w:pStyle w:val="ListParagraph"/>
        <w:numPr>
          <w:ilvl w:val="0"/>
          <w:numId w:val="19"/>
        </w:numPr>
        <w:shd w:val="clear" w:color="auto" w:fill="FFFFFF"/>
        <w:spacing w:after="0" w:line="240" w:lineRule="auto"/>
        <w:ind w:left="630"/>
        <w:rPr>
          <w:color w:val="212121"/>
          <w:sz w:val="24"/>
          <w:szCs w:val="24"/>
        </w:rPr>
      </w:pPr>
      <w:r w:rsidRPr="00E335B9">
        <w:rPr>
          <w:color w:val="212121"/>
          <w:sz w:val="24"/>
          <w:szCs w:val="24"/>
        </w:rPr>
        <w:t>Division of Academic Diversity, Equity and Inclusion</w:t>
      </w:r>
    </w:p>
    <w:p w14:paraId="5587AD05" w14:textId="77777777" w:rsidR="00361603" w:rsidRPr="00E335B9" w:rsidRDefault="00361603" w:rsidP="00361603">
      <w:pPr>
        <w:pStyle w:val="ListParagraph"/>
        <w:numPr>
          <w:ilvl w:val="0"/>
          <w:numId w:val="19"/>
        </w:numPr>
        <w:shd w:val="clear" w:color="auto" w:fill="FFFFFF"/>
        <w:spacing w:after="0" w:line="240" w:lineRule="auto"/>
        <w:ind w:left="630"/>
        <w:rPr>
          <w:color w:val="212121"/>
          <w:sz w:val="24"/>
          <w:szCs w:val="24"/>
        </w:rPr>
      </w:pPr>
      <w:r w:rsidRPr="00E335B9">
        <w:rPr>
          <w:color w:val="212121"/>
          <w:sz w:val="24"/>
          <w:szCs w:val="24"/>
        </w:rPr>
        <w:t xml:space="preserve">Division of Enrollment Management, Marketing, and Communications </w:t>
      </w:r>
    </w:p>
    <w:p w14:paraId="51057128" w14:textId="77777777" w:rsidR="00361603" w:rsidRPr="00E335B9" w:rsidRDefault="00361603" w:rsidP="00361603">
      <w:pPr>
        <w:pStyle w:val="ListParagraph"/>
        <w:numPr>
          <w:ilvl w:val="0"/>
          <w:numId w:val="19"/>
        </w:numPr>
        <w:shd w:val="clear" w:color="auto" w:fill="FFFFFF"/>
        <w:spacing w:after="0" w:line="240" w:lineRule="auto"/>
        <w:ind w:left="630"/>
        <w:rPr>
          <w:color w:val="212121"/>
          <w:sz w:val="24"/>
          <w:szCs w:val="24"/>
        </w:rPr>
      </w:pPr>
      <w:r w:rsidRPr="00E335B9">
        <w:rPr>
          <w:color w:val="212121"/>
          <w:sz w:val="24"/>
          <w:szCs w:val="24"/>
        </w:rPr>
        <w:t xml:space="preserve">Division of Information Technology  </w:t>
      </w:r>
    </w:p>
    <w:p w14:paraId="58D2EB4A" w14:textId="77777777" w:rsidR="00361603" w:rsidRPr="00E335B9" w:rsidRDefault="00361603" w:rsidP="00361603">
      <w:pPr>
        <w:pStyle w:val="ListParagraph"/>
        <w:numPr>
          <w:ilvl w:val="0"/>
          <w:numId w:val="19"/>
        </w:numPr>
        <w:shd w:val="clear" w:color="auto" w:fill="FFFFFF"/>
        <w:spacing w:after="0" w:line="240" w:lineRule="auto"/>
        <w:ind w:left="630"/>
        <w:rPr>
          <w:color w:val="212121"/>
          <w:sz w:val="24"/>
          <w:szCs w:val="24"/>
        </w:rPr>
      </w:pPr>
      <w:r w:rsidRPr="00E335B9">
        <w:rPr>
          <w:color w:val="212121"/>
          <w:sz w:val="24"/>
          <w:szCs w:val="24"/>
        </w:rPr>
        <w:t>Division of Intercollegiate Athletics</w:t>
      </w:r>
    </w:p>
    <w:p w14:paraId="4B5D74D3" w14:textId="77777777" w:rsidR="00361603" w:rsidRPr="00E335B9" w:rsidRDefault="00361603" w:rsidP="00361603">
      <w:pPr>
        <w:pStyle w:val="ListParagraph"/>
        <w:numPr>
          <w:ilvl w:val="0"/>
          <w:numId w:val="19"/>
        </w:numPr>
        <w:shd w:val="clear" w:color="auto" w:fill="FFFFFF"/>
        <w:spacing w:after="0" w:line="240" w:lineRule="auto"/>
        <w:ind w:left="630"/>
        <w:rPr>
          <w:color w:val="212121"/>
          <w:sz w:val="24"/>
          <w:szCs w:val="24"/>
        </w:rPr>
      </w:pPr>
      <w:r w:rsidRPr="00E335B9">
        <w:rPr>
          <w:color w:val="212121"/>
          <w:sz w:val="24"/>
          <w:szCs w:val="24"/>
        </w:rPr>
        <w:t xml:space="preserve">Financial Aid and Scholarship Office </w:t>
      </w:r>
    </w:p>
    <w:p w14:paraId="5B57AE79" w14:textId="77777777" w:rsidR="00361603" w:rsidRPr="00E335B9" w:rsidRDefault="00361603" w:rsidP="00361603">
      <w:pPr>
        <w:pStyle w:val="ListParagraph"/>
        <w:numPr>
          <w:ilvl w:val="0"/>
          <w:numId w:val="19"/>
        </w:numPr>
        <w:shd w:val="clear" w:color="auto" w:fill="FFFFFF"/>
        <w:spacing w:after="0" w:line="240" w:lineRule="auto"/>
        <w:ind w:left="630"/>
        <w:rPr>
          <w:color w:val="212121"/>
          <w:sz w:val="24"/>
          <w:szCs w:val="24"/>
        </w:rPr>
      </w:pPr>
      <w:r w:rsidRPr="00E335B9">
        <w:rPr>
          <w:color w:val="212121"/>
          <w:sz w:val="24"/>
          <w:szCs w:val="24"/>
        </w:rPr>
        <w:t xml:space="preserve">Gender and Sexuality Resource Center </w:t>
      </w:r>
    </w:p>
    <w:p w14:paraId="4DCD4068" w14:textId="77777777" w:rsidR="00361603" w:rsidRPr="00E335B9" w:rsidRDefault="00361603" w:rsidP="00361603">
      <w:pPr>
        <w:pStyle w:val="ListParagraph"/>
        <w:numPr>
          <w:ilvl w:val="0"/>
          <w:numId w:val="19"/>
        </w:numPr>
        <w:shd w:val="clear" w:color="auto" w:fill="FFFFFF"/>
        <w:spacing w:after="0" w:line="240" w:lineRule="auto"/>
        <w:ind w:left="630"/>
        <w:rPr>
          <w:color w:val="212121"/>
          <w:sz w:val="24"/>
          <w:szCs w:val="24"/>
        </w:rPr>
      </w:pPr>
      <w:r w:rsidRPr="00E335B9">
        <w:rPr>
          <w:color w:val="212121"/>
          <w:sz w:val="24"/>
          <w:szCs w:val="24"/>
        </w:rPr>
        <w:t xml:space="preserve">Office of the President </w:t>
      </w:r>
    </w:p>
    <w:p w14:paraId="562CB790" w14:textId="77777777" w:rsidR="00361603" w:rsidRPr="00E335B9" w:rsidRDefault="00361603" w:rsidP="00361603">
      <w:pPr>
        <w:pStyle w:val="ListParagraph"/>
        <w:numPr>
          <w:ilvl w:val="0"/>
          <w:numId w:val="19"/>
        </w:numPr>
        <w:shd w:val="clear" w:color="auto" w:fill="FFFFFF"/>
        <w:spacing w:after="0" w:line="240" w:lineRule="auto"/>
        <w:ind w:left="630"/>
        <w:rPr>
          <w:color w:val="212121"/>
          <w:sz w:val="24"/>
          <w:szCs w:val="24"/>
        </w:rPr>
      </w:pPr>
      <w:r w:rsidRPr="00E335B9">
        <w:rPr>
          <w:color w:val="212121"/>
          <w:sz w:val="24"/>
          <w:szCs w:val="24"/>
        </w:rPr>
        <w:t>Office of the Provost</w:t>
      </w:r>
    </w:p>
    <w:p w14:paraId="0C8AEABA" w14:textId="77777777" w:rsidR="00361603" w:rsidRPr="00E335B9" w:rsidRDefault="00361603" w:rsidP="00361603">
      <w:pPr>
        <w:pStyle w:val="ListParagraph"/>
        <w:numPr>
          <w:ilvl w:val="0"/>
          <w:numId w:val="19"/>
        </w:numPr>
        <w:shd w:val="clear" w:color="auto" w:fill="FFFFFF"/>
        <w:spacing w:after="0" w:line="240" w:lineRule="auto"/>
        <w:ind w:left="630"/>
        <w:rPr>
          <w:color w:val="212121"/>
          <w:sz w:val="24"/>
          <w:szCs w:val="24"/>
        </w:rPr>
      </w:pPr>
      <w:r w:rsidRPr="00E335B9">
        <w:rPr>
          <w:color w:val="212121"/>
          <w:sz w:val="24"/>
          <w:szCs w:val="24"/>
        </w:rPr>
        <w:t>Office of Student Engagement and Experiential Learning</w:t>
      </w:r>
    </w:p>
    <w:p w14:paraId="4D16CF04" w14:textId="77777777" w:rsidR="00361603" w:rsidRPr="00E335B9" w:rsidRDefault="00361603" w:rsidP="00361603">
      <w:pPr>
        <w:pStyle w:val="ListParagraph"/>
        <w:numPr>
          <w:ilvl w:val="0"/>
          <w:numId w:val="19"/>
        </w:numPr>
        <w:shd w:val="clear" w:color="auto" w:fill="FFFFFF"/>
        <w:spacing w:after="0" w:line="240" w:lineRule="auto"/>
        <w:ind w:left="630"/>
        <w:rPr>
          <w:color w:val="212121"/>
          <w:sz w:val="24"/>
          <w:szCs w:val="24"/>
        </w:rPr>
      </w:pPr>
      <w:r w:rsidRPr="00E335B9">
        <w:rPr>
          <w:color w:val="212121"/>
          <w:sz w:val="24"/>
          <w:szCs w:val="24"/>
        </w:rPr>
        <w:t xml:space="preserve">University Honors </w:t>
      </w:r>
    </w:p>
    <w:p w14:paraId="7F10AA2F" w14:textId="77777777" w:rsidR="00361603" w:rsidRPr="00E335B9" w:rsidRDefault="00361603" w:rsidP="00361603">
      <w:pPr>
        <w:pStyle w:val="ListParagraph"/>
        <w:numPr>
          <w:ilvl w:val="0"/>
          <w:numId w:val="19"/>
        </w:numPr>
        <w:shd w:val="clear" w:color="auto" w:fill="FFFFFF"/>
        <w:spacing w:after="0" w:line="240" w:lineRule="auto"/>
        <w:ind w:left="630"/>
        <w:rPr>
          <w:color w:val="212121"/>
          <w:sz w:val="24"/>
          <w:szCs w:val="24"/>
        </w:rPr>
      </w:pPr>
      <w:r w:rsidRPr="00E335B9">
        <w:rPr>
          <w:color w:val="212121"/>
          <w:sz w:val="24"/>
          <w:szCs w:val="24"/>
        </w:rPr>
        <w:t>University Libraries</w:t>
      </w:r>
    </w:p>
    <w:p w14:paraId="6815766C" w14:textId="34C8ECE8" w:rsidR="007F7FE1" w:rsidRPr="00E335B9" w:rsidRDefault="007F7FE1" w:rsidP="007F7FE1">
      <w:pPr>
        <w:pStyle w:val="ListParagraph"/>
        <w:spacing w:after="0" w:line="240" w:lineRule="auto"/>
        <w:ind w:left="540"/>
        <w:rPr>
          <w:sz w:val="24"/>
          <w:szCs w:val="24"/>
        </w:rPr>
      </w:pPr>
    </w:p>
    <w:p w14:paraId="060DEFA4" w14:textId="1DA7D679" w:rsidR="009B159E" w:rsidRPr="00E335B9" w:rsidRDefault="00896F2B" w:rsidP="00D51CB0">
      <w:pPr>
        <w:spacing w:after="0" w:line="240" w:lineRule="auto"/>
        <w:ind w:firstLine="720"/>
        <w:rPr>
          <w:sz w:val="24"/>
          <w:szCs w:val="24"/>
        </w:rPr>
      </w:pPr>
      <w:r w:rsidRPr="00E335B9">
        <w:rPr>
          <w:sz w:val="24"/>
          <w:szCs w:val="24"/>
        </w:rPr>
        <w:t xml:space="preserve">In addition to the leadership listed </w:t>
      </w:r>
      <w:r w:rsidR="00361603" w:rsidRPr="00E335B9">
        <w:rPr>
          <w:sz w:val="24"/>
          <w:szCs w:val="24"/>
        </w:rPr>
        <w:t>above</w:t>
      </w:r>
      <w:r w:rsidRPr="00E335B9">
        <w:rPr>
          <w:sz w:val="24"/>
          <w:szCs w:val="24"/>
        </w:rPr>
        <w:t xml:space="preserve">, the group will look to national </w:t>
      </w:r>
      <w:r w:rsidR="00D51CB0" w:rsidRPr="00E335B9">
        <w:rPr>
          <w:sz w:val="24"/>
          <w:szCs w:val="24"/>
        </w:rPr>
        <w:t xml:space="preserve">and state </w:t>
      </w:r>
      <w:r w:rsidRPr="00E335B9">
        <w:rPr>
          <w:sz w:val="24"/>
          <w:szCs w:val="24"/>
        </w:rPr>
        <w:t xml:space="preserve">resources for support and guidance as the leadership team and the campus implement the </w:t>
      </w:r>
      <w:r w:rsidR="004B4160" w:rsidRPr="00E335B9">
        <w:rPr>
          <w:sz w:val="24"/>
          <w:szCs w:val="24"/>
        </w:rPr>
        <w:t>2023-25</w:t>
      </w:r>
      <w:r w:rsidRPr="00E335B9">
        <w:rPr>
          <w:sz w:val="24"/>
          <w:szCs w:val="24"/>
        </w:rPr>
        <w:t xml:space="preserve"> action plan</w:t>
      </w:r>
      <w:r w:rsidR="00C24165" w:rsidRPr="00E335B9">
        <w:rPr>
          <w:sz w:val="24"/>
          <w:szCs w:val="24"/>
        </w:rPr>
        <w:t xml:space="preserve">: </w:t>
      </w:r>
    </w:p>
    <w:p w14:paraId="7B833BA9" w14:textId="31CE0BCD" w:rsidR="00B76287" w:rsidRPr="00E335B9" w:rsidRDefault="00B76287" w:rsidP="00372A25">
      <w:pPr>
        <w:pStyle w:val="Heading3"/>
      </w:pPr>
      <w:r w:rsidRPr="00E335B9">
        <w:t>National Affiliations</w:t>
      </w:r>
      <w:r w:rsidR="00DC4EE3" w:rsidRPr="00E335B9">
        <w:t xml:space="preserve"> and Resources</w:t>
      </w:r>
    </w:p>
    <w:p w14:paraId="7494BAF4" w14:textId="5AF39F1D" w:rsidR="00B76287" w:rsidRPr="00E335B9" w:rsidRDefault="00B76287" w:rsidP="00DC4EE3">
      <w:pPr>
        <w:pStyle w:val="ListParagraph"/>
        <w:numPr>
          <w:ilvl w:val="0"/>
          <w:numId w:val="20"/>
        </w:numPr>
        <w:spacing w:after="0" w:line="240" w:lineRule="auto"/>
        <w:ind w:left="630"/>
        <w:rPr>
          <w:sz w:val="24"/>
          <w:szCs w:val="24"/>
        </w:rPr>
      </w:pPr>
      <w:r w:rsidRPr="00E335B9">
        <w:rPr>
          <w:sz w:val="24"/>
          <w:szCs w:val="24"/>
        </w:rPr>
        <w:t xml:space="preserve">ALL </w:t>
      </w:r>
      <w:proofErr w:type="gramStart"/>
      <w:r w:rsidRPr="00E335B9">
        <w:rPr>
          <w:sz w:val="24"/>
          <w:szCs w:val="24"/>
        </w:rPr>
        <w:t>IN Campus</w:t>
      </w:r>
      <w:proofErr w:type="gramEnd"/>
      <w:r w:rsidRPr="00E335B9">
        <w:rPr>
          <w:sz w:val="24"/>
          <w:szCs w:val="24"/>
        </w:rPr>
        <w:t xml:space="preserve"> Democracy Challenge</w:t>
      </w:r>
    </w:p>
    <w:p w14:paraId="6F67FB19" w14:textId="78B65B9F" w:rsidR="00B76287" w:rsidRPr="00E335B9" w:rsidRDefault="00B76287" w:rsidP="00DC4EE3">
      <w:pPr>
        <w:pStyle w:val="ListParagraph"/>
        <w:numPr>
          <w:ilvl w:val="0"/>
          <w:numId w:val="20"/>
        </w:numPr>
        <w:spacing w:after="0" w:line="240" w:lineRule="auto"/>
        <w:ind w:left="630"/>
        <w:rPr>
          <w:sz w:val="24"/>
          <w:szCs w:val="24"/>
        </w:rPr>
      </w:pPr>
      <w:r w:rsidRPr="00E335B9">
        <w:rPr>
          <w:sz w:val="24"/>
          <w:szCs w:val="24"/>
        </w:rPr>
        <w:t>Campus Vote Project/NASPA Voter</w:t>
      </w:r>
      <w:r w:rsidR="001053F1">
        <w:rPr>
          <w:sz w:val="24"/>
          <w:szCs w:val="24"/>
        </w:rPr>
        <w:t>-</w:t>
      </w:r>
      <w:r w:rsidRPr="00E335B9">
        <w:rPr>
          <w:sz w:val="24"/>
          <w:szCs w:val="24"/>
        </w:rPr>
        <w:t>Friendly Campus</w:t>
      </w:r>
    </w:p>
    <w:p w14:paraId="0318E5AC" w14:textId="217EF9C1" w:rsidR="00B76287" w:rsidRPr="00E335B9" w:rsidRDefault="00B76287" w:rsidP="00DC4EE3">
      <w:pPr>
        <w:pStyle w:val="ListParagraph"/>
        <w:numPr>
          <w:ilvl w:val="0"/>
          <w:numId w:val="20"/>
        </w:numPr>
        <w:spacing w:after="0" w:line="240" w:lineRule="auto"/>
        <w:ind w:left="630"/>
        <w:rPr>
          <w:sz w:val="24"/>
          <w:szCs w:val="24"/>
        </w:rPr>
      </w:pPr>
      <w:r w:rsidRPr="00E335B9">
        <w:rPr>
          <w:sz w:val="24"/>
          <w:szCs w:val="24"/>
        </w:rPr>
        <w:lastRenderedPageBreak/>
        <w:t>Campus Compact</w:t>
      </w:r>
    </w:p>
    <w:p w14:paraId="1BB5FED3" w14:textId="05516CA1" w:rsidR="00D02E60" w:rsidRPr="00E335B9" w:rsidRDefault="00B76287" w:rsidP="00DC4EE3">
      <w:pPr>
        <w:pStyle w:val="ListParagraph"/>
        <w:numPr>
          <w:ilvl w:val="0"/>
          <w:numId w:val="20"/>
        </w:numPr>
        <w:spacing w:after="0" w:line="240" w:lineRule="auto"/>
        <w:ind w:left="630"/>
        <w:rPr>
          <w:sz w:val="24"/>
          <w:szCs w:val="24"/>
        </w:rPr>
      </w:pPr>
      <w:r w:rsidRPr="00E335B9">
        <w:rPr>
          <w:sz w:val="24"/>
          <w:szCs w:val="24"/>
        </w:rPr>
        <w:t>National Study of Learning and Voter Engagement</w:t>
      </w:r>
      <w:r w:rsidR="00A35E2C" w:rsidRPr="00E335B9">
        <w:rPr>
          <w:sz w:val="24"/>
          <w:szCs w:val="24"/>
        </w:rPr>
        <w:t xml:space="preserve"> – reports since 2016</w:t>
      </w:r>
    </w:p>
    <w:p w14:paraId="2A4D398B" w14:textId="659D9BA9" w:rsidR="0078303F" w:rsidRPr="00E335B9" w:rsidRDefault="00D02E60" w:rsidP="00DC4EE3">
      <w:pPr>
        <w:pStyle w:val="ListParagraph"/>
        <w:numPr>
          <w:ilvl w:val="0"/>
          <w:numId w:val="20"/>
        </w:numPr>
        <w:spacing w:after="0" w:line="240" w:lineRule="auto"/>
        <w:ind w:left="630"/>
        <w:rPr>
          <w:sz w:val="24"/>
          <w:szCs w:val="24"/>
        </w:rPr>
      </w:pPr>
      <w:r w:rsidRPr="00E335B9">
        <w:rPr>
          <w:sz w:val="24"/>
          <w:szCs w:val="24"/>
        </w:rPr>
        <w:t>Carnegie Communication Engagement Classification</w:t>
      </w:r>
      <w:r w:rsidR="00A35E2C" w:rsidRPr="00E335B9">
        <w:rPr>
          <w:sz w:val="24"/>
          <w:szCs w:val="24"/>
        </w:rPr>
        <w:t xml:space="preserve"> – received in 2020</w:t>
      </w:r>
    </w:p>
    <w:p w14:paraId="0114B4EB" w14:textId="6936D0BD" w:rsidR="00AE6B30" w:rsidRPr="00E335B9" w:rsidRDefault="00AE6B30" w:rsidP="00DC4EE3">
      <w:pPr>
        <w:pStyle w:val="ListParagraph"/>
        <w:numPr>
          <w:ilvl w:val="0"/>
          <w:numId w:val="20"/>
        </w:numPr>
        <w:spacing w:after="0" w:line="240" w:lineRule="auto"/>
        <w:ind w:left="630"/>
        <w:rPr>
          <w:sz w:val="24"/>
          <w:szCs w:val="24"/>
        </w:rPr>
      </w:pPr>
      <w:r w:rsidRPr="00E335B9">
        <w:rPr>
          <w:sz w:val="24"/>
          <w:szCs w:val="24"/>
        </w:rPr>
        <w:t>Campus Engagement Election Project (CEEP)</w:t>
      </w:r>
    </w:p>
    <w:p w14:paraId="4147F5C5" w14:textId="38D716CB" w:rsidR="00DC4EE3" w:rsidRPr="00E335B9" w:rsidRDefault="00DC4EE3" w:rsidP="00DC4EE3">
      <w:pPr>
        <w:pStyle w:val="ListParagraph"/>
        <w:numPr>
          <w:ilvl w:val="0"/>
          <w:numId w:val="20"/>
        </w:numPr>
        <w:spacing w:after="0" w:line="240" w:lineRule="auto"/>
        <w:ind w:left="630"/>
        <w:rPr>
          <w:sz w:val="24"/>
          <w:szCs w:val="24"/>
        </w:rPr>
      </w:pPr>
      <w:r w:rsidRPr="00E335B9">
        <w:rPr>
          <w:sz w:val="24"/>
          <w:szCs w:val="24"/>
        </w:rPr>
        <w:t xml:space="preserve">Ask Every Student – </w:t>
      </w:r>
      <w:r w:rsidR="001053F1">
        <w:rPr>
          <w:sz w:val="24"/>
          <w:szCs w:val="24"/>
        </w:rPr>
        <w:t>Grant R</w:t>
      </w:r>
      <w:r w:rsidRPr="00E335B9">
        <w:rPr>
          <w:sz w:val="24"/>
          <w:szCs w:val="24"/>
        </w:rPr>
        <w:t xml:space="preserve">ecipient </w:t>
      </w:r>
      <w:r w:rsidR="00A35E2C" w:rsidRPr="00E335B9">
        <w:rPr>
          <w:sz w:val="24"/>
          <w:szCs w:val="24"/>
        </w:rPr>
        <w:t>in 2022</w:t>
      </w:r>
    </w:p>
    <w:p w14:paraId="5D7E6620" w14:textId="77777777" w:rsidR="009B159E" w:rsidRPr="00E335B9" w:rsidRDefault="009B159E">
      <w:pPr>
        <w:spacing w:after="0" w:line="240" w:lineRule="auto"/>
        <w:rPr>
          <w:rFonts w:ascii="Times New Roman" w:eastAsia="Times New Roman" w:hAnsi="Times New Roman" w:cs="Times New Roman"/>
          <w:sz w:val="24"/>
          <w:szCs w:val="24"/>
        </w:rPr>
      </w:pPr>
    </w:p>
    <w:p w14:paraId="5520BABB" w14:textId="77777777" w:rsidR="009B159E" w:rsidRPr="0079632A" w:rsidRDefault="00896F2B" w:rsidP="0089443F">
      <w:pPr>
        <w:pStyle w:val="Heading2"/>
        <w:rPr>
          <w:rFonts w:ascii="Times New Roman" w:eastAsia="Times New Roman" w:hAnsi="Times New Roman" w:cs="Times New Roman"/>
        </w:rPr>
      </w:pPr>
      <w:r w:rsidRPr="0079632A">
        <w:t>COMMITMENT</w:t>
      </w:r>
      <w:r w:rsidRPr="0079632A">
        <w:rPr>
          <w:rFonts w:ascii="Times New Roman" w:eastAsia="Times New Roman" w:hAnsi="Times New Roman" w:cs="Times New Roman"/>
        </w:rPr>
        <w:t xml:space="preserve"> </w:t>
      </w:r>
    </w:p>
    <w:p w14:paraId="63A8815B" w14:textId="3B37CEAD" w:rsidR="009B159E" w:rsidRPr="00E335B9" w:rsidRDefault="00896F2B">
      <w:pPr>
        <w:spacing w:after="0" w:line="240" w:lineRule="auto"/>
        <w:ind w:firstLine="720"/>
        <w:rPr>
          <w:sz w:val="24"/>
          <w:szCs w:val="24"/>
        </w:rPr>
      </w:pPr>
      <w:r w:rsidRPr="00E335B9">
        <w:rPr>
          <w:sz w:val="24"/>
          <w:szCs w:val="24"/>
        </w:rPr>
        <w:t>NIU</w:t>
      </w:r>
      <w:r w:rsidRPr="00E335B9">
        <w:rPr>
          <w:sz w:val="24"/>
          <w:szCs w:val="24"/>
          <w:vertAlign w:val="superscript"/>
        </w:rPr>
        <w:footnoteReference w:id="1"/>
      </w:r>
      <w:r w:rsidRPr="00E335B9">
        <w:rPr>
          <w:sz w:val="24"/>
          <w:szCs w:val="24"/>
        </w:rPr>
        <w:t xml:space="preserve"> </w:t>
      </w:r>
      <w:r w:rsidR="00117076" w:rsidRPr="00E335B9">
        <w:rPr>
          <w:sz w:val="24"/>
          <w:szCs w:val="24"/>
        </w:rPr>
        <w:t>promotes</w:t>
      </w:r>
      <w:r w:rsidRPr="00E335B9">
        <w:rPr>
          <w:sz w:val="24"/>
          <w:szCs w:val="24"/>
        </w:rPr>
        <w:t xml:space="preserve"> civic engagement and learning and democratic and political participation. NIU</w:t>
      </w:r>
      <w:r w:rsidR="00D27848" w:rsidRPr="00E335B9">
        <w:rPr>
          <w:sz w:val="24"/>
          <w:szCs w:val="24"/>
        </w:rPr>
        <w:t>'</w:t>
      </w:r>
      <w:r w:rsidRPr="00E335B9">
        <w:rPr>
          <w:sz w:val="24"/>
          <w:szCs w:val="24"/>
        </w:rPr>
        <w:t xml:space="preserve">s mission statement references developing active, engaged, informed citizens who </w:t>
      </w:r>
      <w:r w:rsidR="00D27848" w:rsidRPr="00E335B9">
        <w:rPr>
          <w:sz w:val="24"/>
          <w:szCs w:val="24"/>
        </w:rPr>
        <w:t>"</w:t>
      </w:r>
      <w:r w:rsidRPr="00E335B9">
        <w:rPr>
          <w:sz w:val="24"/>
          <w:szCs w:val="24"/>
        </w:rPr>
        <w:t>become global leaders who work to build a better society.</w:t>
      </w:r>
      <w:r w:rsidR="00D27848" w:rsidRPr="00E335B9">
        <w:rPr>
          <w:sz w:val="24"/>
          <w:szCs w:val="24"/>
        </w:rPr>
        <w:t>"</w:t>
      </w:r>
      <w:r w:rsidRPr="00E335B9">
        <w:rPr>
          <w:sz w:val="24"/>
          <w:szCs w:val="24"/>
        </w:rPr>
        <w:t xml:space="preserve"> The university</w:t>
      </w:r>
      <w:r w:rsidR="00D27848" w:rsidRPr="00E335B9">
        <w:rPr>
          <w:sz w:val="24"/>
          <w:szCs w:val="24"/>
        </w:rPr>
        <w:t>'</w:t>
      </w:r>
      <w:r w:rsidRPr="00E335B9">
        <w:rPr>
          <w:sz w:val="24"/>
          <w:szCs w:val="24"/>
        </w:rPr>
        <w:t xml:space="preserve">s commitment to diversity, equity, and inclusion is reflected in its values and is consistent with </w:t>
      </w:r>
      <w:r w:rsidR="0015601F" w:rsidRPr="00E335B9">
        <w:rPr>
          <w:sz w:val="24"/>
          <w:szCs w:val="24"/>
        </w:rPr>
        <w:t>promoting</w:t>
      </w:r>
      <w:r w:rsidRPr="00E335B9">
        <w:rPr>
          <w:sz w:val="24"/>
          <w:szCs w:val="24"/>
        </w:rPr>
        <w:t xml:space="preserve"> civic engagement and learning.</w:t>
      </w:r>
      <w:r w:rsidRPr="00E335B9">
        <w:rPr>
          <w:sz w:val="24"/>
          <w:szCs w:val="24"/>
          <w:vertAlign w:val="superscript"/>
        </w:rPr>
        <w:footnoteReference w:id="2"/>
      </w:r>
      <w:r w:rsidRPr="00E335B9">
        <w:rPr>
          <w:sz w:val="24"/>
          <w:szCs w:val="24"/>
        </w:rPr>
        <w:t xml:space="preserve">  Several departments and units also mention civic </w:t>
      </w:r>
      <w:r w:rsidR="0015601F" w:rsidRPr="00E335B9">
        <w:rPr>
          <w:sz w:val="24"/>
          <w:szCs w:val="24"/>
        </w:rPr>
        <w:t>education</w:t>
      </w:r>
      <w:r w:rsidRPr="00E335B9">
        <w:rPr>
          <w:sz w:val="24"/>
          <w:szCs w:val="24"/>
        </w:rPr>
        <w:t xml:space="preserve"> and democratic participation in their vision, mission, or values statements. For example, the Department of Political Science</w:t>
      </w:r>
      <w:r w:rsidR="00D27848" w:rsidRPr="00E335B9">
        <w:rPr>
          <w:sz w:val="24"/>
          <w:szCs w:val="24"/>
        </w:rPr>
        <w:t>'</w:t>
      </w:r>
      <w:r w:rsidRPr="00E335B9">
        <w:rPr>
          <w:sz w:val="24"/>
          <w:szCs w:val="24"/>
        </w:rPr>
        <w:t>s mission statement i</w:t>
      </w:r>
      <w:r w:rsidR="0015601F" w:rsidRPr="00E335B9">
        <w:rPr>
          <w:sz w:val="24"/>
          <w:szCs w:val="24"/>
        </w:rPr>
        <w:t>s</w:t>
      </w:r>
      <w:r w:rsidRPr="00E335B9">
        <w:rPr>
          <w:sz w:val="24"/>
          <w:szCs w:val="24"/>
        </w:rPr>
        <w:t xml:space="preserve">: </w:t>
      </w:r>
      <w:r w:rsidR="00D27848" w:rsidRPr="00E335B9">
        <w:rPr>
          <w:sz w:val="24"/>
          <w:szCs w:val="24"/>
        </w:rPr>
        <w:t>"</w:t>
      </w:r>
      <w:r w:rsidRPr="00E335B9">
        <w:rPr>
          <w:sz w:val="24"/>
          <w:szCs w:val="24"/>
        </w:rPr>
        <w:t>We are committed to providing NIU's diverse undergraduate student body with the knowledge and skills necessary for responsible citizenship and successful careers. Liberal arts education, engaged learning</w:t>
      </w:r>
      <w:r w:rsidR="001053F1">
        <w:rPr>
          <w:sz w:val="24"/>
          <w:szCs w:val="24"/>
        </w:rPr>
        <w:t>,</w:t>
      </w:r>
      <w:r w:rsidRPr="00E335B9">
        <w:rPr>
          <w:sz w:val="24"/>
          <w:szCs w:val="24"/>
        </w:rPr>
        <w:t xml:space="preserve"> and global education are important dimensions of this educational mission.</w:t>
      </w:r>
      <w:r w:rsidR="00D27848" w:rsidRPr="00E335B9">
        <w:rPr>
          <w:sz w:val="24"/>
          <w:szCs w:val="24"/>
        </w:rPr>
        <w:t>"</w:t>
      </w:r>
      <w:r w:rsidRPr="00E335B9">
        <w:rPr>
          <w:sz w:val="24"/>
          <w:szCs w:val="24"/>
          <w:vertAlign w:val="superscript"/>
        </w:rPr>
        <w:footnoteReference w:id="3"/>
      </w:r>
      <w:r w:rsidRPr="00E335B9">
        <w:rPr>
          <w:sz w:val="24"/>
          <w:szCs w:val="24"/>
        </w:rPr>
        <w:t xml:space="preserve">  The mission statement of the Center for Nonprofit and NGO Studies states</w:t>
      </w:r>
      <w:r w:rsidR="00096B7A" w:rsidRPr="00E335B9">
        <w:rPr>
          <w:sz w:val="24"/>
          <w:szCs w:val="24"/>
        </w:rPr>
        <w:t>,</w:t>
      </w:r>
      <w:r w:rsidRPr="00E335B9">
        <w:rPr>
          <w:sz w:val="24"/>
          <w:szCs w:val="24"/>
        </w:rPr>
        <w:t xml:space="preserve"> </w:t>
      </w:r>
      <w:r w:rsidR="00D27848" w:rsidRPr="00E335B9">
        <w:rPr>
          <w:sz w:val="24"/>
          <w:szCs w:val="24"/>
        </w:rPr>
        <w:t>"</w:t>
      </w:r>
      <w:r w:rsidRPr="00E335B9">
        <w:rPr>
          <w:sz w:val="24"/>
          <w:szCs w:val="24"/>
        </w:rPr>
        <w:t>The center is committed to the growth and development of civil society through research, community engagement</w:t>
      </w:r>
      <w:r w:rsidR="001053F1">
        <w:rPr>
          <w:sz w:val="24"/>
          <w:szCs w:val="24"/>
        </w:rPr>
        <w:t>,</w:t>
      </w:r>
      <w:r w:rsidRPr="00E335B9">
        <w:rPr>
          <w:sz w:val="24"/>
          <w:szCs w:val="24"/>
        </w:rPr>
        <w:t xml:space="preserve"> and training the next generation of community leaders.</w:t>
      </w:r>
      <w:r w:rsidR="00D27848" w:rsidRPr="00E335B9">
        <w:rPr>
          <w:sz w:val="24"/>
          <w:szCs w:val="24"/>
        </w:rPr>
        <w:t>"</w:t>
      </w:r>
      <w:r w:rsidRPr="00E335B9">
        <w:rPr>
          <w:sz w:val="24"/>
          <w:szCs w:val="24"/>
          <w:vertAlign w:val="superscript"/>
        </w:rPr>
        <w:footnoteReference w:id="4"/>
      </w:r>
      <w:r w:rsidRPr="00E335B9">
        <w:rPr>
          <w:sz w:val="24"/>
          <w:szCs w:val="24"/>
        </w:rPr>
        <w:t xml:space="preserve">  </w:t>
      </w:r>
    </w:p>
    <w:p w14:paraId="52776FB3" w14:textId="11BCAF86" w:rsidR="009B159E" w:rsidRPr="00E335B9" w:rsidRDefault="00896F2B">
      <w:pPr>
        <w:spacing w:after="0" w:line="240" w:lineRule="auto"/>
        <w:ind w:firstLine="720"/>
        <w:rPr>
          <w:sz w:val="24"/>
          <w:szCs w:val="24"/>
        </w:rPr>
      </w:pPr>
      <w:r w:rsidRPr="00E335B9">
        <w:rPr>
          <w:sz w:val="24"/>
          <w:szCs w:val="24"/>
        </w:rPr>
        <w:t>NIU</w:t>
      </w:r>
      <w:r w:rsidR="00D27848" w:rsidRPr="00E335B9">
        <w:rPr>
          <w:sz w:val="24"/>
          <w:szCs w:val="24"/>
        </w:rPr>
        <w:t>'</w:t>
      </w:r>
      <w:r w:rsidRPr="00E335B9">
        <w:rPr>
          <w:sz w:val="24"/>
          <w:szCs w:val="24"/>
        </w:rPr>
        <w:t xml:space="preserve">s curriculum also illustrates a commitment to civic learning and engagement. The university offers a degree in Nonprofit and NGO studies. Numerous academic departments, academic centers, and cultural resource centers offer courses related to civic engagement and learning and democratic and political participation, including the Departments of Communication, Counseling and Higher Education, Curriculum and Instruction, English, History, Mechanical Engineering, Philosophy, Political Science, Public Administration, Sociology, and World Languages and the Centers for Black Studies, Environmental Studies, Latino and Latin American Studies, Nonprofit and NGO Studies, Southeast Asian Studies, and the Study of Women, Gender, and Sexuality. Additionally, the Asian American, Latino, and Gender and Sexuality Resource Centers all offer courses that focus on these subjects. Many </w:t>
      </w:r>
      <w:r w:rsidR="00D27487" w:rsidRPr="00E335B9">
        <w:rPr>
          <w:sz w:val="24"/>
          <w:szCs w:val="24"/>
        </w:rPr>
        <w:t>c</w:t>
      </w:r>
      <w:r w:rsidR="00F76B09" w:rsidRPr="00E335B9">
        <w:rPr>
          <w:sz w:val="24"/>
          <w:szCs w:val="24"/>
        </w:rPr>
        <w:t>las</w:t>
      </w:r>
      <w:r w:rsidR="00D27487" w:rsidRPr="00E335B9">
        <w:rPr>
          <w:sz w:val="24"/>
          <w:szCs w:val="24"/>
        </w:rPr>
        <w:t>ses in the various centers (and even some</w:t>
      </w:r>
      <w:r w:rsidRPr="00E335B9">
        <w:rPr>
          <w:sz w:val="24"/>
          <w:szCs w:val="24"/>
        </w:rPr>
        <w:t xml:space="preserve"> in the academic departments) have an interdisciplinary focus.</w:t>
      </w:r>
    </w:p>
    <w:p w14:paraId="4B051898" w14:textId="00446EAE" w:rsidR="009B159E" w:rsidRPr="00E335B9" w:rsidRDefault="00896F2B">
      <w:pPr>
        <w:spacing w:after="0" w:line="240" w:lineRule="auto"/>
        <w:ind w:firstLine="720"/>
        <w:rPr>
          <w:sz w:val="24"/>
          <w:szCs w:val="24"/>
        </w:rPr>
      </w:pPr>
      <w:r w:rsidRPr="00E335B9">
        <w:rPr>
          <w:sz w:val="24"/>
          <w:szCs w:val="24"/>
        </w:rPr>
        <w:t>Civic engagement and democratic participation are also reflected in several department</w:t>
      </w:r>
      <w:r w:rsidR="00F76B09" w:rsidRPr="00E335B9">
        <w:rPr>
          <w:sz w:val="24"/>
          <w:szCs w:val="24"/>
        </w:rPr>
        <w:t>s' learning outcomes, including political science, public administration, and nonprofit and NGO s</w:t>
      </w:r>
      <w:r w:rsidRPr="00E335B9">
        <w:rPr>
          <w:sz w:val="24"/>
          <w:szCs w:val="24"/>
        </w:rPr>
        <w:t>tudies.</w:t>
      </w:r>
    </w:p>
    <w:p w14:paraId="1D8D4EA5" w14:textId="1FEE5A77" w:rsidR="009B159E" w:rsidRPr="00E335B9" w:rsidRDefault="00896F2B">
      <w:pPr>
        <w:spacing w:after="0" w:line="240" w:lineRule="auto"/>
        <w:ind w:firstLine="720"/>
        <w:rPr>
          <w:sz w:val="24"/>
          <w:szCs w:val="24"/>
        </w:rPr>
      </w:pPr>
      <w:r w:rsidRPr="00E335B9">
        <w:rPr>
          <w:sz w:val="24"/>
          <w:szCs w:val="24"/>
        </w:rPr>
        <w:lastRenderedPageBreak/>
        <w:t>In addition to the strong civic engagement and learning focus of the curriculum, numerous co-curricular opportunities also exist, including programs offered through the Division for Academic Diversity, Equity, and Inclusion, the university</w:t>
      </w:r>
      <w:r w:rsidR="00D27848" w:rsidRPr="00E335B9">
        <w:rPr>
          <w:sz w:val="24"/>
          <w:szCs w:val="24"/>
        </w:rPr>
        <w:t>'</w:t>
      </w:r>
      <w:r w:rsidRPr="00E335B9">
        <w:rPr>
          <w:sz w:val="24"/>
          <w:szCs w:val="24"/>
        </w:rPr>
        <w:t>s honors program</w:t>
      </w:r>
      <w:r w:rsidR="00136361">
        <w:rPr>
          <w:sz w:val="24"/>
          <w:szCs w:val="24"/>
        </w:rPr>
        <w:t>,</w:t>
      </w:r>
      <w:r w:rsidRPr="00E335B9">
        <w:rPr>
          <w:sz w:val="24"/>
          <w:szCs w:val="24"/>
        </w:rPr>
        <w:t xml:space="preserve"> and the Office of Student Engagement and Experiential Learning, Student </w:t>
      </w:r>
      <w:r w:rsidR="00BF1A8F" w:rsidRPr="00E335B9">
        <w:rPr>
          <w:sz w:val="24"/>
          <w:szCs w:val="24"/>
        </w:rPr>
        <w:t xml:space="preserve">Activities </w:t>
      </w:r>
      <w:r w:rsidRPr="00E335B9">
        <w:rPr>
          <w:sz w:val="24"/>
          <w:szCs w:val="24"/>
        </w:rPr>
        <w:t>as well as various service-learning programs within the academic colleges. For example, the year-long Huskie Service Scholars (HSS) scholarship program offers freshmen and first-semester transfer students the opportunity to develop a supportive peer network and engage in weekly service activities on</w:t>
      </w:r>
      <w:r w:rsidR="00757E04" w:rsidRPr="00E335B9">
        <w:rPr>
          <w:sz w:val="24"/>
          <w:szCs w:val="24"/>
        </w:rPr>
        <w:t xml:space="preserve"> </w:t>
      </w:r>
      <w:r w:rsidRPr="00E335B9">
        <w:rPr>
          <w:sz w:val="24"/>
          <w:szCs w:val="24"/>
        </w:rPr>
        <w:t xml:space="preserve">campus and the community. Students work in teams and are co-hosted by a campus partner based on the social issue their team is addressing. Students in the honors program </w:t>
      </w:r>
      <w:r w:rsidR="00757E04" w:rsidRPr="00E335B9">
        <w:rPr>
          <w:sz w:val="24"/>
          <w:szCs w:val="24"/>
        </w:rPr>
        <w:t>can participate in the Honors Civic Engagement Project</w:t>
      </w:r>
      <w:r w:rsidR="00136361">
        <w:rPr>
          <w:sz w:val="24"/>
          <w:szCs w:val="24"/>
        </w:rPr>
        <w:t>,</w:t>
      </w:r>
      <w:r w:rsidR="00757E04" w:rsidRPr="00E335B9">
        <w:rPr>
          <w:sz w:val="24"/>
          <w:szCs w:val="24"/>
        </w:rPr>
        <w:t xml:space="preserve"> which curates a series of experiences to develop</w:t>
      </w:r>
      <w:r w:rsidRPr="00E335B9">
        <w:rPr>
          <w:color w:val="212121"/>
          <w:sz w:val="24"/>
          <w:szCs w:val="24"/>
          <w:highlight w:val="white"/>
        </w:rPr>
        <w:t xml:space="preserve"> knowledgeable, thoughtful, caring</w:t>
      </w:r>
      <w:r w:rsidR="00136361">
        <w:rPr>
          <w:color w:val="212121"/>
          <w:sz w:val="24"/>
          <w:szCs w:val="24"/>
          <w:highlight w:val="white"/>
        </w:rPr>
        <w:t>,</w:t>
      </w:r>
      <w:r w:rsidRPr="00E335B9">
        <w:rPr>
          <w:color w:val="212121"/>
          <w:sz w:val="24"/>
          <w:szCs w:val="24"/>
          <w:highlight w:val="white"/>
        </w:rPr>
        <w:t xml:space="preserve"> and active citizens. </w:t>
      </w:r>
      <w:r w:rsidRPr="00E335B9">
        <w:rPr>
          <w:sz w:val="24"/>
          <w:szCs w:val="24"/>
        </w:rPr>
        <w:t xml:space="preserve">Other programs and offerings include the Huskie Food Pantry, NIU Cares, and connections to local volunteer opportunities. The university works through all these experiences </w:t>
      </w:r>
      <w:r w:rsidR="006C155F" w:rsidRPr="00E335B9">
        <w:rPr>
          <w:sz w:val="24"/>
          <w:szCs w:val="24"/>
        </w:rPr>
        <w:t>to provide a service and</w:t>
      </w:r>
      <w:r w:rsidRPr="00E335B9">
        <w:rPr>
          <w:sz w:val="24"/>
          <w:szCs w:val="24"/>
        </w:rPr>
        <w:t xml:space="preserve"> educate students about local agencies and social issues. </w:t>
      </w:r>
    </w:p>
    <w:p w14:paraId="510ED819" w14:textId="1D7B076E" w:rsidR="009B159E" w:rsidRPr="00E335B9" w:rsidRDefault="00896F2B">
      <w:pPr>
        <w:spacing w:after="0" w:line="240" w:lineRule="auto"/>
        <w:ind w:firstLine="720"/>
        <w:rPr>
          <w:sz w:val="24"/>
          <w:szCs w:val="24"/>
        </w:rPr>
      </w:pPr>
      <w:r w:rsidRPr="00E335B9">
        <w:rPr>
          <w:sz w:val="24"/>
          <w:szCs w:val="24"/>
        </w:rPr>
        <w:t>Finally, the university</w:t>
      </w:r>
      <w:r w:rsidR="00D27848" w:rsidRPr="00E335B9">
        <w:rPr>
          <w:sz w:val="24"/>
          <w:szCs w:val="24"/>
        </w:rPr>
        <w:t>'</w:t>
      </w:r>
      <w:r w:rsidRPr="00E335B9">
        <w:rPr>
          <w:sz w:val="24"/>
          <w:szCs w:val="24"/>
        </w:rPr>
        <w:t>s commitment to promoting civic engagement</w:t>
      </w:r>
      <w:r w:rsidR="006C155F" w:rsidRPr="00E335B9">
        <w:rPr>
          <w:sz w:val="24"/>
          <w:szCs w:val="24"/>
        </w:rPr>
        <w:t xml:space="preserve">, </w:t>
      </w:r>
      <w:r w:rsidRPr="00E335B9">
        <w:rPr>
          <w:sz w:val="24"/>
          <w:szCs w:val="24"/>
        </w:rPr>
        <w:t>learning</w:t>
      </w:r>
      <w:r w:rsidR="006C155F" w:rsidRPr="00E335B9">
        <w:rPr>
          <w:sz w:val="24"/>
          <w:szCs w:val="24"/>
        </w:rPr>
        <w:t xml:space="preserve">, </w:t>
      </w:r>
      <w:r w:rsidRPr="00E335B9">
        <w:rPr>
          <w:sz w:val="24"/>
          <w:szCs w:val="24"/>
        </w:rPr>
        <w:t xml:space="preserve">and democratic and political participation is shown by the establishment of presidential engagement professorships, its </w:t>
      </w:r>
      <w:r w:rsidR="001210DE" w:rsidRPr="00E335B9">
        <w:rPr>
          <w:sz w:val="24"/>
          <w:szCs w:val="24"/>
        </w:rPr>
        <w:t>involvement</w:t>
      </w:r>
      <w:r w:rsidRPr="00E335B9">
        <w:rPr>
          <w:sz w:val="24"/>
          <w:szCs w:val="24"/>
        </w:rPr>
        <w:t xml:space="preserve"> in the National Study of Learning, Voting, and Engagement (NSLVE), and President Lisa Freeman</w:t>
      </w:r>
      <w:r w:rsidR="00D27848" w:rsidRPr="00E335B9">
        <w:rPr>
          <w:sz w:val="24"/>
          <w:szCs w:val="24"/>
        </w:rPr>
        <w:t>'</w:t>
      </w:r>
      <w:r w:rsidRPr="00E335B9">
        <w:rPr>
          <w:sz w:val="24"/>
          <w:szCs w:val="24"/>
        </w:rPr>
        <w:t>s signing of pledges such as the Democracy Challenge</w:t>
      </w:r>
      <w:r w:rsidR="00D27848" w:rsidRPr="00E335B9">
        <w:rPr>
          <w:sz w:val="24"/>
          <w:szCs w:val="24"/>
        </w:rPr>
        <w:t>'</w:t>
      </w:r>
      <w:r w:rsidRPr="00E335B9">
        <w:rPr>
          <w:sz w:val="24"/>
          <w:szCs w:val="24"/>
        </w:rPr>
        <w:t>s Higher Education Presidents</w:t>
      </w:r>
      <w:r w:rsidR="00D27848" w:rsidRPr="00E335B9">
        <w:rPr>
          <w:sz w:val="24"/>
          <w:szCs w:val="24"/>
        </w:rPr>
        <w:t>'</w:t>
      </w:r>
      <w:r w:rsidRPr="00E335B9">
        <w:rPr>
          <w:sz w:val="24"/>
          <w:szCs w:val="24"/>
        </w:rPr>
        <w:t xml:space="preserve"> Commitment to Full Student Participation and Wesleyan University</w:t>
      </w:r>
      <w:r w:rsidR="00D27848" w:rsidRPr="00E335B9">
        <w:rPr>
          <w:sz w:val="24"/>
          <w:szCs w:val="24"/>
        </w:rPr>
        <w:t>'</w:t>
      </w:r>
      <w:r w:rsidRPr="00E335B9">
        <w:rPr>
          <w:sz w:val="24"/>
          <w:szCs w:val="24"/>
        </w:rPr>
        <w:t>s three principles for developing civically engaged citizens and contributing to civic life.</w:t>
      </w:r>
      <w:r w:rsidRPr="00E335B9">
        <w:rPr>
          <w:sz w:val="24"/>
          <w:szCs w:val="24"/>
          <w:vertAlign w:val="superscript"/>
        </w:rPr>
        <w:footnoteReference w:id="5"/>
      </w:r>
      <w:r w:rsidRPr="00E335B9">
        <w:rPr>
          <w:sz w:val="24"/>
          <w:szCs w:val="24"/>
        </w:rPr>
        <w:t xml:space="preserve">   </w:t>
      </w:r>
    </w:p>
    <w:p w14:paraId="41850DD9" w14:textId="16114C04" w:rsidR="009B159E" w:rsidRPr="00E335B9" w:rsidRDefault="00896F2B">
      <w:pPr>
        <w:spacing w:after="0" w:line="240" w:lineRule="auto"/>
        <w:ind w:firstLine="720"/>
        <w:rPr>
          <w:sz w:val="24"/>
          <w:szCs w:val="24"/>
        </w:rPr>
      </w:pPr>
      <w:r w:rsidRPr="00E335B9">
        <w:rPr>
          <w:sz w:val="24"/>
          <w:szCs w:val="24"/>
        </w:rPr>
        <w:t xml:space="preserve">The university highlights its commitment to civic engagement and learning and democratic and political participation regularly in both internal and external communications. Stories on the initiatives mentioned above or faculty teaching or </w:t>
      </w:r>
      <w:r w:rsidR="00947717" w:rsidRPr="00E335B9">
        <w:rPr>
          <w:sz w:val="24"/>
          <w:szCs w:val="24"/>
        </w:rPr>
        <w:t>researching</w:t>
      </w:r>
      <w:r w:rsidRPr="00E335B9">
        <w:rPr>
          <w:sz w:val="24"/>
          <w:szCs w:val="24"/>
        </w:rPr>
        <w:t xml:space="preserve"> these topics are posted on </w:t>
      </w:r>
      <w:hyperlink r:id="rId10">
        <w:r w:rsidRPr="00E335B9">
          <w:rPr>
            <w:color w:val="1155CC"/>
            <w:sz w:val="24"/>
            <w:szCs w:val="24"/>
            <w:u w:val="single"/>
          </w:rPr>
          <w:t>NIU Today</w:t>
        </w:r>
      </w:hyperlink>
      <w:r w:rsidRPr="00E335B9">
        <w:rPr>
          <w:sz w:val="24"/>
          <w:szCs w:val="24"/>
        </w:rPr>
        <w:t>, the university</w:t>
      </w:r>
      <w:r w:rsidR="00D27848" w:rsidRPr="00E335B9">
        <w:rPr>
          <w:sz w:val="24"/>
          <w:szCs w:val="24"/>
        </w:rPr>
        <w:t>'</w:t>
      </w:r>
      <w:r w:rsidRPr="00E335B9">
        <w:rPr>
          <w:sz w:val="24"/>
          <w:szCs w:val="24"/>
        </w:rPr>
        <w:t>s internal source for university news, or pitched to national and local media. Faculty in these areas are also quoted frequently in national and local media. Moreover, local governments and community organizations are aware of NIU</w:t>
      </w:r>
      <w:r w:rsidR="00D27848" w:rsidRPr="00E335B9">
        <w:rPr>
          <w:sz w:val="24"/>
          <w:szCs w:val="24"/>
        </w:rPr>
        <w:t>'</w:t>
      </w:r>
      <w:r w:rsidRPr="00E335B9">
        <w:rPr>
          <w:sz w:val="24"/>
          <w:szCs w:val="24"/>
        </w:rPr>
        <w:t>s commitment to civic engagement and democratic participation</w:t>
      </w:r>
      <w:r w:rsidR="00136361">
        <w:rPr>
          <w:sz w:val="24"/>
          <w:szCs w:val="24"/>
        </w:rPr>
        <w:t>,</w:t>
      </w:r>
      <w:r w:rsidRPr="00E335B9">
        <w:rPr>
          <w:sz w:val="24"/>
          <w:szCs w:val="24"/>
        </w:rPr>
        <w:t xml:space="preserve"> and many benefit from it. The university is asking the city </w:t>
      </w:r>
      <w:r w:rsidR="008B1581" w:rsidRPr="00E335B9">
        <w:rPr>
          <w:sz w:val="24"/>
          <w:szCs w:val="24"/>
        </w:rPr>
        <w:t>and</w:t>
      </w:r>
      <w:r w:rsidRPr="00E335B9">
        <w:rPr>
          <w:sz w:val="24"/>
          <w:szCs w:val="24"/>
        </w:rPr>
        <w:t xml:space="preserve"> county of DeKalb to </w:t>
      </w:r>
      <w:r w:rsidR="004D5090" w:rsidRPr="00E335B9">
        <w:rPr>
          <w:sz w:val="24"/>
          <w:szCs w:val="24"/>
        </w:rPr>
        <w:t>recognize this action plan formally</w:t>
      </w:r>
      <w:r w:rsidRPr="00E335B9">
        <w:rPr>
          <w:sz w:val="24"/>
          <w:szCs w:val="24"/>
        </w:rPr>
        <w:t xml:space="preserve">.    </w:t>
      </w:r>
    </w:p>
    <w:p w14:paraId="287124B6" w14:textId="3947D2BB" w:rsidR="009B159E" w:rsidRPr="00E335B9" w:rsidRDefault="00896F2B">
      <w:pPr>
        <w:spacing w:after="0" w:line="240" w:lineRule="auto"/>
        <w:ind w:firstLine="720"/>
        <w:rPr>
          <w:sz w:val="24"/>
          <w:szCs w:val="24"/>
        </w:rPr>
      </w:pPr>
      <w:r w:rsidRPr="00E335B9">
        <w:rPr>
          <w:sz w:val="24"/>
          <w:szCs w:val="24"/>
        </w:rPr>
        <w:t xml:space="preserve">NIU has been recognized for its commitment to civic engagement. In 2020, the university received a Carnegie Communication Engagement Classification for the second time. This designation indicates </w:t>
      </w:r>
      <w:r w:rsidR="00D27848" w:rsidRPr="00E335B9">
        <w:rPr>
          <w:sz w:val="24"/>
          <w:szCs w:val="24"/>
        </w:rPr>
        <w:t>"</w:t>
      </w:r>
      <w:r w:rsidRPr="00E335B9">
        <w:rPr>
          <w:sz w:val="24"/>
          <w:szCs w:val="24"/>
        </w:rPr>
        <w:t>institutional commitment to community engagement by the Carnegie</w:t>
      </w:r>
      <w:r w:rsidRPr="00E335B9">
        <w:rPr>
          <w:rFonts w:ascii="Times New Roman" w:eastAsia="Times New Roman" w:hAnsi="Times New Roman" w:cs="Times New Roman"/>
          <w:sz w:val="24"/>
          <w:szCs w:val="24"/>
        </w:rPr>
        <w:t xml:space="preserve"> </w:t>
      </w:r>
      <w:r w:rsidRPr="00E335B9">
        <w:rPr>
          <w:sz w:val="24"/>
          <w:szCs w:val="24"/>
        </w:rPr>
        <w:t>Foundation for the Advancement of Teaching.</w:t>
      </w:r>
      <w:r w:rsidR="00D27848" w:rsidRPr="00E335B9">
        <w:rPr>
          <w:sz w:val="24"/>
          <w:szCs w:val="24"/>
        </w:rPr>
        <w:t>"</w:t>
      </w:r>
      <w:r w:rsidRPr="00E335B9">
        <w:rPr>
          <w:sz w:val="24"/>
          <w:szCs w:val="24"/>
          <w:vertAlign w:val="superscript"/>
        </w:rPr>
        <w:footnoteReference w:id="6"/>
      </w:r>
      <w:r w:rsidRPr="00E335B9">
        <w:rPr>
          <w:sz w:val="24"/>
          <w:szCs w:val="24"/>
        </w:rPr>
        <w:t xml:space="preserve">  Over the past s</w:t>
      </w:r>
      <w:r w:rsidR="00B03776" w:rsidRPr="00E335B9">
        <w:rPr>
          <w:sz w:val="24"/>
          <w:szCs w:val="24"/>
        </w:rPr>
        <w:t>even</w:t>
      </w:r>
      <w:r w:rsidRPr="00E335B9">
        <w:rPr>
          <w:sz w:val="24"/>
          <w:szCs w:val="24"/>
        </w:rPr>
        <w:t xml:space="preserve"> years, </w:t>
      </w:r>
      <w:r w:rsidR="00B03776" w:rsidRPr="00E335B9">
        <w:rPr>
          <w:sz w:val="24"/>
          <w:szCs w:val="24"/>
        </w:rPr>
        <w:t>six</w:t>
      </w:r>
      <w:r w:rsidRPr="00E335B9">
        <w:rPr>
          <w:sz w:val="24"/>
          <w:szCs w:val="24"/>
        </w:rPr>
        <w:t xml:space="preserve"> NIU students have received </w:t>
      </w:r>
      <w:r w:rsidR="00B03776" w:rsidRPr="00E335B9">
        <w:rPr>
          <w:sz w:val="24"/>
          <w:szCs w:val="24"/>
        </w:rPr>
        <w:t>Campus Compact's Newman Civic Fellow Award</w:t>
      </w:r>
      <w:r w:rsidR="00136361">
        <w:rPr>
          <w:sz w:val="24"/>
          <w:szCs w:val="24"/>
        </w:rPr>
        <w:t>. This national award</w:t>
      </w:r>
      <w:r w:rsidR="00B03776" w:rsidRPr="00E335B9">
        <w:rPr>
          <w:sz w:val="24"/>
          <w:szCs w:val="24"/>
        </w:rPr>
        <w:t xml:space="preserve"> honors inspiring college students who have demonstrated an investment in finding solutions to</w:t>
      </w:r>
      <w:r w:rsidRPr="00E335B9">
        <w:rPr>
          <w:sz w:val="24"/>
          <w:szCs w:val="24"/>
        </w:rPr>
        <w:t xml:space="preserve"> challenges facing communities </w:t>
      </w:r>
      <w:r w:rsidR="00B03776" w:rsidRPr="00E335B9">
        <w:rPr>
          <w:sz w:val="24"/>
          <w:szCs w:val="24"/>
        </w:rPr>
        <w:t>nationwide</w:t>
      </w:r>
      <w:r w:rsidRPr="00E335B9">
        <w:rPr>
          <w:sz w:val="24"/>
          <w:szCs w:val="24"/>
        </w:rPr>
        <w:t xml:space="preserve">. </w:t>
      </w:r>
      <w:r w:rsidRPr="00E335B9">
        <w:rPr>
          <w:sz w:val="24"/>
          <w:szCs w:val="24"/>
          <w:vertAlign w:val="superscript"/>
        </w:rPr>
        <w:footnoteReference w:id="7"/>
      </w:r>
      <w:r w:rsidRPr="00E335B9">
        <w:rPr>
          <w:sz w:val="24"/>
          <w:szCs w:val="24"/>
        </w:rPr>
        <w:t xml:space="preserve">       </w:t>
      </w:r>
    </w:p>
    <w:p w14:paraId="0E4A17E6" w14:textId="77777777" w:rsidR="009B159E" w:rsidRPr="0079632A" w:rsidRDefault="00896F2B" w:rsidP="0089443F">
      <w:pPr>
        <w:pStyle w:val="Heading2"/>
      </w:pPr>
      <w:r w:rsidRPr="00BB730C">
        <w:t>LANDSCAPE</w:t>
      </w:r>
    </w:p>
    <w:p w14:paraId="638B942C" w14:textId="13B96A9C" w:rsidR="00C6469A" w:rsidRDefault="00896F2B" w:rsidP="00C6469A">
      <w:pPr>
        <w:spacing w:after="0" w:line="240" w:lineRule="auto"/>
        <w:ind w:firstLine="720"/>
        <w:rPr>
          <w:sz w:val="24"/>
          <w:szCs w:val="24"/>
        </w:rPr>
      </w:pPr>
      <w:r w:rsidRPr="00E335B9">
        <w:rPr>
          <w:sz w:val="24"/>
          <w:szCs w:val="24"/>
        </w:rPr>
        <w:t>Over the last four years</w:t>
      </w:r>
      <w:r w:rsidR="00136361">
        <w:rPr>
          <w:sz w:val="24"/>
          <w:szCs w:val="24"/>
        </w:rPr>
        <w:t>,</w:t>
      </w:r>
      <w:r w:rsidRPr="00E335B9">
        <w:rPr>
          <w:sz w:val="24"/>
          <w:szCs w:val="24"/>
        </w:rPr>
        <w:t xml:space="preserve"> the civic engagement at NIU has seen growth in providing voter education resources </w:t>
      </w:r>
      <w:r w:rsidR="00415FEF">
        <w:rPr>
          <w:sz w:val="24"/>
          <w:szCs w:val="24"/>
        </w:rPr>
        <w:t>annually, offering</w:t>
      </w:r>
      <w:r w:rsidRPr="00E335B9">
        <w:rPr>
          <w:sz w:val="24"/>
          <w:szCs w:val="24"/>
        </w:rPr>
        <w:t xml:space="preserve"> multiple voter registration tables each semester</w:t>
      </w:r>
      <w:r w:rsidR="00415FEF">
        <w:rPr>
          <w:sz w:val="24"/>
          <w:szCs w:val="24"/>
        </w:rPr>
        <w:t>. Still,</w:t>
      </w:r>
      <w:r w:rsidRPr="00E335B9">
        <w:rPr>
          <w:sz w:val="24"/>
          <w:szCs w:val="24"/>
        </w:rPr>
        <w:t xml:space="preserve"> </w:t>
      </w:r>
      <w:r w:rsidR="00415FEF">
        <w:rPr>
          <w:sz w:val="24"/>
          <w:szCs w:val="24"/>
        </w:rPr>
        <w:t xml:space="preserve">it </w:t>
      </w:r>
      <w:r w:rsidR="00415FEF">
        <w:rPr>
          <w:sz w:val="24"/>
          <w:szCs w:val="24"/>
        </w:rPr>
        <w:lastRenderedPageBreak/>
        <w:t xml:space="preserve">has seen </w:t>
      </w:r>
      <w:r w:rsidRPr="00E335B9">
        <w:rPr>
          <w:sz w:val="24"/>
          <w:szCs w:val="24"/>
        </w:rPr>
        <w:t>the consistent commitment of NIU</w:t>
      </w:r>
      <w:r w:rsidR="00D27848" w:rsidRPr="00E335B9">
        <w:rPr>
          <w:sz w:val="24"/>
          <w:szCs w:val="24"/>
        </w:rPr>
        <w:t>'</w:t>
      </w:r>
      <w:r w:rsidRPr="00E335B9">
        <w:rPr>
          <w:sz w:val="24"/>
          <w:szCs w:val="24"/>
        </w:rPr>
        <w:t xml:space="preserve">s leadership </w:t>
      </w:r>
      <w:r w:rsidR="000C7C1E" w:rsidRPr="00E335B9">
        <w:rPr>
          <w:sz w:val="24"/>
          <w:szCs w:val="24"/>
        </w:rPr>
        <w:t>to</w:t>
      </w:r>
      <w:r w:rsidRPr="00E335B9">
        <w:rPr>
          <w:sz w:val="24"/>
          <w:szCs w:val="24"/>
        </w:rPr>
        <w:t xml:space="preserve"> these efforts. </w:t>
      </w:r>
      <w:r w:rsidR="00D87895" w:rsidRPr="00D87895">
        <w:rPr>
          <w:sz w:val="24"/>
          <w:szCs w:val="24"/>
        </w:rPr>
        <w:t>NIU is a comprehensive research university with over 15,000 undergraduate, graduate, and law students.</w:t>
      </w:r>
      <w:r w:rsidR="00E765A6">
        <w:rPr>
          <w:sz w:val="24"/>
          <w:szCs w:val="24"/>
        </w:rPr>
        <w:t xml:space="preserve"> </w:t>
      </w:r>
      <w:r w:rsidR="00D87895" w:rsidRPr="00D87895">
        <w:rPr>
          <w:sz w:val="24"/>
          <w:szCs w:val="24"/>
        </w:rPr>
        <w:t>Roughly 50</w:t>
      </w:r>
      <w:proofErr w:type="gramStart"/>
      <w:r w:rsidR="00D87895" w:rsidRPr="00D87895">
        <w:rPr>
          <w:sz w:val="24"/>
          <w:szCs w:val="24"/>
        </w:rPr>
        <w:t>%  of</w:t>
      </w:r>
      <w:proofErr w:type="gramEnd"/>
      <w:r w:rsidR="00D87895" w:rsidRPr="00D87895">
        <w:rPr>
          <w:sz w:val="24"/>
          <w:szCs w:val="24"/>
        </w:rPr>
        <w:t xml:space="preserve"> all students are white (non-Hispanic), 19% Hispanic, 17% African American, and 5.8% Asian. More than 80% of undergraduates receive aid.</w:t>
      </w:r>
      <w:r w:rsidR="00E765A6">
        <w:rPr>
          <w:sz w:val="24"/>
          <w:szCs w:val="24"/>
        </w:rPr>
        <w:t xml:space="preserve"> </w:t>
      </w:r>
      <w:r w:rsidR="00D87895" w:rsidRPr="00D87895">
        <w:rPr>
          <w:sz w:val="24"/>
          <w:szCs w:val="24"/>
        </w:rPr>
        <w:t>Roughly 50% are first</w:t>
      </w:r>
      <w:r w:rsidR="00415FEF">
        <w:rPr>
          <w:sz w:val="24"/>
          <w:szCs w:val="24"/>
        </w:rPr>
        <w:t>-</w:t>
      </w:r>
      <w:r w:rsidR="00D87895" w:rsidRPr="00D87895">
        <w:rPr>
          <w:sz w:val="24"/>
          <w:szCs w:val="24"/>
        </w:rPr>
        <w:t>generation</w:t>
      </w:r>
      <w:r w:rsidR="00E765A6">
        <w:rPr>
          <w:sz w:val="24"/>
          <w:szCs w:val="24"/>
        </w:rPr>
        <w:t xml:space="preserve">. </w:t>
      </w:r>
      <w:r w:rsidR="0043126E">
        <w:rPr>
          <w:sz w:val="24"/>
          <w:szCs w:val="24"/>
        </w:rPr>
        <w:t>Huskies</w:t>
      </w:r>
      <w:r w:rsidR="0043126E" w:rsidRPr="0043126E">
        <w:rPr>
          <w:sz w:val="24"/>
          <w:szCs w:val="24"/>
        </w:rPr>
        <w:t xml:space="preserve"> </w:t>
      </w:r>
      <w:proofErr w:type="spellStart"/>
      <w:r w:rsidR="0043126E" w:rsidRPr="0043126E">
        <w:rPr>
          <w:sz w:val="24"/>
          <w:szCs w:val="24"/>
        </w:rPr>
        <w:t>Votes</w:t>
      </w:r>
      <w:r w:rsidR="00E5240E">
        <w:rPr>
          <w:sz w:val="24"/>
          <w:szCs w:val="24"/>
        </w:rPr>
        <w:t>'</w:t>
      </w:r>
      <w:r w:rsidR="0043126E">
        <w:rPr>
          <w:sz w:val="24"/>
          <w:szCs w:val="24"/>
        </w:rPr>
        <w:t>s</w:t>
      </w:r>
      <w:proofErr w:type="spellEnd"/>
      <w:r w:rsidR="0043126E">
        <w:rPr>
          <w:sz w:val="24"/>
          <w:szCs w:val="24"/>
        </w:rPr>
        <w:t xml:space="preserve"> overall goal is </w:t>
      </w:r>
      <w:r w:rsidR="0043126E" w:rsidRPr="0043126E">
        <w:rPr>
          <w:sz w:val="24"/>
          <w:szCs w:val="24"/>
        </w:rPr>
        <w:t xml:space="preserve">to emphasize </w:t>
      </w:r>
      <w:r w:rsidR="00415FEF">
        <w:rPr>
          <w:sz w:val="24"/>
          <w:szCs w:val="24"/>
        </w:rPr>
        <w:t>the importance of every vote, especially those</w:t>
      </w:r>
      <w:r w:rsidR="0043126E" w:rsidRPr="0043126E">
        <w:rPr>
          <w:sz w:val="24"/>
          <w:szCs w:val="24"/>
        </w:rPr>
        <w:t xml:space="preserve"> historically barred. With most students at </w:t>
      </w:r>
      <w:r w:rsidR="0043126E">
        <w:rPr>
          <w:sz w:val="24"/>
          <w:szCs w:val="24"/>
        </w:rPr>
        <w:t xml:space="preserve">NIU </w:t>
      </w:r>
      <w:r w:rsidR="0043126E" w:rsidRPr="0043126E">
        <w:rPr>
          <w:sz w:val="24"/>
          <w:szCs w:val="24"/>
        </w:rPr>
        <w:t xml:space="preserve">eligible to vote in </w:t>
      </w:r>
      <w:r w:rsidR="0043126E">
        <w:rPr>
          <w:sz w:val="24"/>
          <w:szCs w:val="24"/>
        </w:rPr>
        <w:t>Illinois</w:t>
      </w:r>
      <w:r w:rsidR="0043126E" w:rsidRPr="0043126E">
        <w:rPr>
          <w:sz w:val="24"/>
          <w:szCs w:val="24"/>
        </w:rPr>
        <w:t xml:space="preserve"> or another state, </w:t>
      </w:r>
      <w:r w:rsidR="00064512">
        <w:rPr>
          <w:sz w:val="24"/>
          <w:szCs w:val="24"/>
        </w:rPr>
        <w:t>they must</w:t>
      </w:r>
      <w:r w:rsidR="0043126E" w:rsidRPr="0043126E">
        <w:rPr>
          <w:sz w:val="24"/>
          <w:szCs w:val="24"/>
        </w:rPr>
        <w:t xml:space="preserve"> have access to</w:t>
      </w:r>
      <w:r w:rsidR="00CC6FB6">
        <w:rPr>
          <w:sz w:val="24"/>
          <w:szCs w:val="24"/>
        </w:rPr>
        <w:t xml:space="preserve"> </w:t>
      </w:r>
      <w:r w:rsidR="0043126E" w:rsidRPr="0043126E">
        <w:rPr>
          <w:sz w:val="24"/>
          <w:szCs w:val="24"/>
        </w:rPr>
        <w:t>information about democracy and ways to be involved civically.</w:t>
      </w:r>
    </w:p>
    <w:p w14:paraId="76BD52EC" w14:textId="4B3C75A1" w:rsidR="00F4285D" w:rsidRDefault="00C6469A" w:rsidP="00F4285D">
      <w:pPr>
        <w:spacing w:after="0" w:line="240" w:lineRule="auto"/>
        <w:ind w:firstLine="720"/>
        <w:rPr>
          <w:sz w:val="24"/>
          <w:szCs w:val="24"/>
        </w:rPr>
      </w:pPr>
      <w:r w:rsidRPr="00C6469A">
        <w:rPr>
          <w:sz w:val="24"/>
          <w:szCs w:val="24"/>
        </w:rPr>
        <w:t xml:space="preserve">There have historically been barriers to voting access across the United States and at </w:t>
      </w:r>
      <w:r>
        <w:rPr>
          <w:sz w:val="24"/>
          <w:szCs w:val="24"/>
        </w:rPr>
        <w:t>NIU</w:t>
      </w:r>
      <w:r w:rsidRPr="00C6469A">
        <w:rPr>
          <w:sz w:val="24"/>
          <w:szCs w:val="24"/>
        </w:rPr>
        <w:t>.</w:t>
      </w:r>
      <w:r w:rsidR="004C45F6">
        <w:rPr>
          <w:sz w:val="24"/>
          <w:szCs w:val="24"/>
        </w:rPr>
        <w:t xml:space="preserve"> </w:t>
      </w:r>
      <w:r w:rsidRPr="00C6469A">
        <w:rPr>
          <w:sz w:val="24"/>
          <w:szCs w:val="24"/>
        </w:rPr>
        <w:t xml:space="preserve">However, the NSLVE data shows that absentee voting, or voting by mail, increased by </w:t>
      </w:r>
      <w:r w:rsidR="004C45F6">
        <w:rPr>
          <w:sz w:val="24"/>
          <w:szCs w:val="24"/>
        </w:rPr>
        <w:t>2</w:t>
      </w:r>
      <w:r w:rsidR="00F4285D">
        <w:rPr>
          <w:sz w:val="24"/>
          <w:szCs w:val="24"/>
        </w:rPr>
        <w:t>5</w:t>
      </w:r>
      <w:r w:rsidRPr="00C6469A">
        <w:rPr>
          <w:sz w:val="24"/>
          <w:szCs w:val="24"/>
        </w:rPr>
        <w:t>%</w:t>
      </w:r>
      <w:r w:rsidR="004C45F6">
        <w:rPr>
          <w:sz w:val="24"/>
          <w:szCs w:val="24"/>
        </w:rPr>
        <w:t xml:space="preserve"> </w:t>
      </w:r>
      <w:r w:rsidRPr="00C6469A">
        <w:rPr>
          <w:sz w:val="24"/>
          <w:szCs w:val="24"/>
        </w:rPr>
        <w:t xml:space="preserve">since the 2016 general election. </w:t>
      </w:r>
      <w:r w:rsidR="00F4285D">
        <w:rPr>
          <w:sz w:val="24"/>
          <w:szCs w:val="24"/>
        </w:rPr>
        <w:t>While this increase might have been related to the pandemic in 2020, t</w:t>
      </w:r>
      <w:r w:rsidRPr="00C6469A">
        <w:rPr>
          <w:sz w:val="24"/>
          <w:szCs w:val="24"/>
        </w:rPr>
        <w:t>his is valuable information for</w:t>
      </w:r>
      <w:r w:rsidR="00F4285D">
        <w:rPr>
          <w:sz w:val="24"/>
          <w:szCs w:val="24"/>
        </w:rPr>
        <w:t xml:space="preserve"> Huskies</w:t>
      </w:r>
      <w:r w:rsidRPr="00C6469A">
        <w:rPr>
          <w:sz w:val="24"/>
          <w:szCs w:val="24"/>
        </w:rPr>
        <w:t xml:space="preserve"> Votes and shows that our</w:t>
      </w:r>
      <w:r w:rsidR="00F4285D">
        <w:rPr>
          <w:sz w:val="24"/>
          <w:szCs w:val="24"/>
        </w:rPr>
        <w:t xml:space="preserve"> </w:t>
      </w:r>
      <w:r w:rsidRPr="00C6469A">
        <w:rPr>
          <w:sz w:val="24"/>
          <w:szCs w:val="24"/>
        </w:rPr>
        <w:t>students are interested in voting by mail and may need more information on it. We will also be</w:t>
      </w:r>
      <w:r w:rsidR="00F4285D">
        <w:rPr>
          <w:sz w:val="24"/>
          <w:szCs w:val="24"/>
        </w:rPr>
        <w:t xml:space="preserve"> </w:t>
      </w:r>
      <w:r w:rsidRPr="00C6469A">
        <w:rPr>
          <w:sz w:val="24"/>
          <w:szCs w:val="24"/>
        </w:rPr>
        <w:t xml:space="preserve">sure to </w:t>
      </w:r>
      <w:r w:rsidR="00064512">
        <w:rPr>
          <w:sz w:val="24"/>
          <w:szCs w:val="24"/>
        </w:rPr>
        <w:t>focus more</w:t>
      </w:r>
      <w:r w:rsidRPr="00C6469A">
        <w:rPr>
          <w:sz w:val="24"/>
          <w:szCs w:val="24"/>
        </w:rPr>
        <w:t xml:space="preserve"> on providing students with request forms and means to vote by</w:t>
      </w:r>
      <w:r w:rsidR="00F4285D">
        <w:rPr>
          <w:sz w:val="24"/>
          <w:szCs w:val="24"/>
        </w:rPr>
        <w:t xml:space="preserve"> </w:t>
      </w:r>
      <w:r w:rsidRPr="00C6469A">
        <w:rPr>
          <w:sz w:val="24"/>
          <w:szCs w:val="24"/>
        </w:rPr>
        <w:t xml:space="preserve">mail. </w:t>
      </w:r>
      <w:r w:rsidR="00064512">
        <w:rPr>
          <w:sz w:val="24"/>
          <w:szCs w:val="24"/>
        </w:rPr>
        <w:t>We aim</w:t>
      </w:r>
      <w:r w:rsidRPr="00C6469A">
        <w:rPr>
          <w:sz w:val="24"/>
          <w:szCs w:val="24"/>
        </w:rPr>
        <w:t xml:space="preserve"> to ensure </w:t>
      </w:r>
      <w:r w:rsidR="00F4285D">
        <w:rPr>
          <w:sz w:val="24"/>
          <w:szCs w:val="24"/>
        </w:rPr>
        <w:t>our</w:t>
      </w:r>
      <w:r w:rsidRPr="00C6469A">
        <w:rPr>
          <w:sz w:val="24"/>
          <w:szCs w:val="24"/>
        </w:rPr>
        <w:t xml:space="preserve"> students know their voting options for all future</w:t>
      </w:r>
      <w:r w:rsidR="00F4285D">
        <w:rPr>
          <w:sz w:val="24"/>
          <w:szCs w:val="24"/>
        </w:rPr>
        <w:t xml:space="preserve"> </w:t>
      </w:r>
      <w:r w:rsidRPr="00C6469A">
        <w:rPr>
          <w:sz w:val="24"/>
          <w:szCs w:val="24"/>
        </w:rPr>
        <w:t>elections.</w:t>
      </w:r>
    </w:p>
    <w:p w14:paraId="12013854" w14:textId="0BD147D4" w:rsidR="009B159E" w:rsidRDefault="00896F2B" w:rsidP="00F4285D">
      <w:pPr>
        <w:spacing w:after="0" w:line="240" w:lineRule="auto"/>
        <w:ind w:firstLine="720"/>
        <w:rPr>
          <w:sz w:val="24"/>
          <w:szCs w:val="24"/>
        </w:rPr>
      </w:pPr>
      <w:r w:rsidRPr="00E335B9">
        <w:rPr>
          <w:sz w:val="24"/>
          <w:szCs w:val="24"/>
        </w:rPr>
        <w:t xml:space="preserve">One of the biggest takeaways from our efforts in 2020 was that we wanted to move into the next election cycle with more student voices and ideas at the table. NIU has a long history </w:t>
      </w:r>
      <w:r w:rsidR="00B52035" w:rsidRPr="00E335B9">
        <w:rPr>
          <w:sz w:val="24"/>
          <w:szCs w:val="24"/>
        </w:rPr>
        <w:t>of</w:t>
      </w:r>
      <w:r w:rsidRPr="00E335B9">
        <w:rPr>
          <w:sz w:val="24"/>
          <w:szCs w:val="24"/>
        </w:rPr>
        <w:t xml:space="preserve"> supporting undocument</w:t>
      </w:r>
      <w:r w:rsidR="00B52035" w:rsidRPr="00E335B9">
        <w:rPr>
          <w:sz w:val="24"/>
          <w:szCs w:val="24"/>
        </w:rPr>
        <w:t>ed</w:t>
      </w:r>
      <w:r w:rsidRPr="00E335B9">
        <w:rPr>
          <w:sz w:val="24"/>
          <w:szCs w:val="24"/>
        </w:rPr>
        <w:t xml:space="preserve"> students and is recognized as a leader in this effort statewide. Since </w:t>
      </w:r>
      <w:r w:rsidR="00B52035" w:rsidRPr="00E335B9">
        <w:rPr>
          <w:sz w:val="24"/>
          <w:szCs w:val="24"/>
        </w:rPr>
        <w:t>submitting</w:t>
      </w:r>
      <w:r w:rsidRPr="00E335B9">
        <w:rPr>
          <w:sz w:val="24"/>
          <w:szCs w:val="24"/>
        </w:rPr>
        <w:t xml:space="preserve"> our last action plan, the university established a new office</w:t>
      </w:r>
      <w:r w:rsidR="00B52035" w:rsidRPr="00E335B9">
        <w:rPr>
          <w:sz w:val="24"/>
          <w:szCs w:val="24"/>
        </w:rPr>
        <w:t>,</w:t>
      </w:r>
      <w:r w:rsidRPr="00E335B9">
        <w:rPr>
          <w:sz w:val="24"/>
          <w:szCs w:val="24"/>
        </w:rPr>
        <w:t xml:space="preserve"> </w:t>
      </w:r>
      <w:hyperlink r:id="rId11">
        <w:r w:rsidRPr="00E335B9">
          <w:rPr>
            <w:color w:val="1155CC"/>
            <w:sz w:val="24"/>
            <w:szCs w:val="24"/>
            <w:u w:val="single"/>
          </w:rPr>
          <w:t>Undocumented Student Support</w:t>
        </w:r>
      </w:hyperlink>
      <w:r w:rsidR="00B52035" w:rsidRPr="00E335B9">
        <w:rPr>
          <w:color w:val="1155CC"/>
          <w:sz w:val="24"/>
          <w:szCs w:val="24"/>
          <w:u w:val="single"/>
        </w:rPr>
        <w:t>,</w:t>
      </w:r>
      <w:r w:rsidRPr="00E335B9">
        <w:rPr>
          <w:sz w:val="24"/>
          <w:szCs w:val="24"/>
        </w:rPr>
        <w:t xml:space="preserve"> that focuses on </w:t>
      </w:r>
      <w:r w:rsidR="00B52035" w:rsidRPr="00E335B9">
        <w:rPr>
          <w:sz w:val="24"/>
          <w:szCs w:val="24"/>
        </w:rPr>
        <w:t>supporting</w:t>
      </w:r>
      <w:r w:rsidRPr="00E335B9">
        <w:rPr>
          <w:sz w:val="24"/>
          <w:szCs w:val="24"/>
        </w:rPr>
        <w:t xml:space="preserve"> students</w:t>
      </w:r>
      <w:r w:rsidR="00B52035" w:rsidRPr="00E335B9">
        <w:rPr>
          <w:sz w:val="24"/>
          <w:szCs w:val="24"/>
        </w:rPr>
        <w:t xml:space="preserve"> and</w:t>
      </w:r>
      <w:r w:rsidRPr="00E335B9">
        <w:rPr>
          <w:sz w:val="24"/>
          <w:szCs w:val="24"/>
        </w:rPr>
        <w:t xml:space="preserve"> </w:t>
      </w:r>
      <w:r w:rsidR="00B52035" w:rsidRPr="00E335B9">
        <w:rPr>
          <w:sz w:val="24"/>
          <w:szCs w:val="24"/>
        </w:rPr>
        <w:t xml:space="preserve">providing </w:t>
      </w:r>
      <w:r w:rsidRPr="00E335B9">
        <w:rPr>
          <w:sz w:val="24"/>
          <w:szCs w:val="24"/>
        </w:rPr>
        <w:t xml:space="preserve">resources for </w:t>
      </w:r>
      <w:r w:rsidR="00B52035" w:rsidRPr="00E335B9">
        <w:rPr>
          <w:sz w:val="24"/>
          <w:szCs w:val="24"/>
        </w:rPr>
        <w:t xml:space="preserve">the </w:t>
      </w:r>
      <w:r w:rsidRPr="00E335B9">
        <w:rPr>
          <w:sz w:val="24"/>
          <w:szCs w:val="24"/>
        </w:rPr>
        <w:t xml:space="preserve">campus and community to </w:t>
      </w:r>
      <w:r w:rsidR="00B52035" w:rsidRPr="00E335B9">
        <w:rPr>
          <w:sz w:val="24"/>
          <w:szCs w:val="24"/>
        </w:rPr>
        <w:t>understand better</w:t>
      </w:r>
      <w:r w:rsidRPr="00E335B9">
        <w:rPr>
          <w:sz w:val="24"/>
          <w:szCs w:val="24"/>
        </w:rPr>
        <w:t xml:space="preserve"> how to be an ally and assist </w:t>
      </w:r>
      <w:r w:rsidR="00B52035" w:rsidRPr="00E335B9">
        <w:rPr>
          <w:sz w:val="24"/>
          <w:szCs w:val="24"/>
        </w:rPr>
        <w:t>NIU</w:t>
      </w:r>
      <w:r w:rsidR="00076064" w:rsidRPr="00E335B9">
        <w:rPr>
          <w:sz w:val="24"/>
          <w:szCs w:val="24"/>
        </w:rPr>
        <w:t>'</w:t>
      </w:r>
      <w:r w:rsidR="00B52035" w:rsidRPr="00E335B9">
        <w:rPr>
          <w:sz w:val="24"/>
          <w:szCs w:val="24"/>
        </w:rPr>
        <w:t>s undocumented</w:t>
      </w:r>
      <w:r w:rsidRPr="00E335B9">
        <w:rPr>
          <w:sz w:val="24"/>
          <w:szCs w:val="24"/>
        </w:rPr>
        <w:t xml:space="preserve"> students. The office partnered with NIU</w:t>
      </w:r>
      <w:r w:rsidR="00D27848" w:rsidRPr="00E335B9">
        <w:rPr>
          <w:sz w:val="24"/>
          <w:szCs w:val="24"/>
        </w:rPr>
        <w:t>'</w:t>
      </w:r>
      <w:r w:rsidRPr="00E335B9">
        <w:rPr>
          <w:sz w:val="24"/>
          <w:szCs w:val="24"/>
        </w:rPr>
        <w:t xml:space="preserve">s ALL IN </w:t>
      </w:r>
      <w:r w:rsidR="00B52035" w:rsidRPr="00E335B9">
        <w:rPr>
          <w:sz w:val="24"/>
          <w:szCs w:val="24"/>
        </w:rPr>
        <w:t>Huskies Vote</w:t>
      </w:r>
      <w:r w:rsidRPr="00E335B9">
        <w:rPr>
          <w:sz w:val="24"/>
          <w:szCs w:val="24"/>
        </w:rPr>
        <w:t xml:space="preserve"> to provide opportunities for students to volunteer on election day and lead events </w:t>
      </w:r>
      <w:r w:rsidR="00B52035" w:rsidRPr="00E335B9">
        <w:rPr>
          <w:sz w:val="24"/>
          <w:szCs w:val="24"/>
        </w:rPr>
        <w:t>encouraging</w:t>
      </w:r>
      <w:r w:rsidRPr="00E335B9">
        <w:rPr>
          <w:sz w:val="24"/>
          <w:szCs w:val="24"/>
        </w:rPr>
        <w:t xml:space="preserve"> student voter engagement on campus over the past two years.</w:t>
      </w:r>
    </w:p>
    <w:p w14:paraId="6D67B195" w14:textId="77777777" w:rsidR="000B4F8F" w:rsidRDefault="000B4F8F" w:rsidP="000B4F8F">
      <w:pPr>
        <w:spacing w:after="0" w:line="240" w:lineRule="auto"/>
        <w:rPr>
          <w:sz w:val="24"/>
          <w:szCs w:val="24"/>
        </w:rPr>
      </w:pPr>
    </w:p>
    <w:p w14:paraId="2A23089E" w14:textId="77777777" w:rsidR="000B4F8F" w:rsidRPr="0079632A" w:rsidRDefault="000B4F8F" w:rsidP="0089443F">
      <w:pPr>
        <w:pStyle w:val="Heading2"/>
      </w:pPr>
      <w:r w:rsidRPr="0079632A">
        <w:t>NSLVE REPORT</w:t>
      </w:r>
    </w:p>
    <w:p w14:paraId="1D0E4BE0" w14:textId="38747F2F" w:rsidR="000B4F8F" w:rsidRDefault="000B4F8F" w:rsidP="000B4F8F">
      <w:pPr>
        <w:spacing w:after="0" w:line="240" w:lineRule="auto"/>
        <w:ind w:firstLine="720"/>
        <w:rPr>
          <w:sz w:val="24"/>
          <w:szCs w:val="24"/>
        </w:rPr>
      </w:pPr>
      <w:r w:rsidRPr="00E335B9">
        <w:rPr>
          <w:sz w:val="24"/>
          <w:szCs w:val="24"/>
        </w:rPr>
        <w:t xml:space="preserve">The NSLVE Report has been used as a guide to help the </w:t>
      </w:r>
      <w:r>
        <w:rPr>
          <w:sz w:val="24"/>
          <w:szCs w:val="24"/>
        </w:rPr>
        <w:t>Huskies Vote</w:t>
      </w:r>
      <w:r w:rsidRPr="00E335B9">
        <w:rPr>
          <w:sz w:val="24"/>
          <w:szCs w:val="24"/>
        </w:rPr>
        <w:t xml:space="preserve"> steering committee set their plans and goals each year. The most recent </w:t>
      </w:r>
      <w:r w:rsidR="00064512">
        <w:rPr>
          <w:sz w:val="24"/>
          <w:szCs w:val="24"/>
        </w:rPr>
        <w:t>and past reports are publicly shared on the</w:t>
      </w:r>
      <w:r w:rsidRPr="00E335B9">
        <w:rPr>
          <w:sz w:val="24"/>
          <w:szCs w:val="24"/>
        </w:rPr>
        <w:t xml:space="preserve"> </w:t>
      </w:r>
      <w:hyperlink r:id="rId12">
        <w:r w:rsidRPr="00E335B9">
          <w:rPr>
            <w:color w:val="1155CC"/>
            <w:sz w:val="24"/>
            <w:szCs w:val="24"/>
            <w:u w:val="single"/>
          </w:rPr>
          <w:t>Huskies Vote</w:t>
        </w:r>
      </w:hyperlink>
      <w:r w:rsidRPr="00E335B9">
        <w:rPr>
          <w:sz w:val="24"/>
          <w:szCs w:val="24"/>
        </w:rPr>
        <w:t xml:space="preserve"> website. </w:t>
      </w:r>
      <w:r w:rsidR="00412ACC">
        <w:rPr>
          <w:sz w:val="24"/>
          <w:szCs w:val="24"/>
        </w:rPr>
        <w:t>When submitting this action plan, we did not receive the most recent 2022 NSLVE data and</w:t>
      </w:r>
      <w:r>
        <w:rPr>
          <w:sz w:val="24"/>
          <w:szCs w:val="24"/>
        </w:rPr>
        <w:t xml:space="preserve"> utilized our 2020 NSLVE report. We hope to have updated data as we resubmit our plan in May 2024. </w:t>
      </w:r>
    </w:p>
    <w:p w14:paraId="4934F2AF" w14:textId="0BC67EBC" w:rsidR="00264E19" w:rsidRDefault="000B4F8F" w:rsidP="000B4F8F">
      <w:pPr>
        <w:spacing w:after="0" w:line="240" w:lineRule="auto"/>
        <w:ind w:firstLine="720"/>
        <w:rPr>
          <w:sz w:val="24"/>
          <w:szCs w:val="24"/>
        </w:rPr>
      </w:pPr>
      <w:r w:rsidRPr="00E335B9">
        <w:rPr>
          <w:sz w:val="24"/>
          <w:szCs w:val="24"/>
        </w:rPr>
        <w:t>Our 2020 student voter turnout rate increased by almost 13% from 2016. We met or exceeded three of our four short</w:t>
      </w:r>
      <w:r w:rsidR="00412ACC">
        <w:rPr>
          <w:sz w:val="24"/>
          <w:szCs w:val="24"/>
        </w:rPr>
        <w:t>-</w:t>
      </w:r>
      <w:r w:rsidRPr="00E335B9">
        <w:rPr>
          <w:sz w:val="24"/>
          <w:szCs w:val="24"/>
        </w:rPr>
        <w:t xml:space="preserve">term goals for 2020. We set a goal of 80% of our students being registered to vote and met that goal with 80.7% </w:t>
      </w:r>
      <w:r w:rsidR="00412ACC">
        <w:rPr>
          <w:sz w:val="24"/>
          <w:szCs w:val="24"/>
        </w:rPr>
        <w:t xml:space="preserve">of </w:t>
      </w:r>
      <w:r w:rsidRPr="00E335B9">
        <w:rPr>
          <w:sz w:val="24"/>
          <w:szCs w:val="24"/>
        </w:rPr>
        <w:t>registered students</w:t>
      </w:r>
      <w:r w:rsidRPr="00E335B9">
        <w:rPr>
          <w:b/>
          <w:sz w:val="24"/>
          <w:szCs w:val="24"/>
        </w:rPr>
        <w:t xml:space="preserve">. </w:t>
      </w:r>
      <w:r w:rsidRPr="00E335B9">
        <w:rPr>
          <w:sz w:val="24"/>
          <w:szCs w:val="24"/>
        </w:rPr>
        <w:t>We set a voter turnout goal of 55% for 2020 and exceeded that goal with 63.8%</w:t>
      </w:r>
      <w:r w:rsidRPr="00E335B9">
        <w:rPr>
          <w:b/>
          <w:sz w:val="24"/>
          <w:szCs w:val="24"/>
        </w:rPr>
        <w:t xml:space="preserve">. </w:t>
      </w:r>
      <w:r w:rsidRPr="00E335B9">
        <w:rPr>
          <w:sz w:val="24"/>
          <w:szCs w:val="24"/>
        </w:rPr>
        <w:t>We set a goal of 50% of our students voting early or absentee</w:t>
      </w:r>
      <w:r w:rsidR="009B77E5">
        <w:rPr>
          <w:sz w:val="24"/>
          <w:szCs w:val="24"/>
        </w:rPr>
        <w:t>, exceeding</w:t>
      </w:r>
      <w:r w:rsidRPr="00E335B9">
        <w:rPr>
          <w:sz w:val="24"/>
          <w:szCs w:val="24"/>
        </w:rPr>
        <w:t xml:space="preserve"> our goal with 57.0%</w:t>
      </w:r>
      <w:r w:rsidRPr="00E335B9">
        <w:rPr>
          <w:b/>
          <w:sz w:val="24"/>
          <w:szCs w:val="24"/>
        </w:rPr>
        <w:t xml:space="preserve">. </w:t>
      </w:r>
      <w:r w:rsidRPr="00E335B9">
        <w:rPr>
          <w:sz w:val="24"/>
          <w:szCs w:val="24"/>
        </w:rPr>
        <w:t xml:space="preserve">The only goal we did not meet in 2020 was surpassing the mean voter turnout rate for all institutions participating in the NSLVE. We will continue to aspire to </w:t>
      </w:r>
      <w:r w:rsidR="009B77E5">
        <w:rPr>
          <w:sz w:val="24"/>
          <w:szCs w:val="24"/>
        </w:rPr>
        <w:t>exceed</w:t>
      </w:r>
      <w:r w:rsidRPr="00E335B9">
        <w:rPr>
          <w:sz w:val="24"/>
          <w:szCs w:val="24"/>
        </w:rPr>
        <w:t xml:space="preserve"> the national average. </w:t>
      </w:r>
    </w:p>
    <w:p w14:paraId="0F822DF8" w14:textId="77777777" w:rsidR="00BB730C" w:rsidRDefault="00BB730C" w:rsidP="00BB730C">
      <w:pPr>
        <w:spacing w:after="0" w:line="240" w:lineRule="auto"/>
        <w:rPr>
          <w:sz w:val="24"/>
          <w:szCs w:val="24"/>
        </w:rPr>
      </w:pPr>
    </w:p>
    <w:p w14:paraId="3CAAA5AA" w14:textId="77777777" w:rsidR="00BB730C" w:rsidRDefault="00BB730C" w:rsidP="00BB730C">
      <w:pPr>
        <w:spacing w:after="0" w:line="240" w:lineRule="auto"/>
        <w:rPr>
          <w:sz w:val="24"/>
          <w:szCs w:val="24"/>
        </w:rPr>
      </w:pPr>
    </w:p>
    <w:p w14:paraId="6EFE2F18" w14:textId="77777777" w:rsidR="00453402" w:rsidRDefault="00453402" w:rsidP="00BB730C">
      <w:pPr>
        <w:spacing w:after="0" w:line="240" w:lineRule="auto"/>
        <w:rPr>
          <w:sz w:val="24"/>
          <w:szCs w:val="24"/>
        </w:rPr>
      </w:pPr>
    </w:p>
    <w:p w14:paraId="44866012" w14:textId="77777777" w:rsidR="00453402" w:rsidRDefault="00453402" w:rsidP="00BB730C">
      <w:pPr>
        <w:spacing w:after="0" w:line="240" w:lineRule="auto"/>
        <w:rPr>
          <w:sz w:val="24"/>
          <w:szCs w:val="24"/>
        </w:rPr>
      </w:pPr>
    </w:p>
    <w:p w14:paraId="5F2E7083" w14:textId="2861A1BC" w:rsidR="00ED34B0" w:rsidRDefault="00ED34B0" w:rsidP="00BB730C">
      <w:pPr>
        <w:spacing w:after="0" w:line="240" w:lineRule="auto"/>
        <w:rPr>
          <w:sz w:val="24"/>
          <w:szCs w:val="24"/>
        </w:rPr>
      </w:pPr>
      <w:r>
        <w:rPr>
          <w:sz w:val="24"/>
          <w:szCs w:val="24"/>
        </w:rPr>
        <w:t>Additional NIU</w:t>
      </w:r>
      <w:r w:rsidR="00E5240E">
        <w:rPr>
          <w:sz w:val="24"/>
          <w:szCs w:val="24"/>
        </w:rPr>
        <w:t>'</w:t>
      </w:r>
      <w:r>
        <w:rPr>
          <w:sz w:val="24"/>
          <w:szCs w:val="24"/>
        </w:rPr>
        <w:t xml:space="preserve">s </w:t>
      </w:r>
      <w:r w:rsidR="00264E19">
        <w:rPr>
          <w:sz w:val="24"/>
          <w:szCs w:val="24"/>
        </w:rPr>
        <w:t>NSLVE Data</w:t>
      </w:r>
      <w:r>
        <w:rPr>
          <w:sz w:val="24"/>
          <w:szCs w:val="24"/>
        </w:rPr>
        <w:t>:</w:t>
      </w:r>
    </w:p>
    <w:p w14:paraId="095AC57B" w14:textId="7E40B525" w:rsidR="0002613C" w:rsidRPr="0002613C" w:rsidRDefault="0002613C" w:rsidP="0002613C">
      <w:pPr>
        <w:spacing w:after="0" w:line="240" w:lineRule="auto"/>
        <w:jc w:val="center"/>
        <w:rPr>
          <w:b/>
          <w:bCs/>
          <w:sz w:val="24"/>
          <w:szCs w:val="24"/>
          <w:u w:val="single"/>
        </w:rPr>
      </w:pPr>
      <w:r w:rsidRPr="0002613C">
        <w:rPr>
          <w:b/>
          <w:bCs/>
          <w:sz w:val="24"/>
          <w:szCs w:val="24"/>
          <w:u w:val="single"/>
        </w:rPr>
        <w:lastRenderedPageBreak/>
        <w:t>By Age Group:</w:t>
      </w:r>
    </w:p>
    <w:p w14:paraId="5FC464EE" w14:textId="7D964826" w:rsidR="00ED34B0" w:rsidRDefault="00ED34B0" w:rsidP="0002613C">
      <w:pPr>
        <w:spacing w:after="0" w:line="240" w:lineRule="auto"/>
        <w:jc w:val="center"/>
        <w:rPr>
          <w:sz w:val="24"/>
          <w:szCs w:val="24"/>
        </w:rPr>
      </w:pPr>
      <w:r w:rsidRPr="00ED34B0">
        <w:rPr>
          <w:noProof/>
          <w:sz w:val="24"/>
          <w:szCs w:val="24"/>
        </w:rPr>
        <w:drawing>
          <wp:inline distT="0" distB="0" distL="0" distR="0" wp14:anchorId="2ABA1ECE" wp14:editId="0DBE3330">
            <wp:extent cx="3002280" cy="2642434"/>
            <wp:effectExtent l="0" t="0" r="7620" b="5715"/>
            <wp:docPr id="58344668" name="Picture 1" descr="Voting percentages by age and y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44668" name="Picture 1" descr="Voting percentages by age and year"/>
                    <pic:cNvPicPr/>
                  </pic:nvPicPr>
                  <pic:blipFill rotWithShape="1">
                    <a:blip r:embed="rId13"/>
                    <a:srcRect t="13426"/>
                    <a:stretch/>
                  </pic:blipFill>
                  <pic:spPr bwMode="auto">
                    <a:xfrm>
                      <a:off x="0" y="0"/>
                      <a:ext cx="3032994" cy="2669467"/>
                    </a:xfrm>
                    <a:prstGeom prst="rect">
                      <a:avLst/>
                    </a:prstGeom>
                    <a:ln>
                      <a:noFill/>
                    </a:ln>
                    <a:extLst>
                      <a:ext uri="{53640926-AAD7-44D8-BBD7-CCE9431645EC}">
                        <a14:shadowObscured xmlns:a14="http://schemas.microsoft.com/office/drawing/2010/main"/>
                      </a:ext>
                    </a:extLst>
                  </pic:spPr>
                </pic:pic>
              </a:graphicData>
            </a:graphic>
          </wp:inline>
        </w:drawing>
      </w:r>
    </w:p>
    <w:p w14:paraId="7BB77178" w14:textId="03562C06" w:rsidR="0002613C" w:rsidRPr="0057264F" w:rsidRDefault="0057264F" w:rsidP="0002613C">
      <w:pPr>
        <w:spacing w:after="0" w:line="240" w:lineRule="auto"/>
        <w:jc w:val="center"/>
        <w:rPr>
          <w:b/>
          <w:bCs/>
          <w:sz w:val="24"/>
          <w:szCs w:val="24"/>
          <w:u w:val="single"/>
        </w:rPr>
      </w:pPr>
      <w:r w:rsidRPr="0057264F">
        <w:rPr>
          <w:b/>
          <w:bCs/>
          <w:sz w:val="24"/>
          <w:szCs w:val="24"/>
          <w:u w:val="single"/>
        </w:rPr>
        <w:t xml:space="preserve">By Sex: </w:t>
      </w:r>
    </w:p>
    <w:p w14:paraId="03813043" w14:textId="2D49F28C" w:rsidR="0057264F" w:rsidRDefault="0057264F" w:rsidP="0057264F">
      <w:pPr>
        <w:spacing w:after="0" w:line="240" w:lineRule="auto"/>
        <w:ind w:left="-720" w:right="-720"/>
        <w:jc w:val="center"/>
        <w:rPr>
          <w:sz w:val="24"/>
          <w:szCs w:val="24"/>
        </w:rPr>
      </w:pPr>
      <w:r>
        <w:rPr>
          <w:noProof/>
          <w:sz w:val="24"/>
          <w:szCs w:val="24"/>
        </w:rPr>
        <w:drawing>
          <wp:inline distT="0" distB="0" distL="0" distR="0" wp14:anchorId="0BF6709D" wp14:editId="5E2DF93B">
            <wp:extent cx="6493510" cy="844291"/>
            <wp:effectExtent l="0" t="0" r="2540" b="0"/>
            <wp:docPr id="132864882" name="Picture 1" descr="chart showing enrollment and voting by se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64882" name="Picture 1" descr="chart showing enrollment and voting by sex"/>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561791" cy="853169"/>
                    </a:xfrm>
                    <a:prstGeom prst="rect">
                      <a:avLst/>
                    </a:prstGeom>
                    <a:noFill/>
                  </pic:spPr>
                </pic:pic>
              </a:graphicData>
            </a:graphic>
          </wp:inline>
        </w:drawing>
      </w:r>
    </w:p>
    <w:p w14:paraId="05914CB6" w14:textId="77777777" w:rsidR="00CC101F" w:rsidRDefault="00CC101F" w:rsidP="0057264F">
      <w:pPr>
        <w:spacing w:after="0" w:line="240" w:lineRule="auto"/>
        <w:ind w:left="-720" w:right="-720"/>
        <w:jc w:val="center"/>
        <w:rPr>
          <w:b/>
          <w:bCs/>
          <w:sz w:val="24"/>
          <w:szCs w:val="24"/>
          <w:u w:val="single"/>
        </w:rPr>
      </w:pPr>
    </w:p>
    <w:p w14:paraId="4A5C5FF8" w14:textId="2A1BBF94" w:rsidR="0057264F" w:rsidRPr="00CC101F" w:rsidRDefault="00CC101F" w:rsidP="0057264F">
      <w:pPr>
        <w:spacing w:after="0" w:line="240" w:lineRule="auto"/>
        <w:ind w:left="-720" w:right="-720"/>
        <w:jc w:val="center"/>
        <w:rPr>
          <w:b/>
          <w:bCs/>
          <w:sz w:val="24"/>
          <w:szCs w:val="24"/>
          <w:u w:val="single"/>
        </w:rPr>
      </w:pPr>
      <w:r w:rsidRPr="00CC101F">
        <w:rPr>
          <w:b/>
          <w:bCs/>
          <w:sz w:val="24"/>
          <w:szCs w:val="24"/>
          <w:u w:val="single"/>
        </w:rPr>
        <w:t xml:space="preserve">By Educational Level/Undergraduate Class Year: </w:t>
      </w:r>
    </w:p>
    <w:p w14:paraId="599D2D6D" w14:textId="4EFFB0C2" w:rsidR="00CC101F" w:rsidRDefault="00CC101F" w:rsidP="0057264F">
      <w:pPr>
        <w:spacing w:after="0" w:line="240" w:lineRule="auto"/>
        <w:ind w:left="-720" w:right="-720"/>
        <w:jc w:val="center"/>
        <w:rPr>
          <w:noProof/>
          <w:sz w:val="24"/>
          <w:szCs w:val="24"/>
        </w:rPr>
      </w:pPr>
      <w:r>
        <w:rPr>
          <w:noProof/>
          <w:sz w:val="24"/>
          <w:szCs w:val="24"/>
        </w:rPr>
        <w:drawing>
          <wp:inline distT="0" distB="0" distL="0" distR="0" wp14:anchorId="422CE29C" wp14:editId="5E67B8B7">
            <wp:extent cx="5943600" cy="3326343"/>
            <wp:effectExtent l="0" t="0" r="0" b="7620"/>
            <wp:docPr id="1782209920" name="Picture 2" descr="chart showing voting rates by educational level and class yea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209920" name="Picture 2" descr="chart showing voting rates by educational level and class year"/>
                    <pic:cNvPicPr>
                      <a:picLocks noChangeAspect="1" noChangeArrowheads="1"/>
                    </pic:cNvPicPr>
                  </pic:nvPicPr>
                  <pic:blipFill rotWithShape="1">
                    <a:blip r:embed="rId15">
                      <a:extLst>
                        <a:ext uri="{28A0092B-C50C-407E-A947-70E740481C1C}">
                          <a14:useLocalDpi xmlns:a14="http://schemas.microsoft.com/office/drawing/2010/main" val="0"/>
                        </a:ext>
                      </a:extLst>
                    </a:blip>
                    <a:srcRect t="7018"/>
                    <a:stretch/>
                  </pic:blipFill>
                  <pic:spPr bwMode="auto">
                    <a:xfrm>
                      <a:off x="0" y="0"/>
                      <a:ext cx="5943600" cy="3326343"/>
                    </a:xfrm>
                    <a:prstGeom prst="rect">
                      <a:avLst/>
                    </a:prstGeom>
                    <a:noFill/>
                    <a:ln>
                      <a:noFill/>
                    </a:ln>
                    <a:extLst>
                      <a:ext uri="{53640926-AAD7-44D8-BBD7-CCE9431645EC}">
                        <a14:shadowObscured xmlns:a14="http://schemas.microsoft.com/office/drawing/2010/main"/>
                      </a:ext>
                    </a:extLst>
                  </pic:spPr>
                </pic:pic>
              </a:graphicData>
            </a:graphic>
          </wp:inline>
        </w:drawing>
      </w:r>
    </w:p>
    <w:p w14:paraId="488185E0" w14:textId="034CE2B4" w:rsidR="000B4F8F" w:rsidRDefault="000B4F8F" w:rsidP="000B4F8F">
      <w:pPr>
        <w:spacing w:after="0" w:line="240" w:lineRule="auto"/>
        <w:ind w:firstLine="720"/>
        <w:rPr>
          <w:sz w:val="24"/>
          <w:szCs w:val="24"/>
        </w:rPr>
      </w:pPr>
      <w:r w:rsidRPr="00E335B9">
        <w:rPr>
          <w:sz w:val="24"/>
          <w:szCs w:val="24"/>
        </w:rPr>
        <w:t>NIU</w:t>
      </w:r>
      <w:r w:rsidR="009B77E5">
        <w:rPr>
          <w:sz w:val="24"/>
          <w:szCs w:val="24"/>
        </w:rPr>
        <w:t>'s</w:t>
      </w:r>
      <w:r w:rsidRPr="00E335B9">
        <w:rPr>
          <w:sz w:val="24"/>
          <w:szCs w:val="24"/>
        </w:rPr>
        <w:t xml:space="preserve"> current data from NSLVE regarding race/ethnicity or gender is not complete</w:t>
      </w:r>
      <w:r w:rsidR="009B77E5">
        <w:rPr>
          <w:sz w:val="24"/>
          <w:szCs w:val="24"/>
        </w:rPr>
        <w:t>, and therefore, there is a knowledge gap</w:t>
      </w:r>
      <w:r w:rsidRPr="00E335B9">
        <w:rPr>
          <w:sz w:val="24"/>
          <w:szCs w:val="24"/>
        </w:rPr>
        <w:t xml:space="preserve"> in our NSLVE report. </w:t>
      </w:r>
      <w:r>
        <w:rPr>
          <w:sz w:val="24"/>
          <w:szCs w:val="24"/>
        </w:rPr>
        <w:t>NIU</w:t>
      </w:r>
      <w:r w:rsidRPr="00F61484">
        <w:rPr>
          <w:sz w:val="24"/>
          <w:szCs w:val="24"/>
        </w:rPr>
        <w:t xml:space="preserve"> does not currently submit biodemographic data to the National Clearinghouse. The </w:t>
      </w:r>
      <w:r>
        <w:rPr>
          <w:sz w:val="24"/>
          <w:szCs w:val="24"/>
        </w:rPr>
        <w:t>Huskies Vote committee</w:t>
      </w:r>
      <w:r w:rsidRPr="00F61484">
        <w:rPr>
          <w:sz w:val="24"/>
          <w:szCs w:val="24"/>
        </w:rPr>
        <w:t xml:space="preserve"> continues to</w:t>
      </w:r>
      <w:r>
        <w:rPr>
          <w:sz w:val="24"/>
          <w:szCs w:val="24"/>
        </w:rPr>
        <w:t xml:space="preserve"> </w:t>
      </w:r>
      <w:r w:rsidRPr="00F61484">
        <w:rPr>
          <w:sz w:val="24"/>
          <w:szCs w:val="24"/>
        </w:rPr>
        <w:lastRenderedPageBreak/>
        <w:t xml:space="preserve">advocate for this campus change. </w:t>
      </w:r>
      <w:r w:rsidRPr="00E335B9">
        <w:rPr>
          <w:sz w:val="24"/>
          <w:szCs w:val="24"/>
        </w:rPr>
        <w:t xml:space="preserve">We view the NSLVE report </w:t>
      </w:r>
      <w:r w:rsidR="009B77E5">
        <w:rPr>
          <w:sz w:val="24"/>
          <w:szCs w:val="24"/>
        </w:rPr>
        <w:t>as</w:t>
      </w:r>
      <w:r w:rsidRPr="00E335B9">
        <w:rPr>
          <w:sz w:val="24"/>
          <w:szCs w:val="24"/>
        </w:rPr>
        <w:t xml:space="preserve"> essential as we make calculated decisions to increase voter turnout for underrepresented groups of students.</w:t>
      </w:r>
    </w:p>
    <w:p w14:paraId="320B18A2" w14:textId="260D6C27" w:rsidR="002A0A0B" w:rsidRPr="00E335B9" w:rsidRDefault="002A0A0B" w:rsidP="00123B1D">
      <w:pPr>
        <w:spacing w:after="0" w:line="240" w:lineRule="auto"/>
        <w:ind w:firstLine="720"/>
        <w:rPr>
          <w:sz w:val="24"/>
          <w:szCs w:val="24"/>
        </w:rPr>
      </w:pPr>
      <w:r w:rsidRPr="002A0A0B">
        <w:rPr>
          <w:sz w:val="24"/>
          <w:szCs w:val="24"/>
        </w:rPr>
        <w:t>We are encouraged</w:t>
      </w:r>
      <w:r>
        <w:rPr>
          <w:sz w:val="24"/>
          <w:szCs w:val="24"/>
        </w:rPr>
        <w:t xml:space="preserve"> </w:t>
      </w:r>
      <w:r w:rsidRPr="002A0A0B">
        <w:rPr>
          <w:sz w:val="24"/>
          <w:szCs w:val="24"/>
        </w:rPr>
        <w:t xml:space="preserve">by the upward movement of overall registration and voting rates, and we are eager to </w:t>
      </w:r>
      <w:r w:rsidR="009B77E5">
        <w:rPr>
          <w:sz w:val="24"/>
          <w:szCs w:val="24"/>
        </w:rPr>
        <w:t>engage the student body further</w:t>
      </w:r>
      <w:r w:rsidRPr="002A0A0B">
        <w:rPr>
          <w:sz w:val="24"/>
          <w:szCs w:val="24"/>
        </w:rPr>
        <w:t xml:space="preserve"> on the importance of voting.</w:t>
      </w:r>
      <w:r w:rsidR="00123B1D">
        <w:rPr>
          <w:sz w:val="24"/>
          <w:szCs w:val="24"/>
        </w:rPr>
        <w:t xml:space="preserve"> </w:t>
      </w:r>
      <w:r w:rsidR="00123B1D" w:rsidRPr="00123B1D">
        <w:rPr>
          <w:sz w:val="24"/>
          <w:szCs w:val="24"/>
        </w:rPr>
        <w:t>By offering a collaborative</w:t>
      </w:r>
      <w:r w:rsidR="00123B1D">
        <w:rPr>
          <w:sz w:val="24"/>
          <w:szCs w:val="24"/>
        </w:rPr>
        <w:t xml:space="preserve"> </w:t>
      </w:r>
      <w:r w:rsidR="00123B1D" w:rsidRPr="00123B1D">
        <w:rPr>
          <w:sz w:val="24"/>
          <w:szCs w:val="24"/>
        </w:rPr>
        <w:t xml:space="preserve">environment to streamline efforts from across campus, the </w:t>
      </w:r>
      <w:r w:rsidR="00123B1D">
        <w:rPr>
          <w:sz w:val="24"/>
          <w:szCs w:val="24"/>
        </w:rPr>
        <w:t>Huskies Vote Commi</w:t>
      </w:r>
      <w:r w:rsidR="009B77E5">
        <w:rPr>
          <w:sz w:val="24"/>
          <w:szCs w:val="24"/>
        </w:rPr>
        <w:t>t</w:t>
      </w:r>
      <w:r w:rsidR="00123B1D">
        <w:rPr>
          <w:sz w:val="24"/>
          <w:szCs w:val="24"/>
        </w:rPr>
        <w:t>tee</w:t>
      </w:r>
      <w:r w:rsidR="00123B1D" w:rsidRPr="00123B1D">
        <w:rPr>
          <w:sz w:val="24"/>
          <w:szCs w:val="24"/>
        </w:rPr>
        <w:t xml:space="preserve"> will</w:t>
      </w:r>
      <w:r w:rsidR="00123B1D">
        <w:rPr>
          <w:sz w:val="24"/>
          <w:szCs w:val="24"/>
        </w:rPr>
        <w:t xml:space="preserve"> </w:t>
      </w:r>
      <w:r w:rsidR="00123B1D" w:rsidRPr="00123B1D">
        <w:rPr>
          <w:sz w:val="24"/>
          <w:szCs w:val="24"/>
        </w:rPr>
        <w:t xml:space="preserve">ensure </w:t>
      </w:r>
      <w:r w:rsidR="009B77E5">
        <w:rPr>
          <w:sz w:val="24"/>
          <w:szCs w:val="24"/>
        </w:rPr>
        <w:t>robust</w:t>
      </w:r>
      <w:r w:rsidR="00123B1D" w:rsidRPr="00123B1D">
        <w:rPr>
          <w:sz w:val="24"/>
          <w:szCs w:val="24"/>
        </w:rPr>
        <w:t xml:space="preserve"> participation </w:t>
      </w:r>
      <w:r w:rsidR="009B77E5">
        <w:rPr>
          <w:sz w:val="24"/>
          <w:szCs w:val="24"/>
        </w:rPr>
        <w:t>in</w:t>
      </w:r>
      <w:r w:rsidR="00123B1D" w:rsidRPr="00123B1D">
        <w:rPr>
          <w:sz w:val="24"/>
          <w:szCs w:val="24"/>
        </w:rPr>
        <w:t xml:space="preserve"> future elections.</w:t>
      </w:r>
    </w:p>
    <w:p w14:paraId="436F7214" w14:textId="77777777" w:rsidR="0030726F" w:rsidRPr="00E335B9" w:rsidRDefault="0030726F" w:rsidP="0079632A">
      <w:pPr>
        <w:spacing w:after="0" w:line="240" w:lineRule="auto"/>
        <w:rPr>
          <w:sz w:val="24"/>
          <w:szCs w:val="24"/>
        </w:rPr>
      </w:pPr>
    </w:p>
    <w:p w14:paraId="0690B2EC" w14:textId="77777777" w:rsidR="009B159E" w:rsidRPr="0079632A" w:rsidRDefault="00896F2B" w:rsidP="0089443F">
      <w:pPr>
        <w:pStyle w:val="Heading2"/>
      </w:pPr>
      <w:r w:rsidRPr="0079632A">
        <w:t>GOALS</w:t>
      </w:r>
    </w:p>
    <w:p w14:paraId="782CBB22" w14:textId="7C17E409" w:rsidR="009B159E" w:rsidRPr="00E335B9" w:rsidRDefault="00B81983">
      <w:pPr>
        <w:spacing w:after="0" w:line="240" w:lineRule="auto"/>
        <w:ind w:firstLine="720"/>
        <w:rPr>
          <w:sz w:val="24"/>
          <w:szCs w:val="24"/>
        </w:rPr>
      </w:pPr>
      <w:r w:rsidRPr="00E335B9">
        <w:rPr>
          <w:sz w:val="24"/>
          <w:szCs w:val="24"/>
        </w:rPr>
        <w:t>NIU</w:t>
      </w:r>
      <w:r w:rsidR="00D27848" w:rsidRPr="00E335B9">
        <w:rPr>
          <w:sz w:val="24"/>
          <w:szCs w:val="24"/>
        </w:rPr>
        <w:t>'</w:t>
      </w:r>
      <w:r w:rsidR="008B3B71" w:rsidRPr="00E335B9">
        <w:rPr>
          <w:sz w:val="24"/>
          <w:szCs w:val="24"/>
        </w:rPr>
        <w:t xml:space="preserve">s long-term goals are centered on expanding </w:t>
      </w:r>
      <w:r w:rsidR="009B77E5">
        <w:rPr>
          <w:sz w:val="24"/>
          <w:szCs w:val="24"/>
        </w:rPr>
        <w:t>civic and voter engagement integration</w:t>
      </w:r>
      <w:r w:rsidR="00526E94" w:rsidRPr="00E335B9">
        <w:rPr>
          <w:sz w:val="24"/>
          <w:szCs w:val="24"/>
        </w:rPr>
        <w:t xml:space="preserve"> throughout various facets of campus life. </w:t>
      </w:r>
      <w:r w:rsidR="001F0F9B" w:rsidRPr="00E335B9">
        <w:rPr>
          <w:sz w:val="24"/>
          <w:szCs w:val="24"/>
        </w:rPr>
        <w:t xml:space="preserve">As students </w:t>
      </w:r>
      <w:r w:rsidR="007D7754">
        <w:rPr>
          <w:sz w:val="24"/>
          <w:szCs w:val="24"/>
        </w:rPr>
        <w:t>become more aware</w:t>
      </w:r>
      <w:r w:rsidR="0031398E" w:rsidRPr="00E335B9">
        <w:rPr>
          <w:sz w:val="24"/>
          <w:szCs w:val="24"/>
        </w:rPr>
        <w:t xml:space="preserve"> of their responsibilities as </w:t>
      </w:r>
      <w:r w:rsidR="00D335EB" w:rsidRPr="00E335B9">
        <w:rPr>
          <w:sz w:val="24"/>
          <w:szCs w:val="24"/>
        </w:rPr>
        <w:t>actively involved global citizens and ethical leaders, NIU strives to achieve increased registration and voting rates.</w:t>
      </w:r>
      <w:r w:rsidR="0059567A" w:rsidRPr="00E335B9">
        <w:rPr>
          <w:sz w:val="24"/>
          <w:szCs w:val="24"/>
        </w:rPr>
        <w:t xml:space="preserve"> </w:t>
      </w:r>
      <w:r w:rsidR="00985A12" w:rsidRPr="00E335B9">
        <w:rPr>
          <w:sz w:val="24"/>
          <w:szCs w:val="24"/>
        </w:rPr>
        <w:t>The following goals were identified</w:t>
      </w:r>
      <w:r w:rsidR="0059567A" w:rsidRPr="00E335B9">
        <w:rPr>
          <w:sz w:val="24"/>
          <w:szCs w:val="24"/>
        </w:rPr>
        <w:t xml:space="preserve"> based on the </w:t>
      </w:r>
      <w:r w:rsidR="00D27848" w:rsidRPr="00E335B9">
        <w:rPr>
          <w:sz w:val="24"/>
          <w:szCs w:val="24"/>
        </w:rPr>
        <w:t>NIU'</w:t>
      </w:r>
      <w:r w:rsidR="00896F2B" w:rsidRPr="00E335B9">
        <w:rPr>
          <w:sz w:val="24"/>
          <w:szCs w:val="24"/>
        </w:rPr>
        <w:t xml:space="preserve">s </w:t>
      </w:r>
      <w:r w:rsidR="0059567A" w:rsidRPr="00E335B9">
        <w:rPr>
          <w:sz w:val="24"/>
          <w:szCs w:val="24"/>
        </w:rPr>
        <w:t xml:space="preserve">2020 </w:t>
      </w:r>
      <w:r w:rsidR="00896F2B" w:rsidRPr="00E335B9">
        <w:rPr>
          <w:sz w:val="24"/>
          <w:szCs w:val="24"/>
        </w:rPr>
        <w:t xml:space="preserve">NSLVE data, available at </w:t>
      </w:r>
      <w:hyperlink r:id="rId16">
        <w:r w:rsidR="00896F2B" w:rsidRPr="00E335B9">
          <w:rPr>
            <w:color w:val="0000FF"/>
            <w:sz w:val="24"/>
            <w:szCs w:val="24"/>
            <w:u w:val="single"/>
          </w:rPr>
          <w:t>https://www.niu.edu/huskies-vote/index.shtml</w:t>
        </w:r>
      </w:hyperlink>
      <w:r w:rsidR="00896F2B" w:rsidRPr="00E335B9">
        <w:rPr>
          <w:sz w:val="24"/>
          <w:szCs w:val="24"/>
        </w:rPr>
        <w:t xml:space="preserve">. </w:t>
      </w:r>
      <w:bookmarkStart w:id="0" w:name="_Hlk153741280"/>
      <w:r w:rsidR="007D7754">
        <w:rPr>
          <w:sz w:val="24"/>
          <w:szCs w:val="24"/>
        </w:rPr>
        <w:t>We did not receive the most recent 2022 NSLVE data when submitting this action plan</w:t>
      </w:r>
      <w:r w:rsidR="0066154E" w:rsidRPr="00E335B9">
        <w:rPr>
          <w:sz w:val="24"/>
          <w:szCs w:val="24"/>
        </w:rPr>
        <w:t xml:space="preserve">. </w:t>
      </w:r>
      <w:bookmarkEnd w:id="0"/>
      <w:r w:rsidR="00896F2B" w:rsidRPr="00E335B9">
        <w:rPr>
          <w:sz w:val="24"/>
          <w:szCs w:val="24"/>
        </w:rPr>
        <w:t>The goals for each area are listed below.</w:t>
      </w:r>
    </w:p>
    <w:p w14:paraId="6F296015" w14:textId="77777777" w:rsidR="001563C8" w:rsidRPr="00E335B9" w:rsidRDefault="001563C8">
      <w:pPr>
        <w:spacing w:after="0" w:line="240" w:lineRule="auto"/>
        <w:ind w:firstLine="720"/>
        <w:rPr>
          <w:sz w:val="24"/>
          <w:szCs w:val="24"/>
        </w:rPr>
      </w:pPr>
    </w:p>
    <w:p w14:paraId="6713F86B" w14:textId="6E94BDE7" w:rsidR="009B159E" w:rsidRPr="00E335B9" w:rsidRDefault="00A62820" w:rsidP="00142D71">
      <w:pPr>
        <w:spacing w:after="0" w:line="240" w:lineRule="auto"/>
        <w:rPr>
          <w:b/>
          <w:bCs/>
          <w:sz w:val="24"/>
          <w:szCs w:val="24"/>
        </w:rPr>
      </w:pPr>
      <w:r w:rsidRPr="00E335B9">
        <w:rPr>
          <w:b/>
          <w:bCs/>
          <w:sz w:val="24"/>
          <w:szCs w:val="24"/>
        </w:rPr>
        <w:t>Short</w:t>
      </w:r>
      <w:r w:rsidR="007D7754">
        <w:rPr>
          <w:b/>
          <w:bCs/>
          <w:sz w:val="24"/>
          <w:szCs w:val="24"/>
        </w:rPr>
        <w:t>-</w:t>
      </w:r>
      <w:r w:rsidRPr="00E335B9">
        <w:rPr>
          <w:b/>
          <w:bCs/>
          <w:sz w:val="24"/>
          <w:szCs w:val="24"/>
        </w:rPr>
        <w:t xml:space="preserve">term goals (by </w:t>
      </w:r>
      <w:r w:rsidR="007D7754">
        <w:rPr>
          <w:b/>
          <w:bCs/>
          <w:sz w:val="24"/>
          <w:szCs w:val="24"/>
        </w:rPr>
        <w:t xml:space="preserve">the </w:t>
      </w:r>
      <w:r w:rsidRPr="00E335B9">
        <w:rPr>
          <w:b/>
          <w:bCs/>
          <w:sz w:val="24"/>
          <w:szCs w:val="24"/>
        </w:rPr>
        <w:t xml:space="preserve">2024 general election </w:t>
      </w:r>
      <w:r w:rsidR="00142D71" w:rsidRPr="00E335B9">
        <w:rPr>
          <w:b/>
          <w:bCs/>
          <w:sz w:val="24"/>
          <w:szCs w:val="24"/>
        </w:rPr>
        <w:t>cycle):</w:t>
      </w:r>
    </w:p>
    <w:p w14:paraId="7387A352" w14:textId="00F9E16B" w:rsidR="009B159E" w:rsidRPr="00E335B9" w:rsidRDefault="00BB1577">
      <w:pPr>
        <w:numPr>
          <w:ilvl w:val="0"/>
          <w:numId w:val="11"/>
        </w:numPr>
        <w:spacing w:after="0" w:line="240" w:lineRule="auto"/>
        <w:rPr>
          <w:b/>
          <w:sz w:val="24"/>
          <w:szCs w:val="24"/>
        </w:rPr>
      </w:pPr>
      <w:r w:rsidRPr="00E335B9">
        <w:rPr>
          <w:sz w:val="24"/>
          <w:szCs w:val="24"/>
        </w:rPr>
        <w:t xml:space="preserve">Increase the percentage of students who register </w:t>
      </w:r>
      <w:r w:rsidR="007F5546" w:rsidRPr="00E335B9">
        <w:rPr>
          <w:sz w:val="24"/>
          <w:szCs w:val="24"/>
        </w:rPr>
        <w:t xml:space="preserve">from 80% in 2020 to </w:t>
      </w:r>
      <w:r w:rsidR="00106F45" w:rsidRPr="00E335B9">
        <w:rPr>
          <w:sz w:val="24"/>
          <w:szCs w:val="24"/>
        </w:rPr>
        <w:t>8</w:t>
      </w:r>
      <w:r w:rsidR="008424B4" w:rsidRPr="00E335B9">
        <w:rPr>
          <w:sz w:val="24"/>
          <w:szCs w:val="24"/>
        </w:rPr>
        <w:t>5</w:t>
      </w:r>
      <w:r w:rsidR="00896F2B" w:rsidRPr="00E335B9">
        <w:rPr>
          <w:sz w:val="24"/>
          <w:szCs w:val="24"/>
        </w:rPr>
        <w:t>%</w:t>
      </w:r>
      <w:r w:rsidR="00106F45" w:rsidRPr="00E335B9">
        <w:rPr>
          <w:sz w:val="24"/>
          <w:szCs w:val="24"/>
        </w:rPr>
        <w:t xml:space="preserve"> in 2024</w:t>
      </w:r>
      <w:r w:rsidR="00896F2B" w:rsidRPr="00E335B9">
        <w:rPr>
          <w:sz w:val="24"/>
          <w:szCs w:val="24"/>
        </w:rPr>
        <w:t>.</w:t>
      </w:r>
    </w:p>
    <w:p w14:paraId="3591724E" w14:textId="6B4A531B" w:rsidR="009B159E" w:rsidRPr="00E335B9" w:rsidRDefault="00896F2B">
      <w:pPr>
        <w:numPr>
          <w:ilvl w:val="0"/>
          <w:numId w:val="11"/>
        </w:numPr>
        <w:spacing w:after="0" w:line="240" w:lineRule="auto"/>
        <w:rPr>
          <w:sz w:val="24"/>
          <w:szCs w:val="24"/>
        </w:rPr>
      </w:pPr>
      <w:r w:rsidRPr="00E335B9">
        <w:rPr>
          <w:sz w:val="24"/>
          <w:szCs w:val="24"/>
        </w:rPr>
        <w:t xml:space="preserve">Have </w:t>
      </w:r>
      <w:r w:rsidR="007C7ACD" w:rsidRPr="00E335B9">
        <w:rPr>
          <w:sz w:val="24"/>
          <w:szCs w:val="24"/>
        </w:rPr>
        <w:t xml:space="preserve">at least </w:t>
      </w:r>
      <w:r w:rsidRPr="00E335B9">
        <w:rPr>
          <w:sz w:val="24"/>
          <w:szCs w:val="24"/>
        </w:rPr>
        <w:t>5</w:t>
      </w:r>
      <w:r w:rsidR="00E456AC" w:rsidRPr="00E335B9">
        <w:rPr>
          <w:sz w:val="24"/>
          <w:szCs w:val="24"/>
        </w:rPr>
        <w:t>5</w:t>
      </w:r>
      <w:r w:rsidRPr="00E335B9">
        <w:rPr>
          <w:sz w:val="24"/>
          <w:szCs w:val="24"/>
        </w:rPr>
        <w:t>% of the first-year student cohort become registered voters.</w:t>
      </w:r>
    </w:p>
    <w:p w14:paraId="724A7D92" w14:textId="2DA575BE" w:rsidR="00AE6C27" w:rsidRPr="00E335B9" w:rsidRDefault="00AE6C27">
      <w:pPr>
        <w:numPr>
          <w:ilvl w:val="0"/>
          <w:numId w:val="11"/>
        </w:numPr>
        <w:spacing w:after="0" w:line="240" w:lineRule="auto"/>
        <w:rPr>
          <w:sz w:val="24"/>
          <w:szCs w:val="24"/>
        </w:rPr>
      </w:pPr>
      <w:r w:rsidRPr="00E335B9">
        <w:rPr>
          <w:sz w:val="24"/>
          <w:szCs w:val="24"/>
        </w:rPr>
        <w:t xml:space="preserve">Process 500 voter </w:t>
      </w:r>
      <w:r w:rsidR="00085DC4" w:rsidRPr="00E335B9">
        <w:rPr>
          <w:sz w:val="24"/>
          <w:szCs w:val="24"/>
        </w:rPr>
        <w:t xml:space="preserve">registrations through </w:t>
      </w:r>
      <w:r w:rsidR="008A0CA1" w:rsidRPr="00E335B9">
        <w:rPr>
          <w:sz w:val="24"/>
          <w:szCs w:val="24"/>
        </w:rPr>
        <w:t>i</w:t>
      </w:r>
      <w:r w:rsidR="009809A1" w:rsidRPr="00E335B9">
        <w:rPr>
          <w:sz w:val="24"/>
          <w:szCs w:val="24"/>
        </w:rPr>
        <w:t>n-person registration tabling events and NIU</w:t>
      </w:r>
      <w:r w:rsidR="00D27848" w:rsidRPr="00E335B9">
        <w:rPr>
          <w:sz w:val="24"/>
          <w:szCs w:val="24"/>
        </w:rPr>
        <w:t>'</w:t>
      </w:r>
      <w:r w:rsidR="009809A1" w:rsidRPr="00E335B9">
        <w:rPr>
          <w:sz w:val="24"/>
          <w:szCs w:val="24"/>
        </w:rPr>
        <w:t>s online voter registration portal.</w:t>
      </w:r>
    </w:p>
    <w:p w14:paraId="13F82C64" w14:textId="01AD355C" w:rsidR="00920CDD" w:rsidRPr="00E335B9" w:rsidRDefault="00920CDD" w:rsidP="00920CDD">
      <w:pPr>
        <w:numPr>
          <w:ilvl w:val="0"/>
          <w:numId w:val="1"/>
        </w:numPr>
        <w:spacing w:after="0" w:line="240" w:lineRule="auto"/>
        <w:rPr>
          <w:bCs/>
          <w:sz w:val="24"/>
          <w:szCs w:val="24"/>
        </w:rPr>
      </w:pPr>
      <w:r w:rsidRPr="00E335B9">
        <w:rPr>
          <w:bCs/>
          <w:sz w:val="24"/>
          <w:szCs w:val="24"/>
        </w:rPr>
        <w:t xml:space="preserve">Increase the percentage of students who voted in the general election from </w:t>
      </w:r>
      <w:r w:rsidR="002B78DA" w:rsidRPr="00E335B9">
        <w:rPr>
          <w:bCs/>
          <w:sz w:val="24"/>
          <w:szCs w:val="24"/>
        </w:rPr>
        <w:t>63.8</w:t>
      </w:r>
      <w:r w:rsidRPr="00E335B9">
        <w:rPr>
          <w:bCs/>
          <w:sz w:val="24"/>
          <w:szCs w:val="24"/>
        </w:rPr>
        <w:t>% in 20</w:t>
      </w:r>
      <w:r w:rsidR="002B78DA" w:rsidRPr="00E335B9">
        <w:rPr>
          <w:bCs/>
          <w:sz w:val="24"/>
          <w:szCs w:val="24"/>
        </w:rPr>
        <w:t>20</w:t>
      </w:r>
      <w:r w:rsidRPr="00E335B9">
        <w:rPr>
          <w:bCs/>
          <w:sz w:val="24"/>
          <w:szCs w:val="24"/>
        </w:rPr>
        <w:t xml:space="preserve"> to </w:t>
      </w:r>
      <w:r w:rsidR="008D271D" w:rsidRPr="00E335B9">
        <w:rPr>
          <w:bCs/>
          <w:sz w:val="24"/>
          <w:szCs w:val="24"/>
        </w:rPr>
        <w:t>70</w:t>
      </w:r>
      <w:r w:rsidRPr="00E335B9">
        <w:rPr>
          <w:bCs/>
          <w:sz w:val="24"/>
          <w:szCs w:val="24"/>
        </w:rPr>
        <w:t>% in 202</w:t>
      </w:r>
      <w:r w:rsidR="008D271D" w:rsidRPr="00E335B9">
        <w:rPr>
          <w:bCs/>
          <w:sz w:val="24"/>
          <w:szCs w:val="24"/>
        </w:rPr>
        <w:t>4</w:t>
      </w:r>
      <w:r w:rsidRPr="00E335B9">
        <w:rPr>
          <w:bCs/>
          <w:sz w:val="24"/>
          <w:szCs w:val="24"/>
        </w:rPr>
        <w:t>.</w:t>
      </w:r>
    </w:p>
    <w:p w14:paraId="45EC3BF2" w14:textId="38905420" w:rsidR="009B159E" w:rsidRPr="00E335B9" w:rsidRDefault="00896F2B">
      <w:pPr>
        <w:numPr>
          <w:ilvl w:val="0"/>
          <w:numId w:val="1"/>
        </w:numPr>
        <w:spacing w:after="0" w:line="240" w:lineRule="auto"/>
        <w:rPr>
          <w:b/>
          <w:sz w:val="24"/>
          <w:szCs w:val="24"/>
        </w:rPr>
      </w:pPr>
      <w:r w:rsidRPr="00E335B9">
        <w:rPr>
          <w:sz w:val="24"/>
          <w:szCs w:val="24"/>
        </w:rPr>
        <w:t>Surpass the mean voter turnout rate</w:t>
      </w:r>
      <w:r w:rsidR="004C076A" w:rsidRPr="00E335B9">
        <w:rPr>
          <w:sz w:val="24"/>
          <w:szCs w:val="24"/>
        </w:rPr>
        <w:t xml:space="preserve"> </w:t>
      </w:r>
      <w:r w:rsidRPr="00E335B9">
        <w:rPr>
          <w:sz w:val="24"/>
          <w:szCs w:val="24"/>
        </w:rPr>
        <w:t>for all institutions participating in the National Study of Learning, Voting, and Engagement (NSLVE). NIU did not meet this goal in 2020.</w:t>
      </w:r>
    </w:p>
    <w:p w14:paraId="271F9BF1" w14:textId="77777777" w:rsidR="001112F7" w:rsidRPr="00E335B9" w:rsidRDefault="001112F7" w:rsidP="001112F7">
      <w:pPr>
        <w:numPr>
          <w:ilvl w:val="0"/>
          <w:numId w:val="1"/>
        </w:numPr>
        <w:spacing w:after="0" w:line="240" w:lineRule="auto"/>
        <w:rPr>
          <w:sz w:val="24"/>
          <w:szCs w:val="24"/>
        </w:rPr>
      </w:pPr>
      <w:r w:rsidRPr="00E335B9">
        <w:rPr>
          <w:sz w:val="24"/>
          <w:szCs w:val="24"/>
        </w:rPr>
        <w:t>By fall 2024, a book or a movie related to civic learning/civic education/democratic participation will be selected for the Common Reading Experience.</w:t>
      </w:r>
    </w:p>
    <w:p w14:paraId="2074431C" w14:textId="77777777" w:rsidR="001112F7" w:rsidRPr="00E335B9" w:rsidRDefault="001112F7" w:rsidP="001112F7">
      <w:pPr>
        <w:numPr>
          <w:ilvl w:val="0"/>
          <w:numId w:val="1"/>
        </w:numPr>
        <w:spacing w:after="0" w:line="240" w:lineRule="auto"/>
        <w:rPr>
          <w:sz w:val="24"/>
          <w:szCs w:val="24"/>
        </w:rPr>
      </w:pPr>
      <w:r w:rsidRPr="00E335B9">
        <w:rPr>
          <w:sz w:val="24"/>
          <w:szCs w:val="24"/>
        </w:rPr>
        <w:t xml:space="preserve">60% of students across all cohorts will vote in the 2024 general election. </w:t>
      </w:r>
    </w:p>
    <w:p w14:paraId="48897F44" w14:textId="57DDA646" w:rsidR="00C175F3" w:rsidRPr="00E335B9" w:rsidRDefault="00F80631" w:rsidP="00F80631">
      <w:pPr>
        <w:pStyle w:val="ListParagraph"/>
        <w:numPr>
          <w:ilvl w:val="0"/>
          <w:numId w:val="1"/>
        </w:numPr>
        <w:rPr>
          <w:sz w:val="24"/>
          <w:szCs w:val="24"/>
        </w:rPr>
      </w:pPr>
      <w:r w:rsidRPr="00E335B9">
        <w:rPr>
          <w:sz w:val="24"/>
          <w:szCs w:val="24"/>
        </w:rPr>
        <w:t xml:space="preserve">Offer at least three formal voter education </w:t>
      </w:r>
      <w:r w:rsidR="0051461A" w:rsidRPr="00E335B9">
        <w:rPr>
          <w:sz w:val="24"/>
          <w:szCs w:val="24"/>
        </w:rPr>
        <w:t>workshops</w:t>
      </w:r>
      <w:r w:rsidR="004B2C60" w:rsidRPr="00E335B9">
        <w:rPr>
          <w:sz w:val="24"/>
          <w:szCs w:val="24"/>
        </w:rPr>
        <w:t xml:space="preserve"> related to voter engagement work with marginalized communities</w:t>
      </w:r>
      <w:r w:rsidR="001D0046" w:rsidRPr="00E335B9">
        <w:rPr>
          <w:sz w:val="24"/>
          <w:szCs w:val="24"/>
        </w:rPr>
        <w:t xml:space="preserve">. </w:t>
      </w:r>
    </w:p>
    <w:p w14:paraId="643188E2" w14:textId="36D70FB9" w:rsidR="009B159E" w:rsidRPr="00E335B9" w:rsidRDefault="00896F2B">
      <w:pPr>
        <w:spacing w:after="0" w:line="240" w:lineRule="auto"/>
        <w:rPr>
          <w:b/>
          <w:sz w:val="24"/>
          <w:szCs w:val="24"/>
        </w:rPr>
      </w:pPr>
      <w:r w:rsidRPr="00E335B9">
        <w:rPr>
          <w:b/>
          <w:sz w:val="24"/>
          <w:szCs w:val="24"/>
        </w:rPr>
        <w:t>Additionally, the university has the following long-term goals</w:t>
      </w:r>
      <w:r w:rsidR="00142D71" w:rsidRPr="00E335B9">
        <w:rPr>
          <w:b/>
          <w:sz w:val="24"/>
          <w:szCs w:val="24"/>
        </w:rPr>
        <w:t xml:space="preserve"> (by 2028 </w:t>
      </w:r>
      <w:r w:rsidR="00485B3B" w:rsidRPr="00E335B9">
        <w:rPr>
          <w:b/>
          <w:sz w:val="24"/>
          <w:szCs w:val="24"/>
        </w:rPr>
        <w:t>election cycle)</w:t>
      </w:r>
      <w:r w:rsidRPr="00E335B9">
        <w:rPr>
          <w:b/>
          <w:sz w:val="24"/>
          <w:szCs w:val="24"/>
        </w:rPr>
        <w:t>:</w:t>
      </w:r>
    </w:p>
    <w:p w14:paraId="0504869A" w14:textId="4CF6D773" w:rsidR="00485B3B" w:rsidRPr="00E335B9" w:rsidRDefault="00485B3B">
      <w:pPr>
        <w:numPr>
          <w:ilvl w:val="0"/>
          <w:numId w:val="13"/>
        </w:numPr>
        <w:spacing w:after="0" w:line="240" w:lineRule="auto"/>
        <w:rPr>
          <w:sz w:val="24"/>
          <w:szCs w:val="24"/>
        </w:rPr>
      </w:pPr>
      <w:r w:rsidRPr="00E335B9">
        <w:rPr>
          <w:sz w:val="24"/>
          <w:szCs w:val="24"/>
        </w:rPr>
        <w:t xml:space="preserve">Voter engagement efforts are </w:t>
      </w:r>
      <w:r w:rsidR="00C175F3" w:rsidRPr="00E335B9">
        <w:rPr>
          <w:sz w:val="24"/>
          <w:szCs w:val="24"/>
        </w:rPr>
        <w:t xml:space="preserve">tracked and assessed through </w:t>
      </w:r>
      <w:r w:rsidR="00D31E58">
        <w:rPr>
          <w:sz w:val="24"/>
          <w:szCs w:val="24"/>
        </w:rPr>
        <w:t xml:space="preserve">a </w:t>
      </w:r>
      <w:r w:rsidR="00C175F3" w:rsidRPr="00E335B9">
        <w:rPr>
          <w:sz w:val="24"/>
          <w:szCs w:val="24"/>
        </w:rPr>
        <w:t>co-curricular platform</w:t>
      </w:r>
      <w:r w:rsidR="00B46C7E" w:rsidRPr="00E335B9">
        <w:rPr>
          <w:sz w:val="24"/>
          <w:szCs w:val="24"/>
        </w:rPr>
        <w:t>.</w:t>
      </w:r>
    </w:p>
    <w:p w14:paraId="14003C6F" w14:textId="7D211A72" w:rsidR="009B159E" w:rsidRPr="00E335B9" w:rsidRDefault="00896F2B">
      <w:pPr>
        <w:numPr>
          <w:ilvl w:val="0"/>
          <w:numId w:val="13"/>
        </w:numPr>
        <w:spacing w:after="0" w:line="240" w:lineRule="auto"/>
        <w:rPr>
          <w:sz w:val="24"/>
          <w:szCs w:val="24"/>
        </w:rPr>
      </w:pPr>
      <w:r w:rsidRPr="00E335B9">
        <w:rPr>
          <w:sz w:val="24"/>
          <w:szCs w:val="24"/>
        </w:rPr>
        <w:t>By the 202</w:t>
      </w:r>
      <w:r w:rsidR="004B4126" w:rsidRPr="00E335B9">
        <w:rPr>
          <w:sz w:val="24"/>
          <w:szCs w:val="24"/>
        </w:rPr>
        <w:t>8</w:t>
      </w:r>
      <w:r w:rsidRPr="00E335B9">
        <w:rPr>
          <w:sz w:val="24"/>
          <w:szCs w:val="24"/>
        </w:rPr>
        <w:t xml:space="preserve"> general election, 90% of students will be registered to vote.</w:t>
      </w:r>
    </w:p>
    <w:p w14:paraId="76CF45E8" w14:textId="77777777" w:rsidR="009B159E" w:rsidRPr="00E335B9" w:rsidRDefault="00896F2B">
      <w:pPr>
        <w:numPr>
          <w:ilvl w:val="0"/>
          <w:numId w:val="13"/>
        </w:numPr>
        <w:spacing w:after="0" w:line="240" w:lineRule="auto"/>
        <w:rPr>
          <w:sz w:val="24"/>
          <w:szCs w:val="24"/>
        </w:rPr>
      </w:pPr>
      <w:r w:rsidRPr="00E335B9">
        <w:rPr>
          <w:sz w:val="24"/>
          <w:szCs w:val="24"/>
        </w:rPr>
        <w:t>In 2026, NIU will receive the Carnegie Community Engagement Classification again.</w:t>
      </w:r>
    </w:p>
    <w:p w14:paraId="3CD8CA87" w14:textId="77777777" w:rsidR="009B159E" w:rsidRPr="00E335B9" w:rsidRDefault="009B159E" w:rsidP="000B4F8F">
      <w:pPr>
        <w:spacing w:after="0" w:line="240" w:lineRule="auto"/>
        <w:rPr>
          <w:sz w:val="24"/>
          <w:szCs w:val="24"/>
        </w:rPr>
      </w:pPr>
      <w:bookmarkStart w:id="1" w:name="_heading=h.7is3e5o74m3e" w:colFirst="0" w:colLast="0"/>
      <w:bookmarkEnd w:id="1"/>
    </w:p>
    <w:p w14:paraId="63DE6D5D" w14:textId="77777777" w:rsidR="009B159E" w:rsidRPr="0079632A" w:rsidRDefault="00896F2B" w:rsidP="0089443F">
      <w:pPr>
        <w:pStyle w:val="Heading2"/>
      </w:pPr>
      <w:r w:rsidRPr="0079632A">
        <w:t>STRATEGY</w:t>
      </w:r>
    </w:p>
    <w:p w14:paraId="31FC444B" w14:textId="47313FF0" w:rsidR="00166EC8" w:rsidRPr="00E335B9" w:rsidRDefault="00166EC8" w:rsidP="00166EC8">
      <w:pPr>
        <w:ind w:firstLine="720"/>
        <w:rPr>
          <w:sz w:val="24"/>
          <w:szCs w:val="24"/>
        </w:rPr>
      </w:pPr>
      <w:bookmarkStart w:id="2" w:name="_heading=h.4d34og8" w:colFirst="0" w:colLast="0"/>
      <w:bookmarkEnd w:id="2"/>
      <w:r w:rsidRPr="00E335B9">
        <w:rPr>
          <w:sz w:val="24"/>
          <w:szCs w:val="24"/>
        </w:rPr>
        <w:t xml:space="preserve">To meet the short-term and long-term goals outlined below, the following actions will be (or already have been) implemented. This action plan is considered a living, breathing document. Although this plan will be submitted for feedback </w:t>
      </w:r>
      <w:r w:rsidR="007F665C">
        <w:rPr>
          <w:sz w:val="24"/>
          <w:szCs w:val="24"/>
        </w:rPr>
        <w:t>before</w:t>
      </w:r>
      <w:r w:rsidRPr="00E335B9">
        <w:rPr>
          <w:sz w:val="24"/>
          <w:szCs w:val="24"/>
        </w:rPr>
        <w:t xml:space="preserve"> the ALL IN Campus</w:t>
      </w:r>
      <w:r w:rsidR="00341EAA" w:rsidRPr="00E335B9">
        <w:rPr>
          <w:sz w:val="24"/>
          <w:szCs w:val="24"/>
        </w:rPr>
        <w:t xml:space="preserve"> </w:t>
      </w:r>
      <w:r w:rsidRPr="00E335B9">
        <w:rPr>
          <w:sz w:val="24"/>
          <w:szCs w:val="24"/>
        </w:rPr>
        <w:t xml:space="preserve">Democracy Challenge </w:t>
      </w:r>
      <w:r w:rsidR="00341EAA" w:rsidRPr="00E335B9">
        <w:rPr>
          <w:sz w:val="24"/>
          <w:szCs w:val="24"/>
        </w:rPr>
        <w:t>December</w:t>
      </w:r>
      <w:r w:rsidRPr="00E335B9">
        <w:rPr>
          <w:sz w:val="24"/>
          <w:szCs w:val="24"/>
        </w:rPr>
        <w:t xml:space="preserve"> 202</w:t>
      </w:r>
      <w:r w:rsidR="00341EAA" w:rsidRPr="00E335B9">
        <w:rPr>
          <w:sz w:val="24"/>
          <w:szCs w:val="24"/>
        </w:rPr>
        <w:t>3</w:t>
      </w:r>
      <w:r w:rsidRPr="00E335B9">
        <w:rPr>
          <w:sz w:val="24"/>
          <w:szCs w:val="24"/>
        </w:rPr>
        <w:t xml:space="preserve"> deadline, </w:t>
      </w:r>
      <w:r w:rsidR="007F665C">
        <w:rPr>
          <w:sz w:val="24"/>
          <w:szCs w:val="24"/>
        </w:rPr>
        <w:t>it</w:t>
      </w:r>
      <w:r w:rsidRPr="00E335B9">
        <w:rPr>
          <w:sz w:val="24"/>
          <w:szCs w:val="24"/>
        </w:rPr>
        <w:t xml:space="preserve"> will continually be updated and adapted to</w:t>
      </w:r>
      <w:r w:rsidR="00341EAA" w:rsidRPr="00E335B9">
        <w:rPr>
          <w:sz w:val="24"/>
          <w:szCs w:val="24"/>
        </w:rPr>
        <w:t xml:space="preserve"> </w:t>
      </w:r>
      <w:r w:rsidRPr="00E335B9">
        <w:rPr>
          <w:sz w:val="24"/>
          <w:szCs w:val="24"/>
        </w:rPr>
        <w:t xml:space="preserve">help NIU meet its goals. </w:t>
      </w:r>
      <w:r w:rsidR="00341EAA" w:rsidRPr="00E335B9">
        <w:rPr>
          <w:sz w:val="24"/>
          <w:szCs w:val="24"/>
        </w:rPr>
        <w:t>We plan to resubmit the plan</w:t>
      </w:r>
      <w:r w:rsidR="00FF4467" w:rsidRPr="00E335B9">
        <w:rPr>
          <w:sz w:val="24"/>
          <w:szCs w:val="24"/>
        </w:rPr>
        <w:t xml:space="preserve"> addressing </w:t>
      </w:r>
      <w:r w:rsidR="007F665C">
        <w:rPr>
          <w:sz w:val="24"/>
          <w:szCs w:val="24"/>
        </w:rPr>
        <w:t xml:space="preserve">the </w:t>
      </w:r>
      <w:r w:rsidR="00FF4467" w:rsidRPr="00E335B9">
        <w:rPr>
          <w:sz w:val="24"/>
          <w:szCs w:val="24"/>
        </w:rPr>
        <w:t xml:space="preserve">feedback we received in May 2024. </w:t>
      </w:r>
      <w:r w:rsidRPr="00E335B9">
        <w:rPr>
          <w:sz w:val="24"/>
          <w:szCs w:val="24"/>
        </w:rPr>
        <w:t xml:space="preserve">Most </w:t>
      </w:r>
      <w:r w:rsidR="007F665C">
        <w:rPr>
          <w:sz w:val="24"/>
          <w:szCs w:val="24"/>
        </w:rPr>
        <w:t xml:space="preserve">actions </w:t>
      </w:r>
      <w:r w:rsidR="000C7A3E">
        <w:rPr>
          <w:sz w:val="24"/>
          <w:szCs w:val="24"/>
        </w:rPr>
        <w:t>related explicitly</w:t>
      </w:r>
      <w:r w:rsidR="007F665C">
        <w:rPr>
          <w:sz w:val="24"/>
          <w:szCs w:val="24"/>
        </w:rPr>
        <w:t xml:space="preserve"> to political participation will help the university meet</w:t>
      </w:r>
      <w:r w:rsidRPr="00E335B9">
        <w:rPr>
          <w:sz w:val="24"/>
          <w:szCs w:val="24"/>
        </w:rPr>
        <w:t xml:space="preserve"> </w:t>
      </w:r>
      <w:r w:rsidRPr="00E335B9">
        <w:rPr>
          <w:sz w:val="24"/>
          <w:szCs w:val="24"/>
        </w:rPr>
        <w:lastRenderedPageBreak/>
        <w:t>its short- and long-term goals. Acti</w:t>
      </w:r>
      <w:r w:rsidR="000C7A3E">
        <w:rPr>
          <w:sz w:val="24"/>
          <w:szCs w:val="24"/>
        </w:rPr>
        <w:t>vitie</w:t>
      </w:r>
      <w:r w:rsidRPr="00E335B9">
        <w:rPr>
          <w:sz w:val="24"/>
          <w:szCs w:val="24"/>
        </w:rPr>
        <w:t>s related to</w:t>
      </w:r>
      <w:r w:rsidR="007141A1" w:rsidRPr="00E335B9">
        <w:rPr>
          <w:sz w:val="24"/>
          <w:szCs w:val="24"/>
        </w:rPr>
        <w:t xml:space="preserve"> </w:t>
      </w:r>
      <w:r w:rsidRPr="00E335B9">
        <w:rPr>
          <w:sz w:val="24"/>
          <w:szCs w:val="24"/>
        </w:rPr>
        <w:t>curriculum or culture will help the university meet its long-term goals</w:t>
      </w:r>
      <w:r w:rsidR="007141A1" w:rsidRPr="00E335B9">
        <w:rPr>
          <w:sz w:val="24"/>
          <w:szCs w:val="24"/>
        </w:rPr>
        <w:t xml:space="preserve">. </w:t>
      </w:r>
    </w:p>
    <w:p w14:paraId="64F43634" w14:textId="77777777" w:rsidR="009B159E" w:rsidRPr="00E335B9" w:rsidRDefault="00896F2B" w:rsidP="00372A25">
      <w:pPr>
        <w:pStyle w:val="Heading3"/>
      </w:pPr>
      <w:r w:rsidRPr="00E335B9">
        <w:t>Voter Registration:</w:t>
      </w:r>
    </w:p>
    <w:p w14:paraId="6F260185" w14:textId="629CD14C" w:rsidR="00D47137" w:rsidRPr="00E335B9" w:rsidRDefault="00896F2B" w:rsidP="00054C95">
      <w:pPr>
        <w:pStyle w:val="ListParagraph"/>
        <w:numPr>
          <w:ilvl w:val="0"/>
          <w:numId w:val="21"/>
        </w:numPr>
        <w:spacing w:after="0" w:line="240" w:lineRule="auto"/>
        <w:rPr>
          <w:sz w:val="24"/>
          <w:szCs w:val="24"/>
        </w:rPr>
      </w:pPr>
      <w:r w:rsidRPr="00E335B9">
        <w:rPr>
          <w:sz w:val="24"/>
          <w:szCs w:val="24"/>
        </w:rPr>
        <w:t xml:space="preserve">Updated </w:t>
      </w:r>
      <w:r w:rsidR="00394961" w:rsidRPr="00E335B9">
        <w:rPr>
          <w:sz w:val="24"/>
          <w:szCs w:val="24"/>
        </w:rPr>
        <w:t>c</w:t>
      </w:r>
      <w:r w:rsidRPr="00E335B9">
        <w:rPr>
          <w:sz w:val="24"/>
          <w:szCs w:val="24"/>
        </w:rPr>
        <w:t xml:space="preserve">ommunication </w:t>
      </w:r>
      <w:r w:rsidR="00394961" w:rsidRPr="00E335B9">
        <w:rPr>
          <w:sz w:val="24"/>
          <w:szCs w:val="24"/>
        </w:rPr>
        <w:t>and marketing m</w:t>
      </w:r>
      <w:r w:rsidRPr="00E335B9">
        <w:rPr>
          <w:sz w:val="24"/>
          <w:szCs w:val="24"/>
        </w:rPr>
        <w:t>aterials</w:t>
      </w:r>
      <w:r w:rsidR="00054C95" w:rsidRPr="00E335B9">
        <w:rPr>
          <w:sz w:val="24"/>
          <w:szCs w:val="24"/>
        </w:rPr>
        <w:t xml:space="preserve"> - </w:t>
      </w:r>
      <w:r w:rsidRPr="00E335B9">
        <w:rPr>
          <w:sz w:val="24"/>
          <w:szCs w:val="24"/>
        </w:rPr>
        <w:t>We identified several strategies to improve our communication about Huskies Vote initiatives</w:t>
      </w:r>
      <w:r w:rsidR="00D47137" w:rsidRPr="00E335B9">
        <w:rPr>
          <w:sz w:val="24"/>
          <w:szCs w:val="24"/>
        </w:rPr>
        <w:t>:</w:t>
      </w:r>
    </w:p>
    <w:p w14:paraId="2AE8E3CB" w14:textId="7D05E1D3" w:rsidR="001D594E" w:rsidRPr="00E335B9" w:rsidRDefault="00453402" w:rsidP="00054C95">
      <w:pPr>
        <w:pStyle w:val="ListParagraph"/>
        <w:numPr>
          <w:ilvl w:val="2"/>
          <w:numId w:val="9"/>
        </w:numPr>
        <w:spacing w:after="0" w:line="240" w:lineRule="auto"/>
        <w:ind w:left="1080"/>
        <w:rPr>
          <w:sz w:val="24"/>
          <w:szCs w:val="24"/>
        </w:rPr>
      </w:pPr>
      <w:hyperlink r:id="rId17">
        <w:r w:rsidR="00896F2B" w:rsidRPr="00E335B9">
          <w:rPr>
            <w:color w:val="1155CC"/>
            <w:sz w:val="24"/>
            <w:szCs w:val="24"/>
            <w:u w:val="single"/>
          </w:rPr>
          <w:t>Huskies Vote</w:t>
        </w:r>
      </w:hyperlink>
      <w:r w:rsidR="00896F2B" w:rsidRPr="00E335B9">
        <w:rPr>
          <w:sz w:val="24"/>
          <w:szCs w:val="24"/>
        </w:rPr>
        <w:t xml:space="preserve">  - </w:t>
      </w:r>
      <w:r w:rsidR="00D47137" w:rsidRPr="00E335B9">
        <w:rPr>
          <w:sz w:val="24"/>
          <w:szCs w:val="24"/>
        </w:rPr>
        <w:t xml:space="preserve">updated </w:t>
      </w:r>
      <w:r w:rsidR="00896F2B" w:rsidRPr="00E335B9">
        <w:rPr>
          <w:sz w:val="24"/>
          <w:szCs w:val="24"/>
        </w:rPr>
        <w:t>website based on students</w:t>
      </w:r>
      <w:r w:rsidR="00D27848" w:rsidRPr="00E335B9">
        <w:rPr>
          <w:sz w:val="24"/>
          <w:szCs w:val="24"/>
        </w:rPr>
        <w:t>'</w:t>
      </w:r>
      <w:r w:rsidR="00896F2B" w:rsidRPr="00E335B9">
        <w:rPr>
          <w:sz w:val="24"/>
          <w:szCs w:val="24"/>
        </w:rPr>
        <w:t xml:space="preserve"> feedback to provide clear, user-friendly information for students to register to vote and answer frequently asked questions. Digital and Printed Materials</w:t>
      </w:r>
    </w:p>
    <w:p w14:paraId="1ABDF887" w14:textId="77A62858" w:rsidR="008A23E7" w:rsidRPr="00E335B9" w:rsidRDefault="00896F2B" w:rsidP="00054C95">
      <w:pPr>
        <w:pStyle w:val="ListParagraph"/>
        <w:numPr>
          <w:ilvl w:val="2"/>
          <w:numId w:val="9"/>
        </w:numPr>
        <w:spacing w:after="0" w:line="240" w:lineRule="auto"/>
        <w:ind w:left="1080"/>
        <w:rPr>
          <w:sz w:val="24"/>
          <w:szCs w:val="24"/>
        </w:rPr>
      </w:pPr>
      <w:r w:rsidRPr="00E335B9">
        <w:rPr>
          <w:sz w:val="24"/>
          <w:szCs w:val="24"/>
        </w:rPr>
        <w:t>Use of campus digital signage on all NIU campuses</w:t>
      </w:r>
      <w:r w:rsidR="005E1267" w:rsidRPr="00E335B9">
        <w:rPr>
          <w:sz w:val="24"/>
          <w:szCs w:val="24"/>
        </w:rPr>
        <w:t xml:space="preserve"> and large printed banners in high</w:t>
      </w:r>
      <w:r w:rsidR="000C7A3E">
        <w:rPr>
          <w:sz w:val="24"/>
          <w:szCs w:val="24"/>
        </w:rPr>
        <w:t>-</w:t>
      </w:r>
      <w:r w:rsidR="005E1267" w:rsidRPr="00E335B9">
        <w:rPr>
          <w:sz w:val="24"/>
          <w:szCs w:val="24"/>
        </w:rPr>
        <w:t>traffic areas – Holmes Student Center, Founders Library, and Peters Campus Life Building</w:t>
      </w:r>
      <w:r w:rsidRPr="00E335B9">
        <w:rPr>
          <w:sz w:val="24"/>
          <w:szCs w:val="24"/>
        </w:rPr>
        <w:t xml:space="preserve">. </w:t>
      </w:r>
    </w:p>
    <w:p w14:paraId="6F8DE55B" w14:textId="3FCEF588" w:rsidR="00182D5D" w:rsidRPr="00E335B9" w:rsidRDefault="008A23E7" w:rsidP="00054C95">
      <w:pPr>
        <w:pStyle w:val="ListParagraph"/>
        <w:numPr>
          <w:ilvl w:val="2"/>
          <w:numId w:val="9"/>
        </w:numPr>
        <w:spacing w:after="0" w:line="240" w:lineRule="auto"/>
        <w:ind w:left="1080"/>
        <w:rPr>
          <w:sz w:val="24"/>
          <w:szCs w:val="24"/>
        </w:rPr>
      </w:pPr>
      <w:r w:rsidRPr="00E335B9">
        <w:rPr>
          <w:sz w:val="24"/>
          <w:szCs w:val="24"/>
        </w:rPr>
        <w:t xml:space="preserve">Huskies Vote printed postcards with QR codes linking to the website and brief </w:t>
      </w:r>
      <w:r w:rsidRPr="00E335B9">
        <w:rPr>
          <w:sz w:val="24"/>
          <w:szCs w:val="24"/>
          <w:highlight w:val="white"/>
        </w:rPr>
        <w:t xml:space="preserve">information about </w:t>
      </w:r>
      <w:r w:rsidR="00EB287D" w:rsidRPr="00E335B9">
        <w:rPr>
          <w:sz w:val="24"/>
          <w:szCs w:val="24"/>
          <w:highlight w:val="white"/>
        </w:rPr>
        <w:t>voter registration distributed at two annu</w:t>
      </w:r>
      <w:r w:rsidR="000C7A3E">
        <w:rPr>
          <w:sz w:val="24"/>
          <w:szCs w:val="24"/>
          <w:highlight w:val="white"/>
        </w:rPr>
        <w:t>a</w:t>
      </w:r>
      <w:r w:rsidR="00EB287D" w:rsidRPr="00E335B9">
        <w:rPr>
          <w:sz w:val="24"/>
          <w:szCs w:val="24"/>
          <w:highlight w:val="white"/>
        </w:rPr>
        <w:t>l conferences to all participants, located at physical offices of campus and community partners</w:t>
      </w:r>
      <w:r w:rsidR="00182D5D" w:rsidRPr="00E335B9">
        <w:rPr>
          <w:sz w:val="24"/>
          <w:szCs w:val="24"/>
          <w:highlight w:val="white"/>
        </w:rPr>
        <w:t>, shared Orientation and Involvement Fair events, and</w:t>
      </w:r>
      <w:r w:rsidRPr="00E335B9">
        <w:rPr>
          <w:sz w:val="24"/>
          <w:szCs w:val="24"/>
          <w:highlight w:val="white"/>
        </w:rPr>
        <w:t xml:space="preserve"> dining and residence halls. </w:t>
      </w:r>
    </w:p>
    <w:p w14:paraId="23517786" w14:textId="0448F494" w:rsidR="000A4905" w:rsidRPr="00E335B9" w:rsidRDefault="00182D5D" w:rsidP="00054C95">
      <w:pPr>
        <w:pStyle w:val="ListParagraph"/>
        <w:numPr>
          <w:ilvl w:val="2"/>
          <w:numId w:val="9"/>
        </w:numPr>
        <w:spacing w:after="0" w:line="240" w:lineRule="auto"/>
        <w:ind w:left="1080"/>
        <w:rPr>
          <w:sz w:val="24"/>
          <w:szCs w:val="24"/>
        </w:rPr>
      </w:pPr>
      <w:r w:rsidRPr="00E335B9">
        <w:rPr>
          <w:sz w:val="24"/>
          <w:szCs w:val="24"/>
          <w:highlight w:val="white"/>
        </w:rPr>
        <w:t xml:space="preserve">Outdoor yard signs with QR codes </w:t>
      </w:r>
      <w:r w:rsidR="000C7A3E">
        <w:rPr>
          <w:sz w:val="24"/>
          <w:szCs w:val="24"/>
          <w:highlight w:val="white"/>
        </w:rPr>
        <w:t xml:space="preserve">will be </w:t>
      </w:r>
      <w:r w:rsidRPr="00E335B9">
        <w:rPr>
          <w:sz w:val="24"/>
          <w:szCs w:val="24"/>
          <w:highlight w:val="white"/>
        </w:rPr>
        <w:t xml:space="preserve">placed around campus </w:t>
      </w:r>
      <w:r w:rsidR="00A717D5" w:rsidRPr="00E335B9">
        <w:rPr>
          <w:sz w:val="24"/>
          <w:szCs w:val="24"/>
          <w:highlight w:val="white"/>
        </w:rPr>
        <w:t>starting during</w:t>
      </w:r>
      <w:r w:rsidRPr="00E335B9">
        <w:rPr>
          <w:sz w:val="24"/>
          <w:szCs w:val="24"/>
          <w:highlight w:val="white"/>
        </w:rPr>
        <w:t xml:space="preserve"> </w:t>
      </w:r>
      <w:r w:rsidR="00191635">
        <w:rPr>
          <w:sz w:val="24"/>
          <w:szCs w:val="24"/>
          <w:highlight w:val="white"/>
        </w:rPr>
        <w:t xml:space="preserve">the </w:t>
      </w:r>
      <w:r w:rsidRPr="00E335B9">
        <w:rPr>
          <w:sz w:val="24"/>
          <w:szCs w:val="24"/>
          <w:highlight w:val="white"/>
        </w:rPr>
        <w:t>early voting period</w:t>
      </w:r>
      <w:r w:rsidR="00191635">
        <w:rPr>
          <w:sz w:val="24"/>
          <w:szCs w:val="24"/>
          <w:highlight w:val="white"/>
        </w:rPr>
        <w:t>,</w:t>
      </w:r>
      <w:r w:rsidRPr="00E335B9">
        <w:rPr>
          <w:sz w:val="24"/>
          <w:szCs w:val="24"/>
          <w:highlight w:val="white"/>
        </w:rPr>
        <w:t xml:space="preserve"> as our campus is </w:t>
      </w:r>
      <w:r w:rsidR="00191635">
        <w:rPr>
          <w:sz w:val="24"/>
          <w:szCs w:val="24"/>
          <w:highlight w:val="white"/>
        </w:rPr>
        <w:t xml:space="preserve">a </w:t>
      </w:r>
      <w:r w:rsidR="00A717D5" w:rsidRPr="00E335B9">
        <w:rPr>
          <w:sz w:val="24"/>
          <w:szCs w:val="24"/>
          <w:highlight w:val="white"/>
        </w:rPr>
        <w:t>location for early voting</w:t>
      </w:r>
      <w:r w:rsidRPr="00E335B9">
        <w:rPr>
          <w:sz w:val="24"/>
          <w:szCs w:val="24"/>
          <w:highlight w:val="white"/>
        </w:rPr>
        <w:t xml:space="preserve">. </w:t>
      </w:r>
    </w:p>
    <w:p w14:paraId="05A40E9D" w14:textId="40053866" w:rsidR="000A4905" w:rsidRPr="00E335B9" w:rsidRDefault="000A4905" w:rsidP="00054C95">
      <w:pPr>
        <w:pStyle w:val="ListParagraph"/>
        <w:numPr>
          <w:ilvl w:val="2"/>
          <w:numId w:val="9"/>
        </w:numPr>
        <w:spacing w:after="0" w:line="240" w:lineRule="auto"/>
        <w:ind w:left="1080"/>
        <w:rPr>
          <w:sz w:val="24"/>
          <w:szCs w:val="24"/>
        </w:rPr>
      </w:pPr>
      <w:r w:rsidRPr="00E335B9">
        <w:rPr>
          <w:sz w:val="24"/>
          <w:szCs w:val="24"/>
        </w:rPr>
        <w:t>Promote the use of #HuskiesVote on social media.</w:t>
      </w:r>
    </w:p>
    <w:p w14:paraId="59B00A86" w14:textId="7DDB7281" w:rsidR="00936B87" w:rsidRPr="00E335B9" w:rsidRDefault="00936B87" w:rsidP="00936B87">
      <w:pPr>
        <w:pStyle w:val="ListParagraph"/>
        <w:numPr>
          <w:ilvl w:val="2"/>
          <w:numId w:val="9"/>
        </w:numPr>
        <w:spacing w:after="0" w:line="240" w:lineRule="auto"/>
        <w:ind w:left="1080"/>
        <w:rPr>
          <w:sz w:val="24"/>
          <w:szCs w:val="24"/>
        </w:rPr>
      </w:pPr>
      <w:r w:rsidRPr="00E335B9">
        <w:rPr>
          <w:sz w:val="24"/>
          <w:szCs w:val="24"/>
        </w:rPr>
        <w:t>Short videos regarding how to register, why voting matters</w:t>
      </w:r>
      <w:r w:rsidR="00191635">
        <w:rPr>
          <w:sz w:val="24"/>
          <w:szCs w:val="24"/>
        </w:rPr>
        <w:t>,</w:t>
      </w:r>
      <w:r w:rsidRPr="00E335B9">
        <w:rPr>
          <w:sz w:val="24"/>
          <w:szCs w:val="24"/>
        </w:rPr>
        <w:t xml:space="preserve"> and other civic engagement</w:t>
      </w:r>
    </w:p>
    <w:p w14:paraId="51909EFB" w14:textId="77777777" w:rsidR="00936B87" w:rsidRPr="00E335B9" w:rsidRDefault="00936B87" w:rsidP="00936B87">
      <w:pPr>
        <w:pStyle w:val="ListParagraph"/>
        <w:numPr>
          <w:ilvl w:val="2"/>
          <w:numId w:val="9"/>
        </w:numPr>
        <w:spacing w:after="0" w:line="240" w:lineRule="auto"/>
        <w:ind w:left="1080"/>
        <w:rPr>
          <w:sz w:val="24"/>
          <w:szCs w:val="24"/>
        </w:rPr>
      </w:pPr>
      <w:r w:rsidRPr="00E335B9">
        <w:rPr>
          <w:sz w:val="24"/>
          <w:szCs w:val="24"/>
        </w:rPr>
        <w:t>Topics. The videos will be shared on various university social media accounts and placed on the Huskies Vote! website.</w:t>
      </w:r>
    </w:p>
    <w:p w14:paraId="48F62A1A" w14:textId="268E543F" w:rsidR="00936B87" w:rsidRPr="00E335B9" w:rsidRDefault="00936B87" w:rsidP="00936B87">
      <w:pPr>
        <w:pStyle w:val="ListParagraph"/>
        <w:numPr>
          <w:ilvl w:val="2"/>
          <w:numId w:val="9"/>
        </w:numPr>
        <w:spacing w:after="0" w:line="240" w:lineRule="auto"/>
        <w:ind w:left="1080"/>
        <w:rPr>
          <w:sz w:val="24"/>
          <w:szCs w:val="24"/>
        </w:rPr>
      </w:pPr>
      <w:r w:rsidRPr="00E335B9">
        <w:rPr>
          <w:sz w:val="24"/>
          <w:szCs w:val="24"/>
        </w:rPr>
        <w:t xml:space="preserve">Table tents with voter registration information </w:t>
      </w:r>
      <w:r w:rsidR="00191635">
        <w:rPr>
          <w:sz w:val="24"/>
          <w:szCs w:val="24"/>
        </w:rPr>
        <w:t>w</w:t>
      </w:r>
      <w:r w:rsidR="00BE6F61">
        <w:rPr>
          <w:sz w:val="24"/>
          <w:szCs w:val="24"/>
        </w:rPr>
        <w:t>ill be</w:t>
      </w:r>
      <w:r w:rsidR="00191635">
        <w:rPr>
          <w:sz w:val="24"/>
          <w:szCs w:val="24"/>
        </w:rPr>
        <w:t xml:space="preserve"> </w:t>
      </w:r>
      <w:r w:rsidRPr="00E335B9">
        <w:rPr>
          <w:sz w:val="24"/>
          <w:szCs w:val="24"/>
        </w:rPr>
        <w:t xml:space="preserve">placed at </w:t>
      </w:r>
      <w:r w:rsidR="00BE6F61">
        <w:rPr>
          <w:sz w:val="24"/>
          <w:szCs w:val="24"/>
        </w:rPr>
        <w:t xml:space="preserve">the </w:t>
      </w:r>
      <w:r w:rsidRPr="00E335B9">
        <w:rPr>
          <w:sz w:val="24"/>
          <w:szCs w:val="24"/>
        </w:rPr>
        <w:t>residence hall and other campus dining venues.</w:t>
      </w:r>
    </w:p>
    <w:p w14:paraId="3B5710D2" w14:textId="77777777" w:rsidR="000A4905" w:rsidRPr="00E335B9" w:rsidRDefault="00896F2B" w:rsidP="00054C95">
      <w:pPr>
        <w:pStyle w:val="ListParagraph"/>
        <w:numPr>
          <w:ilvl w:val="2"/>
          <w:numId w:val="9"/>
        </w:numPr>
        <w:spacing w:after="0" w:line="240" w:lineRule="auto"/>
        <w:ind w:left="1080"/>
        <w:rPr>
          <w:sz w:val="24"/>
          <w:szCs w:val="24"/>
        </w:rPr>
      </w:pPr>
      <w:r w:rsidRPr="00E335B9">
        <w:rPr>
          <w:sz w:val="24"/>
          <w:szCs w:val="24"/>
        </w:rPr>
        <w:t>Annual letter from SGA President and Speaker of the Senate to students encouraging voter registration in Fall 202</w:t>
      </w:r>
      <w:r w:rsidR="000A4905" w:rsidRPr="00E335B9">
        <w:rPr>
          <w:sz w:val="24"/>
          <w:szCs w:val="24"/>
        </w:rPr>
        <w:t>4</w:t>
      </w:r>
      <w:r w:rsidRPr="00E335B9">
        <w:rPr>
          <w:sz w:val="24"/>
          <w:szCs w:val="24"/>
        </w:rPr>
        <w:t>.</w:t>
      </w:r>
    </w:p>
    <w:p w14:paraId="12DA2A97" w14:textId="42E57693" w:rsidR="000A4905" w:rsidRPr="00E335B9" w:rsidRDefault="00BE6F61" w:rsidP="00054C95">
      <w:pPr>
        <w:pStyle w:val="ListParagraph"/>
        <w:numPr>
          <w:ilvl w:val="2"/>
          <w:numId w:val="9"/>
        </w:numPr>
        <w:spacing w:after="0" w:line="240" w:lineRule="auto"/>
        <w:ind w:left="1080"/>
        <w:rPr>
          <w:sz w:val="24"/>
          <w:szCs w:val="24"/>
        </w:rPr>
      </w:pPr>
      <w:r>
        <w:rPr>
          <w:sz w:val="24"/>
          <w:szCs w:val="24"/>
        </w:rPr>
        <w:t>The a</w:t>
      </w:r>
      <w:r w:rsidR="00896F2B" w:rsidRPr="00E335B9">
        <w:rPr>
          <w:sz w:val="24"/>
          <w:szCs w:val="24"/>
        </w:rPr>
        <w:t>nnual letter from the Vice President for Student Affairs to students encouraging voter registration will be done again in Fall 202</w:t>
      </w:r>
      <w:r w:rsidR="000A4905" w:rsidRPr="00E335B9">
        <w:rPr>
          <w:sz w:val="24"/>
          <w:szCs w:val="24"/>
        </w:rPr>
        <w:t>4</w:t>
      </w:r>
      <w:r w:rsidR="00896F2B" w:rsidRPr="00E335B9">
        <w:rPr>
          <w:sz w:val="24"/>
          <w:szCs w:val="24"/>
        </w:rPr>
        <w:t>.</w:t>
      </w:r>
    </w:p>
    <w:p w14:paraId="6D1D979E" w14:textId="72D473A8" w:rsidR="009B159E" w:rsidRPr="00E335B9" w:rsidRDefault="00BE6F61" w:rsidP="00054C95">
      <w:pPr>
        <w:pStyle w:val="ListParagraph"/>
        <w:numPr>
          <w:ilvl w:val="2"/>
          <w:numId w:val="9"/>
        </w:numPr>
        <w:spacing w:after="0" w:line="240" w:lineRule="auto"/>
        <w:ind w:left="1080"/>
        <w:rPr>
          <w:sz w:val="24"/>
          <w:szCs w:val="24"/>
        </w:rPr>
      </w:pPr>
      <w:r>
        <w:rPr>
          <w:sz w:val="24"/>
          <w:szCs w:val="24"/>
        </w:rPr>
        <w:t>The a</w:t>
      </w:r>
      <w:r w:rsidR="00896F2B" w:rsidRPr="00E335B9">
        <w:rPr>
          <w:sz w:val="24"/>
          <w:szCs w:val="24"/>
        </w:rPr>
        <w:t xml:space="preserve">nnual letter from the </w:t>
      </w:r>
      <w:proofErr w:type="gramStart"/>
      <w:r w:rsidR="00896F2B" w:rsidRPr="00E335B9">
        <w:rPr>
          <w:sz w:val="24"/>
          <w:szCs w:val="24"/>
        </w:rPr>
        <w:t>Provost</w:t>
      </w:r>
      <w:proofErr w:type="gramEnd"/>
      <w:r w:rsidR="00896F2B" w:rsidRPr="00E335B9">
        <w:rPr>
          <w:sz w:val="24"/>
          <w:szCs w:val="24"/>
        </w:rPr>
        <w:t xml:space="preserve"> encouraging faculty to mention voter registration deadlines and </w:t>
      </w:r>
      <w:r>
        <w:rPr>
          <w:sz w:val="24"/>
          <w:szCs w:val="24"/>
        </w:rPr>
        <w:t xml:space="preserve">the </w:t>
      </w:r>
      <w:r w:rsidR="00896F2B" w:rsidRPr="00E335B9">
        <w:rPr>
          <w:sz w:val="24"/>
          <w:szCs w:val="24"/>
        </w:rPr>
        <w:t xml:space="preserve">importance of voting in their classes will be done again in </w:t>
      </w:r>
      <w:r>
        <w:rPr>
          <w:sz w:val="24"/>
          <w:szCs w:val="24"/>
        </w:rPr>
        <w:t xml:space="preserve">the </w:t>
      </w:r>
      <w:r w:rsidR="00896F2B" w:rsidRPr="00E335B9">
        <w:rPr>
          <w:sz w:val="24"/>
          <w:szCs w:val="24"/>
        </w:rPr>
        <w:t xml:space="preserve">Fall </w:t>
      </w:r>
      <w:r>
        <w:rPr>
          <w:sz w:val="24"/>
          <w:szCs w:val="24"/>
        </w:rPr>
        <w:t xml:space="preserve">of </w:t>
      </w:r>
      <w:r w:rsidR="00896F2B" w:rsidRPr="00E335B9">
        <w:rPr>
          <w:sz w:val="24"/>
          <w:szCs w:val="24"/>
        </w:rPr>
        <w:t>202</w:t>
      </w:r>
      <w:r w:rsidR="000A4905" w:rsidRPr="00E335B9">
        <w:rPr>
          <w:sz w:val="24"/>
          <w:szCs w:val="24"/>
        </w:rPr>
        <w:t>4</w:t>
      </w:r>
      <w:r w:rsidR="00896F2B" w:rsidRPr="00E335B9">
        <w:rPr>
          <w:sz w:val="24"/>
          <w:szCs w:val="24"/>
        </w:rPr>
        <w:t>.</w:t>
      </w:r>
    </w:p>
    <w:p w14:paraId="234E78CB" w14:textId="77777777" w:rsidR="009B159E" w:rsidRPr="00E335B9" w:rsidRDefault="009B159E">
      <w:pPr>
        <w:spacing w:after="0" w:line="240" w:lineRule="auto"/>
        <w:ind w:left="1440"/>
        <w:rPr>
          <w:sz w:val="24"/>
          <w:szCs w:val="24"/>
        </w:rPr>
      </w:pPr>
    </w:p>
    <w:p w14:paraId="147CC8E8" w14:textId="2CB72A00" w:rsidR="009B159E" w:rsidRPr="00E335B9" w:rsidRDefault="00054C95" w:rsidP="00054C95">
      <w:pPr>
        <w:pStyle w:val="ListParagraph"/>
        <w:numPr>
          <w:ilvl w:val="0"/>
          <w:numId w:val="9"/>
        </w:numPr>
        <w:spacing w:after="0" w:line="240" w:lineRule="auto"/>
        <w:rPr>
          <w:sz w:val="24"/>
          <w:szCs w:val="24"/>
          <w:highlight w:val="white"/>
        </w:rPr>
      </w:pPr>
      <w:r w:rsidRPr="00E335B9">
        <w:rPr>
          <w:sz w:val="24"/>
          <w:szCs w:val="24"/>
          <w:highlight w:val="white"/>
        </w:rPr>
        <w:t xml:space="preserve">Provide </w:t>
      </w:r>
      <w:r w:rsidR="00D23949" w:rsidRPr="00E335B9">
        <w:rPr>
          <w:sz w:val="24"/>
          <w:szCs w:val="24"/>
          <w:highlight w:val="white"/>
        </w:rPr>
        <w:t xml:space="preserve">ample amount of </w:t>
      </w:r>
      <w:r w:rsidR="00FA22DC" w:rsidRPr="00E335B9">
        <w:rPr>
          <w:sz w:val="24"/>
          <w:szCs w:val="24"/>
          <w:highlight w:val="white"/>
        </w:rPr>
        <w:t>v</w:t>
      </w:r>
      <w:r w:rsidR="00896F2B" w:rsidRPr="00E335B9">
        <w:rPr>
          <w:sz w:val="24"/>
          <w:szCs w:val="24"/>
          <w:highlight w:val="white"/>
        </w:rPr>
        <w:t xml:space="preserve">oter </w:t>
      </w:r>
      <w:r w:rsidR="00FA22DC" w:rsidRPr="00E335B9">
        <w:rPr>
          <w:sz w:val="24"/>
          <w:szCs w:val="24"/>
          <w:highlight w:val="white"/>
        </w:rPr>
        <w:t>r</w:t>
      </w:r>
      <w:r w:rsidR="00896F2B" w:rsidRPr="00E335B9">
        <w:rPr>
          <w:sz w:val="24"/>
          <w:szCs w:val="24"/>
          <w:highlight w:val="white"/>
        </w:rPr>
        <w:t xml:space="preserve">egistration </w:t>
      </w:r>
      <w:r w:rsidR="00FA22DC" w:rsidRPr="00E335B9">
        <w:rPr>
          <w:sz w:val="24"/>
          <w:szCs w:val="24"/>
          <w:highlight w:val="white"/>
        </w:rPr>
        <w:t>o</w:t>
      </w:r>
      <w:r w:rsidR="00896F2B" w:rsidRPr="00E335B9">
        <w:rPr>
          <w:sz w:val="24"/>
          <w:szCs w:val="24"/>
          <w:highlight w:val="white"/>
        </w:rPr>
        <w:t>pportunities</w:t>
      </w:r>
      <w:r w:rsidR="00FA22DC" w:rsidRPr="00E335B9">
        <w:rPr>
          <w:sz w:val="24"/>
          <w:szCs w:val="24"/>
          <w:highlight w:val="white"/>
        </w:rPr>
        <w:t xml:space="preserve"> and support on campus</w:t>
      </w:r>
      <w:r w:rsidR="00896F2B" w:rsidRPr="00E335B9">
        <w:rPr>
          <w:sz w:val="24"/>
          <w:szCs w:val="24"/>
          <w:highlight w:val="white"/>
        </w:rPr>
        <w:t xml:space="preserve">:  </w:t>
      </w:r>
    </w:p>
    <w:p w14:paraId="41AA456F" w14:textId="32DC7A81" w:rsidR="005E33E6" w:rsidRPr="00E335B9" w:rsidRDefault="005E33E6" w:rsidP="00483856">
      <w:pPr>
        <w:numPr>
          <w:ilvl w:val="1"/>
          <w:numId w:val="9"/>
        </w:numPr>
        <w:spacing w:after="0" w:line="240" w:lineRule="auto"/>
        <w:ind w:left="1080"/>
        <w:rPr>
          <w:sz w:val="24"/>
          <w:szCs w:val="24"/>
        </w:rPr>
      </w:pPr>
      <w:r w:rsidRPr="00E335B9">
        <w:rPr>
          <w:sz w:val="24"/>
          <w:szCs w:val="24"/>
        </w:rPr>
        <w:t>Recruit and engage student representatives to offer guidance on how best to engage their peers. They will promote voter registration and voter turnout within their respective campus community and among the larger student body, help with tabling events</w:t>
      </w:r>
      <w:r w:rsidR="00BE6F61">
        <w:rPr>
          <w:sz w:val="24"/>
          <w:szCs w:val="24"/>
        </w:rPr>
        <w:t>,</w:t>
      </w:r>
      <w:r w:rsidRPr="00E335B9">
        <w:rPr>
          <w:sz w:val="24"/>
          <w:szCs w:val="24"/>
        </w:rPr>
        <w:t xml:space="preserve"> and attend student group meetings. We will </w:t>
      </w:r>
      <w:r w:rsidR="008F1D0E">
        <w:rPr>
          <w:sz w:val="24"/>
          <w:szCs w:val="24"/>
        </w:rPr>
        <w:t>emphasize</w:t>
      </w:r>
      <w:r w:rsidRPr="00E335B9">
        <w:rPr>
          <w:sz w:val="24"/>
          <w:szCs w:val="24"/>
        </w:rPr>
        <w:t xml:space="preserve"> recruiting student representatives from majors with low voter </w:t>
      </w:r>
      <w:r w:rsidR="00E25271" w:rsidRPr="00E335B9">
        <w:rPr>
          <w:sz w:val="24"/>
          <w:szCs w:val="24"/>
        </w:rPr>
        <w:t xml:space="preserve">participation and students from organizations </w:t>
      </w:r>
      <w:r w:rsidR="008F1D0E">
        <w:rPr>
          <w:sz w:val="24"/>
          <w:szCs w:val="24"/>
        </w:rPr>
        <w:t>representing</w:t>
      </w:r>
      <w:r w:rsidR="00E25271" w:rsidRPr="00E335B9">
        <w:rPr>
          <w:sz w:val="24"/>
          <w:szCs w:val="24"/>
        </w:rPr>
        <w:t xml:space="preserve"> minoritized students.</w:t>
      </w:r>
    </w:p>
    <w:p w14:paraId="1E394129" w14:textId="16385999" w:rsidR="005316EC" w:rsidRPr="00E335B9" w:rsidRDefault="005316EC" w:rsidP="00483856">
      <w:pPr>
        <w:numPr>
          <w:ilvl w:val="1"/>
          <w:numId w:val="9"/>
        </w:numPr>
        <w:spacing w:after="0" w:line="240" w:lineRule="auto"/>
        <w:ind w:left="1080"/>
        <w:rPr>
          <w:sz w:val="24"/>
          <w:szCs w:val="24"/>
        </w:rPr>
      </w:pPr>
      <w:r w:rsidRPr="00E335B9">
        <w:rPr>
          <w:sz w:val="24"/>
          <w:szCs w:val="24"/>
        </w:rPr>
        <w:t xml:space="preserve">We will utilize </w:t>
      </w:r>
      <w:r w:rsidR="008F1D0E">
        <w:rPr>
          <w:sz w:val="24"/>
          <w:szCs w:val="24"/>
        </w:rPr>
        <w:t xml:space="preserve">the </w:t>
      </w:r>
      <w:proofErr w:type="gramStart"/>
      <w:r w:rsidRPr="00E335B9">
        <w:rPr>
          <w:sz w:val="24"/>
          <w:szCs w:val="24"/>
        </w:rPr>
        <w:t>ALL IN</w:t>
      </w:r>
      <w:proofErr w:type="gramEnd"/>
      <w:r w:rsidRPr="00E335B9">
        <w:rPr>
          <w:sz w:val="24"/>
          <w:szCs w:val="24"/>
        </w:rPr>
        <w:t xml:space="preserve"> </w:t>
      </w:r>
      <w:r w:rsidR="00F57C95" w:rsidRPr="00E335B9">
        <w:rPr>
          <w:sz w:val="24"/>
          <w:szCs w:val="24"/>
        </w:rPr>
        <w:t xml:space="preserve">online portal </w:t>
      </w:r>
      <w:r w:rsidRPr="00E335B9">
        <w:rPr>
          <w:sz w:val="24"/>
          <w:szCs w:val="24"/>
        </w:rPr>
        <w:t xml:space="preserve">to </w:t>
      </w:r>
      <w:r w:rsidR="00F57C95" w:rsidRPr="00E335B9">
        <w:rPr>
          <w:sz w:val="24"/>
          <w:szCs w:val="24"/>
        </w:rPr>
        <w:t>provide</w:t>
      </w:r>
      <w:r w:rsidRPr="00E335B9">
        <w:rPr>
          <w:sz w:val="24"/>
          <w:szCs w:val="24"/>
        </w:rPr>
        <w:t xml:space="preserve"> an accessible form of</w:t>
      </w:r>
    </w:p>
    <w:p w14:paraId="1D377030" w14:textId="74A4300C" w:rsidR="00483856" w:rsidRPr="00E335B9" w:rsidRDefault="005316EC" w:rsidP="00483856">
      <w:pPr>
        <w:spacing w:after="0" w:line="240" w:lineRule="auto"/>
        <w:ind w:left="1080"/>
        <w:rPr>
          <w:sz w:val="24"/>
          <w:szCs w:val="24"/>
        </w:rPr>
      </w:pPr>
      <w:r w:rsidRPr="00E335B9">
        <w:rPr>
          <w:sz w:val="24"/>
          <w:szCs w:val="24"/>
        </w:rPr>
        <w:t>voter registration for students, faculty, and staff. This tool will be u</w:t>
      </w:r>
      <w:r w:rsidR="008F1D0E">
        <w:rPr>
          <w:sz w:val="24"/>
          <w:szCs w:val="24"/>
        </w:rPr>
        <w:t>s</w:t>
      </w:r>
      <w:r w:rsidRPr="00E335B9">
        <w:rPr>
          <w:sz w:val="24"/>
          <w:szCs w:val="24"/>
        </w:rPr>
        <w:t>ed by having laptop</w:t>
      </w:r>
      <w:r w:rsidR="00F57C95" w:rsidRPr="00E335B9">
        <w:rPr>
          <w:sz w:val="24"/>
          <w:szCs w:val="24"/>
        </w:rPr>
        <w:t xml:space="preserve"> </w:t>
      </w:r>
      <w:r w:rsidRPr="00E335B9">
        <w:rPr>
          <w:sz w:val="24"/>
          <w:szCs w:val="24"/>
        </w:rPr>
        <w:t>stations and regular tabling events across campus.</w:t>
      </w:r>
    </w:p>
    <w:p w14:paraId="3CCFD9F8" w14:textId="18D3D2FB" w:rsidR="000824E2" w:rsidRPr="00E335B9" w:rsidRDefault="00040759" w:rsidP="00D36A0E">
      <w:pPr>
        <w:pStyle w:val="ListParagraph"/>
        <w:numPr>
          <w:ilvl w:val="2"/>
          <w:numId w:val="9"/>
        </w:numPr>
        <w:tabs>
          <w:tab w:val="left" w:pos="1440"/>
        </w:tabs>
        <w:spacing w:after="0" w:line="240" w:lineRule="auto"/>
        <w:ind w:left="1080"/>
        <w:rPr>
          <w:sz w:val="24"/>
          <w:szCs w:val="24"/>
        </w:rPr>
      </w:pPr>
      <w:r w:rsidRPr="00E335B9">
        <w:rPr>
          <w:sz w:val="24"/>
          <w:szCs w:val="24"/>
        </w:rPr>
        <w:t xml:space="preserve">Presentations during </w:t>
      </w:r>
      <w:r w:rsidR="000824E2" w:rsidRPr="00E335B9">
        <w:rPr>
          <w:sz w:val="24"/>
          <w:szCs w:val="24"/>
        </w:rPr>
        <w:t>freshman orientation</w:t>
      </w:r>
      <w:r w:rsidRPr="00E335B9">
        <w:rPr>
          <w:sz w:val="24"/>
          <w:szCs w:val="24"/>
        </w:rPr>
        <w:t xml:space="preserve"> </w:t>
      </w:r>
      <w:r w:rsidR="000824E2" w:rsidRPr="00E335B9">
        <w:rPr>
          <w:sz w:val="24"/>
          <w:szCs w:val="24"/>
        </w:rPr>
        <w:t>will include voter registration and</w:t>
      </w:r>
    </w:p>
    <w:p w14:paraId="0CE9C442" w14:textId="77777777" w:rsidR="000824E2" w:rsidRPr="00E335B9" w:rsidRDefault="000824E2" w:rsidP="00D36A0E">
      <w:pPr>
        <w:pStyle w:val="ListParagraph"/>
        <w:tabs>
          <w:tab w:val="left" w:pos="1440"/>
        </w:tabs>
        <w:spacing w:after="0" w:line="240" w:lineRule="auto"/>
        <w:ind w:left="1080"/>
        <w:rPr>
          <w:sz w:val="24"/>
          <w:szCs w:val="24"/>
        </w:rPr>
      </w:pPr>
      <w:r w:rsidRPr="00E335B9">
        <w:rPr>
          <w:sz w:val="24"/>
          <w:szCs w:val="24"/>
        </w:rPr>
        <w:lastRenderedPageBreak/>
        <w:t>education-oriented information.</w:t>
      </w:r>
    </w:p>
    <w:p w14:paraId="38DC888A" w14:textId="74FB9727" w:rsidR="006D4035" w:rsidRPr="00E335B9" w:rsidRDefault="00D36A0E" w:rsidP="006D4035">
      <w:pPr>
        <w:pStyle w:val="ListParagraph"/>
        <w:numPr>
          <w:ilvl w:val="2"/>
          <w:numId w:val="9"/>
        </w:numPr>
        <w:spacing w:after="0" w:line="240" w:lineRule="auto"/>
        <w:ind w:left="1080"/>
        <w:rPr>
          <w:sz w:val="24"/>
          <w:szCs w:val="24"/>
        </w:rPr>
      </w:pPr>
      <w:r w:rsidRPr="00E335B9">
        <w:rPr>
          <w:sz w:val="24"/>
          <w:szCs w:val="24"/>
          <w:highlight w:val="white"/>
        </w:rPr>
        <w:t>To increase the number of first-year</w:t>
      </w:r>
      <w:r w:rsidR="008F1D0E">
        <w:rPr>
          <w:sz w:val="24"/>
          <w:szCs w:val="24"/>
          <w:highlight w:val="white"/>
        </w:rPr>
        <w:t xml:space="preserve"> </w:t>
      </w:r>
      <w:r w:rsidRPr="00E335B9">
        <w:rPr>
          <w:sz w:val="24"/>
          <w:szCs w:val="24"/>
          <w:highlight w:val="white"/>
        </w:rPr>
        <w:t>registered voters, voter registration information will be distributed</w:t>
      </w:r>
      <w:r w:rsidR="008F1D0E">
        <w:rPr>
          <w:sz w:val="24"/>
          <w:szCs w:val="24"/>
          <w:highlight w:val="white"/>
        </w:rPr>
        <w:t>,</w:t>
      </w:r>
      <w:r w:rsidRPr="00E335B9">
        <w:rPr>
          <w:sz w:val="24"/>
          <w:szCs w:val="24"/>
          <w:highlight w:val="white"/>
        </w:rPr>
        <w:t xml:space="preserve"> and voter registration tabling will be available during </w:t>
      </w:r>
      <w:r w:rsidR="008F1D0E">
        <w:rPr>
          <w:sz w:val="24"/>
          <w:szCs w:val="24"/>
          <w:highlight w:val="white"/>
        </w:rPr>
        <w:t xml:space="preserve">the </w:t>
      </w:r>
      <w:r w:rsidRPr="00E335B9">
        <w:rPr>
          <w:sz w:val="24"/>
          <w:szCs w:val="24"/>
          <w:highlight w:val="white"/>
        </w:rPr>
        <w:t xml:space="preserve">2024 Week </w:t>
      </w:r>
      <w:proofErr w:type="gramStart"/>
      <w:r w:rsidRPr="00E335B9">
        <w:rPr>
          <w:sz w:val="24"/>
          <w:szCs w:val="24"/>
          <w:highlight w:val="white"/>
        </w:rPr>
        <w:t>Of</w:t>
      </w:r>
      <w:proofErr w:type="gramEnd"/>
      <w:r w:rsidRPr="00E335B9">
        <w:rPr>
          <w:sz w:val="24"/>
          <w:szCs w:val="24"/>
          <w:highlight w:val="white"/>
        </w:rPr>
        <w:t xml:space="preserve"> Welcome.</w:t>
      </w:r>
      <w:r w:rsidR="006D4035" w:rsidRPr="00E335B9">
        <w:rPr>
          <w:sz w:val="24"/>
          <w:szCs w:val="24"/>
        </w:rPr>
        <w:t xml:space="preserve"> </w:t>
      </w:r>
    </w:p>
    <w:p w14:paraId="198140D9" w14:textId="5FF3A25E" w:rsidR="000824E2" w:rsidRPr="00E335B9" w:rsidRDefault="006D4035" w:rsidP="00D36A0E">
      <w:pPr>
        <w:pStyle w:val="ListParagraph"/>
        <w:numPr>
          <w:ilvl w:val="2"/>
          <w:numId w:val="9"/>
        </w:numPr>
        <w:spacing w:after="0" w:line="240" w:lineRule="auto"/>
        <w:ind w:left="1080"/>
        <w:rPr>
          <w:sz w:val="24"/>
          <w:szCs w:val="24"/>
        </w:rPr>
      </w:pPr>
      <w:r w:rsidRPr="00E335B9">
        <w:rPr>
          <w:sz w:val="24"/>
          <w:szCs w:val="24"/>
        </w:rPr>
        <w:t>In partnership with community advisors and Residential Life</w:t>
      </w:r>
      <w:r w:rsidR="003E39D8">
        <w:rPr>
          <w:sz w:val="24"/>
          <w:szCs w:val="24"/>
        </w:rPr>
        <w:t>,</w:t>
      </w:r>
      <w:r w:rsidRPr="00E335B9">
        <w:rPr>
          <w:sz w:val="24"/>
          <w:szCs w:val="24"/>
        </w:rPr>
        <w:t xml:space="preserve"> we</w:t>
      </w:r>
      <w:r w:rsidR="000824E2" w:rsidRPr="00E335B9">
        <w:rPr>
          <w:sz w:val="24"/>
          <w:szCs w:val="24"/>
        </w:rPr>
        <w:t xml:space="preserve"> will create excitement for the election by</w:t>
      </w:r>
      <w:r w:rsidRPr="00E335B9">
        <w:rPr>
          <w:sz w:val="24"/>
          <w:szCs w:val="24"/>
        </w:rPr>
        <w:t xml:space="preserve"> </w:t>
      </w:r>
      <w:r w:rsidR="000824E2" w:rsidRPr="00E335B9">
        <w:rPr>
          <w:sz w:val="24"/>
          <w:szCs w:val="24"/>
        </w:rPr>
        <w:t>asking students what is important to them</w:t>
      </w:r>
      <w:r w:rsidR="003E39D8">
        <w:rPr>
          <w:sz w:val="24"/>
          <w:szCs w:val="24"/>
        </w:rPr>
        <w:t xml:space="preserve"> and what</w:t>
      </w:r>
      <w:r w:rsidR="000824E2" w:rsidRPr="00E335B9">
        <w:rPr>
          <w:sz w:val="24"/>
          <w:szCs w:val="24"/>
        </w:rPr>
        <w:t xml:space="preserve"> they pledge to do</w:t>
      </w:r>
      <w:r w:rsidR="003E39D8">
        <w:rPr>
          <w:sz w:val="24"/>
          <w:szCs w:val="24"/>
        </w:rPr>
        <w:t>:</w:t>
      </w:r>
      <w:r w:rsidR="000824E2" w:rsidRPr="00E335B9">
        <w:rPr>
          <w:sz w:val="24"/>
          <w:szCs w:val="24"/>
        </w:rPr>
        <w:t xml:space="preserve"> why vote? We will</w:t>
      </w:r>
      <w:r w:rsidRPr="00E335B9">
        <w:rPr>
          <w:sz w:val="24"/>
          <w:szCs w:val="24"/>
        </w:rPr>
        <w:t xml:space="preserve"> </w:t>
      </w:r>
      <w:r w:rsidR="000824E2" w:rsidRPr="00E335B9">
        <w:rPr>
          <w:sz w:val="24"/>
          <w:szCs w:val="24"/>
        </w:rPr>
        <w:t xml:space="preserve">remind returning students to change their address </w:t>
      </w:r>
      <w:r w:rsidR="00C47094" w:rsidRPr="00E335B9">
        <w:rPr>
          <w:sz w:val="24"/>
          <w:szCs w:val="24"/>
        </w:rPr>
        <w:t xml:space="preserve">and </w:t>
      </w:r>
      <w:proofErr w:type="gramStart"/>
      <w:r w:rsidR="00C47094" w:rsidRPr="00E335B9">
        <w:rPr>
          <w:sz w:val="24"/>
          <w:szCs w:val="24"/>
        </w:rPr>
        <w:t>make a plan</w:t>
      </w:r>
      <w:proofErr w:type="gramEnd"/>
      <w:r w:rsidR="00C47094" w:rsidRPr="00E335B9">
        <w:rPr>
          <w:sz w:val="24"/>
          <w:szCs w:val="24"/>
        </w:rPr>
        <w:t xml:space="preserve"> to vote</w:t>
      </w:r>
      <w:r w:rsidR="000824E2" w:rsidRPr="00E335B9">
        <w:rPr>
          <w:sz w:val="24"/>
          <w:szCs w:val="24"/>
        </w:rPr>
        <w:t>.</w:t>
      </w:r>
    </w:p>
    <w:p w14:paraId="66164790" w14:textId="77777777" w:rsidR="009B159E" w:rsidRPr="00E335B9" w:rsidRDefault="00896F2B" w:rsidP="00FD7412">
      <w:pPr>
        <w:numPr>
          <w:ilvl w:val="0"/>
          <w:numId w:val="22"/>
        </w:numPr>
        <w:spacing w:after="0" w:line="240" w:lineRule="auto"/>
        <w:ind w:left="1080"/>
        <w:rPr>
          <w:sz w:val="24"/>
          <w:szCs w:val="24"/>
          <w:highlight w:val="white"/>
        </w:rPr>
      </w:pPr>
      <w:r w:rsidRPr="00E335B9">
        <w:rPr>
          <w:sz w:val="24"/>
          <w:szCs w:val="24"/>
          <w:highlight w:val="white"/>
        </w:rPr>
        <w:t>Participation in the "</w:t>
      </w:r>
      <w:hyperlink r:id="rId18">
        <w:r w:rsidRPr="00E335B9">
          <w:rPr>
            <w:color w:val="1155CC"/>
            <w:sz w:val="24"/>
            <w:szCs w:val="24"/>
            <w:highlight w:val="white"/>
            <w:u w:val="single"/>
          </w:rPr>
          <w:t>I Pledge to Vote</w:t>
        </w:r>
      </w:hyperlink>
      <w:r w:rsidRPr="00E335B9">
        <w:rPr>
          <w:sz w:val="24"/>
          <w:szCs w:val="24"/>
          <w:highlight w:val="white"/>
        </w:rPr>
        <w:t xml:space="preserve">" campaign. </w:t>
      </w:r>
    </w:p>
    <w:p w14:paraId="7FC45E50" w14:textId="16EAE10C" w:rsidR="009B159E" w:rsidRPr="00E335B9" w:rsidRDefault="00896F2B" w:rsidP="00FD7412">
      <w:pPr>
        <w:numPr>
          <w:ilvl w:val="0"/>
          <w:numId w:val="22"/>
        </w:numPr>
        <w:spacing w:after="0" w:line="240" w:lineRule="auto"/>
        <w:ind w:left="1080"/>
        <w:rPr>
          <w:sz w:val="24"/>
          <w:szCs w:val="24"/>
          <w:highlight w:val="white"/>
        </w:rPr>
      </w:pPr>
      <w:r w:rsidRPr="00E335B9">
        <w:rPr>
          <w:sz w:val="24"/>
          <w:szCs w:val="24"/>
          <w:highlight w:val="white"/>
        </w:rPr>
        <w:t>Participation in the National Voter Registration Day (September 202</w:t>
      </w:r>
      <w:r w:rsidR="00FD7412" w:rsidRPr="00E335B9">
        <w:rPr>
          <w:sz w:val="24"/>
          <w:szCs w:val="24"/>
          <w:highlight w:val="white"/>
        </w:rPr>
        <w:t>4</w:t>
      </w:r>
      <w:r w:rsidRPr="00E335B9">
        <w:rPr>
          <w:sz w:val="24"/>
          <w:szCs w:val="24"/>
          <w:highlight w:val="white"/>
        </w:rPr>
        <w:t>).</w:t>
      </w:r>
    </w:p>
    <w:p w14:paraId="2A552542" w14:textId="7B6E7E62" w:rsidR="00BF110C" w:rsidRPr="00E335B9" w:rsidRDefault="00BF110C" w:rsidP="00BF110C">
      <w:pPr>
        <w:pStyle w:val="ListParagraph"/>
        <w:numPr>
          <w:ilvl w:val="1"/>
          <w:numId w:val="22"/>
        </w:numPr>
        <w:spacing w:after="0" w:line="240" w:lineRule="auto"/>
        <w:ind w:left="720"/>
        <w:rPr>
          <w:sz w:val="24"/>
          <w:szCs w:val="24"/>
          <w:highlight w:val="white"/>
        </w:rPr>
      </w:pPr>
      <w:r w:rsidRPr="00E335B9">
        <w:rPr>
          <w:sz w:val="24"/>
          <w:szCs w:val="24"/>
        </w:rPr>
        <w:t xml:space="preserve">Fraternity and Sorority Life outreach/engagement will occur through </w:t>
      </w:r>
      <w:r w:rsidR="003E39D8">
        <w:rPr>
          <w:sz w:val="24"/>
          <w:szCs w:val="24"/>
        </w:rPr>
        <w:t xml:space="preserve">a </w:t>
      </w:r>
      <w:r w:rsidRPr="00E335B9">
        <w:rPr>
          <w:sz w:val="24"/>
          <w:szCs w:val="24"/>
        </w:rPr>
        <w:t>partnership with their governing councils</w:t>
      </w:r>
      <w:r w:rsidR="003E39D8">
        <w:rPr>
          <w:sz w:val="24"/>
          <w:szCs w:val="24"/>
        </w:rPr>
        <w:t>,</w:t>
      </w:r>
      <w:r w:rsidRPr="00E335B9">
        <w:rPr>
          <w:sz w:val="24"/>
          <w:szCs w:val="24"/>
        </w:rPr>
        <w:t xml:space="preserve"> who will have representation on the Huskies Vote committee. We will offer specialized presentations, marketing materials, and resources to mobilize campus fraternities and sororities. These students, in addition to service-based fraternities and sororities, </w:t>
      </w:r>
      <w:r w:rsidR="00EC7218">
        <w:rPr>
          <w:sz w:val="24"/>
          <w:szCs w:val="24"/>
        </w:rPr>
        <w:t>provide a base for</w:t>
      </w:r>
      <w:r w:rsidRPr="00E335B9">
        <w:rPr>
          <w:sz w:val="24"/>
          <w:szCs w:val="24"/>
        </w:rPr>
        <w:t xml:space="preserve"> volunteer support for election effort events and outreach.</w:t>
      </w:r>
    </w:p>
    <w:p w14:paraId="2B631EB2" w14:textId="10B8BD9E" w:rsidR="009B159E" w:rsidRPr="00E335B9" w:rsidRDefault="00896F2B">
      <w:pPr>
        <w:numPr>
          <w:ilvl w:val="0"/>
          <w:numId w:val="9"/>
        </w:numPr>
        <w:spacing w:after="0"/>
        <w:rPr>
          <w:b/>
          <w:sz w:val="24"/>
          <w:szCs w:val="24"/>
        </w:rPr>
      </w:pPr>
      <w:r w:rsidRPr="00E335B9">
        <w:rPr>
          <w:sz w:val="24"/>
          <w:szCs w:val="24"/>
        </w:rPr>
        <w:t xml:space="preserve">Identify annual and special events to </w:t>
      </w:r>
      <w:r w:rsidR="000D343C" w:rsidRPr="00E335B9">
        <w:rPr>
          <w:sz w:val="24"/>
          <w:szCs w:val="24"/>
        </w:rPr>
        <w:t xml:space="preserve">include presentation on Huskies Vote and/ or </w:t>
      </w:r>
      <w:r w:rsidRPr="00E335B9">
        <w:rPr>
          <w:sz w:val="24"/>
          <w:szCs w:val="24"/>
        </w:rPr>
        <w:t xml:space="preserve">distribute voter registration information </w:t>
      </w:r>
      <w:r w:rsidR="00EC7218">
        <w:rPr>
          <w:sz w:val="24"/>
          <w:szCs w:val="24"/>
        </w:rPr>
        <w:t>a</w:t>
      </w:r>
      <w:r w:rsidR="00A34324" w:rsidRPr="00E335B9">
        <w:rPr>
          <w:sz w:val="24"/>
          <w:szCs w:val="24"/>
        </w:rPr>
        <w:t xml:space="preserve">long with </w:t>
      </w:r>
      <w:r w:rsidRPr="00E335B9">
        <w:rPr>
          <w:sz w:val="24"/>
          <w:szCs w:val="24"/>
        </w:rPr>
        <w:t>voter registration</w:t>
      </w:r>
      <w:r w:rsidR="00A34324" w:rsidRPr="00E335B9">
        <w:rPr>
          <w:sz w:val="24"/>
          <w:szCs w:val="24"/>
        </w:rPr>
        <w:t xml:space="preserve"> resources</w:t>
      </w:r>
      <w:r w:rsidRPr="00E335B9">
        <w:rPr>
          <w:sz w:val="24"/>
          <w:szCs w:val="24"/>
        </w:rPr>
        <w:t xml:space="preserve">: </w:t>
      </w:r>
    </w:p>
    <w:p w14:paraId="7CFEFC11" w14:textId="77777777" w:rsidR="004307D4" w:rsidRPr="00E335B9" w:rsidRDefault="004307D4" w:rsidP="004307D4">
      <w:pPr>
        <w:numPr>
          <w:ilvl w:val="1"/>
          <w:numId w:val="9"/>
        </w:numPr>
        <w:spacing w:after="0"/>
        <w:rPr>
          <w:b/>
          <w:sz w:val="24"/>
          <w:szCs w:val="24"/>
        </w:rPr>
      </w:pPr>
      <w:r w:rsidRPr="00E335B9">
        <w:rPr>
          <w:sz w:val="24"/>
          <w:szCs w:val="24"/>
        </w:rPr>
        <w:t xml:space="preserve">Student Involvement Fair (January 18-19, </w:t>
      </w:r>
      <w:proofErr w:type="gramStart"/>
      <w:r w:rsidRPr="00E335B9">
        <w:rPr>
          <w:sz w:val="24"/>
          <w:szCs w:val="24"/>
        </w:rPr>
        <w:t>2024</w:t>
      </w:r>
      <w:proofErr w:type="gramEnd"/>
      <w:r w:rsidRPr="00E335B9">
        <w:rPr>
          <w:sz w:val="24"/>
          <w:szCs w:val="24"/>
        </w:rPr>
        <w:t xml:space="preserve"> and Fall 2024)</w:t>
      </w:r>
    </w:p>
    <w:p w14:paraId="34837269" w14:textId="77777777" w:rsidR="004307D4" w:rsidRPr="00E335B9" w:rsidRDefault="004307D4" w:rsidP="004307D4">
      <w:pPr>
        <w:numPr>
          <w:ilvl w:val="1"/>
          <w:numId w:val="9"/>
        </w:numPr>
        <w:spacing w:after="0"/>
        <w:rPr>
          <w:b/>
          <w:sz w:val="24"/>
          <w:szCs w:val="24"/>
        </w:rPr>
      </w:pPr>
      <w:r w:rsidRPr="00E335B9">
        <w:rPr>
          <w:sz w:val="24"/>
          <w:szCs w:val="24"/>
        </w:rPr>
        <w:t xml:space="preserve">POWER </w:t>
      </w:r>
      <w:proofErr w:type="gramStart"/>
      <w:r w:rsidRPr="00E335B9">
        <w:rPr>
          <w:sz w:val="24"/>
          <w:szCs w:val="24"/>
        </w:rPr>
        <w:t>Retreat  (</w:t>
      </w:r>
      <w:proofErr w:type="gramEnd"/>
      <w:r w:rsidRPr="00E335B9">
        <w:rPr>
          <w:sz w:val="24"/>
          <w:szCs w:val="24"/>
        </w:rPr>
        <w:t>January 2024)</w:t>
      </w:r>
    </w:p>
    <w:p w14:paraId="43C6965E" w14:textId="2ED2B457" w:rsidR="004307D4" w:rsidRPr="00E335B9" w:rsidRDefault="004307D4" w:rsidP="004307D4">
      <w:pPr>
        <w:numPr>
          <w:ilvl w:val="1"/>
          <w:numId w:val="9"/>
        </w:numPr>
        <w:spacing w:after="0"/>
        <w:rPr>
          <w:bCs/>
          <w:sz w:val="24"/>
          <w:szCs w:val="24"/>
        </w:rPr>
      </w:pPr>
      <w:r w:rsidRPr="00E335B9">
        <w:rPr>
          <w:bCs/>
          <w:sz w:val="24"/>
          <w:szCs w:val="24"/>
        </w:rPr>
        <w:t xml:space="preserve">Global Engagement Week (January </w:t>
      </w:r>
      <w:r w:rsidR="00843948" w:rsidRPr="00E335B9">
        <w:rPr>
          <w:bCs/>
          <w:sz w:val="24"/>
          <w:szCs w:val="24"/>
        </w:rPr>
        <w:t>22-26</w:t>
      </w:r>
      <w:r w:rsidRPr="00E335B9">
        <w:rPr>
          <w:bCs/>
          <w:sz w:val="24"/>
          <w:szCs w:val="24"/>
        </w:rPr>
        <w:t>, 2024)</w:t>
      </w:r>
    </w:p>
    <w:p w14:paraId="149D616B" w14:textId="1C5C9C32" w:rsidR="009B159E" w:rsidRPr="00E335B9" w:rsidRDefault="00896F2B">
      <w:pPr>
        <w:numPr>
          <w:ilvl w:val="1"/>
          <w:numId w:val="9"/>
        </w:numPr>
        <w:spacing w:after="0"/>
        <w:rPr>
          <w:rFonts w:ascii="Times New Roman" w:eastAsia="Times New Roman" w:hAnsi="Times New Roman" w:cs="Times New Roman"/>
          <w:bCs/>
          <w:sz w:val="24"/>
          <w:szCs w:val="24"/>
        </w:rPr>
      </w:pPr>
      <w:r w:rsidRPr="00E335B9">
        <w:rPr>
          <w:bCs/>
          <w:sz w:val="24"/>
          <w:szCs w:val="24"/>
        </w:rPr>
        <w:t xml:space="preserve">Conference on Undergraduate Research &amp; Engagement (April </w:t>
      </w:r>
      <w:r w:rsidR="00B300A8" w:rsidRPr="00E335B9">
        <w:rPr>
          <w:bCs/>
          <w:sz w:val="24"/>
          <w:szCs w:val="24"/>
        </w:rPr>
        <w:t>30</w:t>
      </w:r>
      <w:r w:rsidRPr="00E335B9">
        <w:rPr>
          <w:bCs/>
          <w:sz w:val="24"/>
          <w:szCs w:val="24"/>
        </w:rPr>
        <w:t>, 202</w:t>
      </w:r>
      <w:r w:rsidR="00B300A8" w:rsidRPr="00E335B9">
        <w:rPr>
          <w:bCs/>
          <w:sz w:val="24"/>
          <w:szCs w:val="24"/>
        </w:rPr>
        <w:t>4</w:t>
      </w:r>
      <w:r w:rsidRPr="00E335B9">
        <w:rPr>
          <w:bCs/>
          <w:sz w:val="24"/>
          <w:szCs w:val="24"/>
        </w:rPr>
        <w:t>)</w:t>
      </w:r>
    </w:p>
    <w:p w14:paraId="74AEF5AC" w14:textId="5429A2AE" w:rsidR="009B159E" w:rsidRPr="00E335B9" w:rsidRDefault="00896F2B">
      <w:pPr>
        <w:numPr>
          <w:ilvl w:val="1"/>
          <w:numId w:val="9"/>
        </w:numPr>
        <w:spacing w:after="0"/>
        <w:rPr>
          <w:rFonts w:ascii="Times New Roman" w:eastAsia="Times New Roman" w:hAnsi="Times New Roman" w:cs="Times New Roman"/>
          <w:bCs/>
          <w:sz w:val="24"/>
          <w:szCs w:val="24"/>
        </w:rPr>
      </w:pPr>
      <w:r w:rsidRPr="00E335B9">
        <w:rPr>
          <w:bCs/>
          <w:sz w:val="24"/>
          <w:szCs w:val="24"/>
        </w:rPr>
        <w:t>NIU Cares (</w:t>
      </w:r>
      <w:proofErr w:type="gramStart"/>
      <w:r w:rsidRPr="00E335B9">
        <w:rPr>
          <w:bCs/>
          <w:sz w:val="24"/>
          <w:szCs w:val="24"/>
        </w:rPr>
        <w:t>April</w:t>
      </w:r>
      <w:r w:rsidR="00B300A8" w:rsidRPr="00E335B9">
        <w:rPr>
          <w:bCs/>
          <w:sz w:val="24"/>
          <w:szCs w:val="24"/>
        </w:rPr>
        <w:t>,</w:t>
      </w:r>
      <w:proofErr w:type="gramEnd"/>
      <w:r w:rsidR="00B300A8" w:rsidRPr="00E335B9">
        <w:rPr>
          <w:bCs/>
          <w:sz w:val="24"/>
          <w:szCs w:val="24"/>
        </w:rPr>
        <w:t xml:space="preserve"> 2024</w:t>
      </w:r>
      <w:r w:rsidRPr="00E335B9">
        <w:rPr>
          <w:bCs/>
          <w:sz w:val="24"/>
          <w:szCs w:val="24"/>
        </w:rPr>
        <w:t>)</w:t>
      </w:r>
    </w:p>
    <w:p w14:paraId="7713C356" w14:textId="71F8295F" w:rsidR="009B159E" w:rsidRPr="00E335B9" w:rsidRDefault="00896F2B">
      <w:pPr>
        <w:numPr>
          <w:ilvl w:val="1"/>
          <w:numId w:val="9"/>
        </w:numPr>
        <w:spacing w:after="0"/>
        <w:rPr>
          <w:rFonts w:ascii="Times New Roman" w:eastAsia="Times New Roman" w:hAnsi="Times New Roman" w:cs="Times New Roman"/>
          <w:bCs/>
          <w:sz w:val="24"/>
          <w:szCs w:val="24"/>
        </w:rPr>
      </w:pPr>
      <w:r w:rsidRPr="00E335B9">
        <w:rPr>
          <w:bCs/>
          <w:color w:val="212121"/>
          <w:sz w:val="24"/>
          <w:szCs w:val="24"/>
        </w:rPr>
        <w:t>Coming Out of the Shadows</w:t>
      </w:r>
      <w:r w:rsidRPr="00E335B9">
        <w:rPr>
          <w:bCs/>
          <w:color w:val="FF0000"/>
          <w:sz w:val="24"/>
          <w:szCs w:val="24"/>
        </w:rPr>
        <w:t xml:space="preserve"> </w:t>
      </w:r>
      <w:r w:rsidRPr="00E335B9">
        <w:rPr>
          <w:bCs/>
          <w:sz w:val="24"/>
          <w:szCs w:val="24"/>
        </w:rPr>
        <w:t>(</w:t>
      </w:r>
      <w:proofErr w:type="gramStart"/>
      <w:r w:rsidRPr="00E335B9">
        <w:rPr>
          <w:bCs/>
          <w:sz w:val="24"/>
          <w:szCs w:val="24"/>
        </w:rPr>
        <w:t>April,</w:t>
      </w:r>
      <w:proofErr w:type="gramEnd"/>
      <w:r w:rsidRPr="00E335B9">
        <w:rPr>
          <w:bCs/>
          <w:sz w:val="24"/>
          <w:szCs w:val="24"/>
        </w:rPr>
        <w:t xml:space="preserve"> 202</w:t>
      </w:r>
      <w:r w:rsidR="00B300A8" w:rsidRPr="00E335B9">
        <w:rPr>
          <w:bCs/>
          <w:sz w:val="24"/>
          <w:szCs w:val="24"/>
        </w:rPr>
        <w:t>4</w:t>
      </w:r>
      <w:r w:rsidRPr="00E335B9">
        <w:rPr>
          <w:bCs/>
          <w:sz w:val="24"/>
          <w:szCs w:val="24"/>
        </w:rPr>
        <w:t>)</w:t>
      </w:r>
    </w:p>
    <w:p w14:paraId="5F282859" w14:textId="491C7C7A" w:rsidR="009B159E" w:rsidRPr="00E335B9" w:rsidRDefault="00896F2B">
      <w:pPr>
        <w:numPr>
          <w:ilvl w:val="1"/>
          <w:numId w:val="9"/>
        </w:numPr>
        <w:spacing w:after="0"/>
        <w:rPr>
          <w:b/>
          <w:sz w:val="24"/>
          <w:szCs w:val="24"/>
        </w:rPr>
      </w:pPr>
      <w:r w:rsidRPr="00E335B9">
        <w:rPr>
          <w:sz w:val="24"/>
          <w:szCs w:val="24"/>
        </w:rPr>
        <w:t>New Student Orientation (Summer 202</w:t>
      </w:r>
      <w:r w:rsidR="00B300A8" w:rsidRPr="00E335B9">
        <w:rPr>
          <w:sz w:val="24"/>
          <w:szCs w:val="24"/>
        </w:rPr>
        <w:t>4</w:t>
      </w:r>
      <w:r w:rsidRPr="00E335B9">
        <w:rPr>
          <w:sz w:val="24"/>
          <w:szCs w:val="24"/>
        </w:rPr>
        <w:t>)</w:t>
      </w:r>
    </w:p>
    <w:p w14:paraId="22A0C00A" w14:textId="3F8917C4" w:rsidR="009B159E" w:rsidRPr="00E335B9" w:rsidRDefault="00896F2B">
      <w:pPr>
        <w:numPr>
          <w:ilvl w:val="1"/>
          <w:numId w:val="9"/>
        </w:numPr>
        <w:spacing w:after="0"/>
        <w:rPr>
          <w:b/>
          <w:sz w:val="24"/>
          <w:szCs w:val="24"/>
        </w:rPr>
      </w:pPr>
      <w:r w:rsidRPr="00E335B9">
        <w:rPr>
          <w:sz w:val="24"/>
          <w:szCs w:val="24"/>
        </w:rPr>
        <w:t>Resource Center Open Houses (Fall 202</w:t>
      </w:r>
      <w:r w:rsidR="00B300A8" w:rsidRPr="00E335B9">
        <w:rPr>
          <w:sz w:val="24"/>
          <w:szCs w:val="24"/>
        </w:rPr>
        <w:t>4</w:t>
      </w:r>
      <w:r w:rsidRPr="00E335B9">
        <w:rPr>
          <w:sz w:val="24"/>
          <w:szCs w:val="24"/>
        </w:rPr>
        <w:t>)</w:t>
      </w:r>
    </w:p>
    <w:p w14:paraId="1909531A" w14:textId="657CE373" w:rsidR="00D5095A" w:rsidRPr="00E335B9" w:rsidRDefault="00D5095A">
      <w:pPr>
        <w:numPr>
          <w:ilvl w:val="1"/>
          <w:numId w:val="9"/>
        </w:numPr>
        <w:spacing w:after="0"/>
        <w:rPr>
          <w:b/>
          <w:sz w:val="24"/>
          <w:szCs w:val="24"/>
        </w:rPr>
      </w:pPr>
      <w:r w:rsidRPr="00E335B9">
        <w:rPr>
          <w:sz w:val="24"/>
          <w:szCs w:val="24"/>
        </w:rPr>
        <w:t xml:space="preserve">Welcome Holmes </w:t>
      </w:r>
      <w:r w:rsidR="00780708" w:rsidRPr="00E335B9">
        <w:rPr>
          <w:sz w:val="24"/>
          <w:szCs w:val="24"/>
        </w:rPr>
        <w:t>(</w:t>
      </w:r>
      <w:proofErr w:type="gramStart"/>
      <w:r w:rsidR="00780708" w:rsidRPr="00E335B9">
        <w:rPr>
          <w:sz w:val="24"/>
          <w:szCs w:val="24"/>
        </w:rPr>
        <w:t>August,</w:t>
      </w:r>
      <w:proofErr w:type="gramEnd"/>
      <w:r w:rsidR="00780708" w:rsidRPr="00E335B9">
        <w:rPr>
          <w:sz w:val="24"/>
          <w:szCs w:val="24"/>
        </w:rPr>
        <w:t xml:space="preserve"> 2024)</w:t>
      </w:r>
    </w:p>
    <w:p w14:paraId="49C419C0" w14:textId="23D87041" w:rsidR="009B159E" w:rsidRPr="00E335B9" w:rsidRDefault="00896F2B">
      <w:pPr>
        <w:numPr>
          <w:ilvl w:val="1"/>
          <w:numId w:val="9"/>
        </w:numPr>
        <w:spacing w:after="0"/>
        <w:rPr>
          <w:b/>
          <w:sz w:val="24"/>
          <w:szCs w:val="24"/>
        </w:rPr>
      </w:pPr>
      <w:r w:rsidRPr="00E335B9">
        <w:rPr>
          <w:sz w:val="24"/>
          <w:szCs w:val="24"/>
        </w:rPr>
        <w:t>Campus Meets Community Events (Fall 202</w:t>
      </w:r>
      <w:r w:rsidR="000D343C" w:rsidRPr="00E335B9">
        <w:rPr>
          <w:sz w:val="24"/>
          <w:szCs w:val="24"/>
        </w:rPr>
        <w:t>4</w:t>
      </w:r>
      <w:r w:rsidRPr="00E335B9">
        <w:rPr>
          <w:sz w:val="24"/>
          <w:szCs w:val="24"/>
        </w:rPr>
        <w:t>)</w:t>
      </w:r>
    </w:p>
    <w:p w14:paraId="70067F39" w14:textId="02733328" w:rsidR="000D343C" w:rsidRPr="00E335B9" w:rsidRDefault="000D343C">
      <w:pPr>
        <w:numPr>
          <w:ilvl w:val="1"/>
          <w:numId w:val="9"/>
        </w:numPr>
        <w:spacing w:after="0"/>
        <w:rPr>
          <w:b/>
          <w:sz w:val="24"/>
          <w:szCs w:val="24"/>
        </w:rPr>
      </w:pPr>
      <w:r w:rsidRPr="00E335B9">
        <w:rPr>
          <w:sz w:val="24"/>
          <w:szCs w:val="24"/>
        </w:rPr>
        <w:t>The Real Talk Conference (Fall 2024)</w:t>
      </w:r>
    </w:p>
    <w:p w14:paraId="3562E105" w14:textId="1A4EFE6A" w:rsidR="009B159E" w:rsidRPr="00E335B9" w:rsidRDefault="00896F2B">
      <w:pPr>
        <w:numPr>
          <w:ilvl w:val="1"/>
          <w:numId w:val="9"/>
        </w:numPr>
        <w:spacing w:after="0"/>
        <w:rPr>
          <w:b/>
          <w:sz w:val="24"/>
          <w:szCs w:val="24"/>
        </w:rPr>
      </w:pPr>
      <w:r w:rsidRPr="00E335B9">
        <w:rPr>
          <w:sz w:val="24"/>
          <w:szCs w:val="24"/>
        </w:rPr>
        <w:t>Academic cultural centers</w:t>
      </w:r>
      <w:r w:rsidR="00EC7218">
        <w:rPr>
          <w:sz w:val="24"/>
          <w:szCs w:val="24"/>
        </w:rPr>
        <w:t>'</w:t>
      </w:r>
      <w:r w:rsidRPr="00E335B9">
        <w:rPr>
          <w:sz w:val="24"/>
          <w:szCs w:val="24"/>
        </w:rPr>
        <w:t xml:space="preserve"> signature events (all year)</w:t>
      </w:r>
    </w:p>
    <w:p w14:paraId="0BB05D8A" w14:textId="6AD26B19" w:rsidR="00A34324" w:rsidRPr="00E335B9" w:rsidRDefault="00A34324">
      <w:pPr>
        <w:numPr>
          <w:ilvl w:val="1"/>
          <w:numId w:val="9"/>
        </w:numPr>
        <w:spacing w:after="0"/>
        <w:rPr>
          <w:bCs/>
          <w:sz w:val="24"/>
          <w:szCs w:val="24"/>
        </w:rPr>
      </w:pPr>
      <w:r w:rsidRPr="00E335B9">
        <w:rPr>
          <w:bCs/>
          <w:sz w:val="24"/>
          <w:szCs w:val="24"/>
        </w:rPr>
        <w:t>STEM Fest (October 2024)</w:t>
      </w:r>
    </w:p>
    <w:p w14:paraId="796098FA" w14:textId="36CAB48B" w:rsidR="009B159E" w:rsidRPr="00E335B9" w:rsidRDefault="00A24B96">
      <w:pPr>
        <w:numPr>
          <w:ilvl w:val="1"/>
          <w:numId w:val="9"/>
        </w:numPr>
        <w:spacing w:after="0"/>
        <w:rPr>
          <w:b/>
          <w:sz w:val="24"/>
          <w:szCs w:val="24"/>
        </w:rPr>
      </w:pPr>
      <w:r>
        <w:rPr>
          <w:sz w:val="24"/>
          <w:szCs w:val="24"/>
        </w:rPr>
        <w:t>Conversations on Diversity and Equity (</w:t>
      </w:r>
      <w:r w:rsidR="00896F2B" w:rsidRPr="00E335B9">
        <w:rPr>
          <w:sz w:val="24"/>
          <w:szCs w:val="24"/>
        </w:rPr>
        <w:t>CODE</w:t>
      </w:r>
      <w:r>
        <w:rPr>
          <w:sz w:val="24"/>
          <w:szCs w:val="24"/>
        </w:rPr>
        <w:t>)</w:t>
      </w:r>
      <w:r w:rsidR="00896F2B" w:rsidRPr="00E335B9">
        <w:rPr>
          <w:sz w:val="24"/>
          <w:szCs w:val="24"/>
        </w:rPr>
        <w:t xml:space="preserve"> trainings (all year)</w:t>
      </w:r>
    </w:p>
    <w:p w14:paraId="09D9ADAD" w14:textId="4F354F26" w:rsidR="009B159E" w:rsidRPr="00E335B9" w:rsidRDefault="00896F2B">
      <w:pPr>
        <w:numPr>
          <w:ilvl w:val="0"/>
          <w:numId w:val="9"/>
        </w:numPr>
        <w:spacing w:after="0"/>
        <w:rPr>
          <w:b/>
          <w:sz w:val="24"/>
          <w:szCs w:val="24"/>
        </w:rPr>
      </w:pPr>
      <w:r w:rsidRPr="00E335B9">
        <w:rPr>
          <w:sz w:val="24"/>
          <w:szCs w:val="24"/>
        </w:rPr>
        <w:t>Mission Mondays.</w:t>
      </w:r>
    </w:p>
    <w:p w14:paraId="7EE88D40" w14:textId="4CB975A9" w:rsidR="009B159E" w:rsidRPr="00E335B9" w:rsidRDefault="00A24B96">
      <w:pPr>
        <w:numPr>
          <w:ilvl w:val="1"/>
          <w:numId w:val="9"/>
        </w:numPr>
        <w:spacing w:after="0"/>
        <w:rPr>
          <w:b/>
          <w:sz w:val="24"/>
          <w:szCs w:val="24"/>
        </w:rPr>
      </w:pPr>
      <w:r>
        <w:rPr>
          <w:sz w:val="24"/>
          <w:szCs w:val="24"/>
        </w:rPr>
        <w:t>Mission</w:t>
      </w:r>
      <w:r w:rsidR="00896F2B" w:rsidRPr="00E335B9">
        <w:rPr>
          <w:sz w:val="24"/>
          <w:szCs w:val="24"/>
        </w:rPr>
        <w:t xml:space="preserve"> is our </w:t>
      </w:r>
      <w:r>
        <w:rPr>
          <w:sz w:val="24"/>
          <w:szCs w:val="24"/>
        </w:rPr>
        <w:t>famous</w:t>
      </w:r>
      <w:r w:rsidR="00896F2B" w:rsidRPr="00E335B9">
        <w:rPr>
          <w:sz w:val="24"/>
          <w:szCs w:val="24"/>
        </w:rPr>
        <w:t xml:space="preserve"> live Husky mascot</w:t>
      </w:r>
      <w:r>
        <w:rPr>
          <w:sz w:val="24"/>
          <w:szCs w:val="24"/>
        </w:rPr>
        <w:t>,</w:t>
      </w:r>
      <w:r w:rsidR="00896F2B" w:rsidRPr="00E335B9">
        <w:rPr>
          <w:sz w:val="24"/>
          <w:szCs w:val="24"/>
        </w:rPr>
        <w:t xml:space="preserve"> who visits various places on campus each Monday. During the fall 202</w:t>
      </w:r>
      <w:r w:rsidR="00780708" w:rsidRPr="00E335B9">
        <w:rPr>
          <w:sz w:val="24"/>
          <w:szCs w:val="24"/>
        </w:rPr>
        <w:t>4</w:t>
      </w:r>
      <w:r w:rsidR="00896F2B" w:rsidRPr="00E335B9">
        <w:rPr>
          <w:sz w:val="24"/>
          <w:szCs w:val="24"/>
        </w:rPr>
        <w:t xml:space="preserve"> semester, several Mission Mondays will be devoted to voter registration. Mission will have volunteers with him who will promote voter registration, and we will promote and document the event on Mission</w:t>
      </w:r>
      <w:r w:rsidR="00D27848" w:rsidRPr="00E335B9">
        <w:rPr>
          <w:sz w:val="24"/>
          <w:szCs w:val="24"/>
        </w:rPr>
        <w:t>'</w:t>
      </w:r>
      <w:r w:rsidR="00896F2B" w:rsidRPr="00E335B9">
        <w:rPr>
          <w:sz w:val="24"/>
          <w:szCs w:val="24"/>
        </w:rPr>
        <w:t>s popular Twitter and Instagram accounts.</w:t>
      </w:r>
    </w:p>
    <w:p w14:paraId="54DEF72C" w14:textId="29FB58A2" w:rsidR="009D3F63" w:rsidRDefault="009D3F63" w:rsidP="009D3F63">
      <w:pPr>
        <w:pStyle w:val="ListParagraph"/>
        <w:numPr>
          <w:ilvl w:val="2"/>
          <w:numId w:val="23"/>
        </w:numPr>
        <w:spacing w:after="0"/>
        <w:ind w:left="720"/>
        <w:rPr>
          <w:bCs/>
          <w:sz w:val="24"/>
          <w:szCs w:val="24"/>
        </w:rPr>
      </w:pPr>
      <w:r w:rsidRPr="009D3F63">
        <w:rPr>
          <w:bCs/>
          <w:sz w:val="24"/>
          <w:szCs w:val="24"/>
        </w:rPr>
        <w:t>Engage faculty members to encourage students to register to vote</w:t>
      </w:r>
    </w:p>
    <w:p w14:paraId="70F9BF47" w14:textId="35787079" w:rsidR="00F420B9" w:rsidRPr="008C2AAB" w:rsidRDefault="00F420B9" w:rsidP="008C2AAB">
      <w:pPr>
        <w:pStyle w:val="ListParagraph"/>
        <w:numPr>
          <w:ilvl w:val="3"/>
          <w:numId w:val="23"/>
        </w:numPr>
        <w:spacing w:after="0"/>
        <w:ind w:left="1440"/>
        <w:rPr>
          <w:bCs/>
          <w:sz w:val="24"/>
          <w:szCs w:val="24"/>
        </w:rPr>
      </w:pPr>
      <w:r w:rsidRPr="008C2AAB">
        <w:rPr>
          <w:bCs/>
          <w:sz w:val="24"/>
          <w:szCs w:val="24"/>
        </w:rPr>
        <w:t xml:space="preserve">Reach out to faculty of the large general education courses and ask them to encourage their students to register to vote and/or offer to present to their </w:t>
      </w:r>
      <w:r w:rsidRPr="008C2AAB">
        <w:rPr>
          <w:bCs/>
          <w:sz w:val="24"/>
          <w:szCs w:val="24"/>
        </w:rPr>
        <w:lastRenderedPageBreak/>
        <w:t>class</w:t>
      </w:r>
      <w:r w:rsidR="008C2AAB" w:rsidRPr="008C2AAB">
        <w:rPr>
          <w:bCs/>
          <w:sz w:val="24"/>
          <w:szCs w:val="24"/>
        </w:rPr>
        <w:t xml:space="preserve">. Also, ask them to </w:t>
      </w:r>
      <w:r w:rsidRPr="008C2AAB">
        <w:rPr>
          <w:bCs/>
          <w:sz w:val="24"/>
          <w:szCs w:val="24"/>
        </w:rPr>
        <w:t xml:space="preserve">include </w:t>
      </w:r>
      <w:r w:rsidR="00A6188B">
        <w:rPr>
          <w:bCs/>
          <w:sz w:val="24"/>
          <w:szCs w:val="24"/>
        </w:rPr>
        <w:t xml:space="preserve">the </w:t>
      </w:r>
      <w:r w:rsidR="008C2AAB">
        <w:rPr>
          <w:bCs/>
          <w:sz w:val="24"/>
          <w:szCs w:val="24"/>
        </w:rPr>
        <w:t xml:space="preserve">provided </w:t>
      </w:r>
      <w:r w:rsidRPr="008C2AAB">
        <w:rPr>
          <w:bCs/>
          <w:sz w:val="24"/>
          <w:szCs w:val="24"/>
        </w:rPr>
        <w:t xml:space="preserve">voter registration slide in their course </w:t>
      </w:r>
      <w:proofErr w:type="spellStart"/>
      <w:r w:rsidR="008C2AAB" w:rsidRPr="008C2AAB">
        <w:rPr>
          <w:bCs/>
          <w:sz w:val="24"/>
          <w:szCs w:val="24"/>
        </w:rPr>
        <w:t>BlackBoard</w:t>
      </w:r>
      <w:proofErr w:type="spellEnd"/>
      <w:r w:rsidR="008C2AAB" w:rsidRPr="008C2AAB">
        <w:rPr>
          <w:bCs/>
          <w:sz w:val="24"/>
          <w:szCs w:val="24"/>
        </w:rPr>
        <w:t xml:space="preserve"> </w:t>
      </w:r>
      <w:r w:rsidRPr="008C2AAB">
        <w:rPr>
          <w:bCs/>
          <w:sz w:val="24"/>
          <w:szCs w:val="24"/>
        </w:rPr>
        <w:t>page or class session slide deck.</w:t>
      </w:r>
    </w:p>
    <w:p w14:paraId="29F211D8" w14:textId="23998843" w:rsidR="009D3F63" w:rsidRPr="009D3F63" w:rsidRDefault="00A24229" w:rsidP="009D3F63">
      <w:pPr>
        <w:pStyle w:val="ListParagraph"/>
        <w:numPr>
          <w:ilvl w:val="2"/>
          <w:numId w:val="23"/>
        </w:numPr>
        <w:spacing w:after="0"/>
        <w:ind w:left="720"/>
        <w:rPr>
          <w:bCs/>
          <w:sz w:val="24"/>
          <w:szCs w:val="24"/>
        </w:rPr>
      </w:pPr>
      <w:r w:rsidRPr="00E335B9">
        <w:rPr>
          <w:bCs/>
          <w:sz w:val="24"/>
          <w:szCs w:val="24"/>
        </w:rPr>
        <w:t xml:space="preserve">In partnership with </w:t>
      </w:r>
      <w:r w:rsidR="00A6188B">
        <w:rPr>
          <w:bCs/>
          <w:sz w:val="24"/>
          <w:szCs w:val="24"/>
        </w:rPr>
        <w:t xml:space="preserve">the </w:t>
      </w:r>
      <w:r w:rsidRPr="00E335B9">
        <w:rPr>
          <w:bCs/>
          <w:sz w:val="24"/>
          <w:szCs w:val="24"/>
        </w:rPr>
        <w:t>DeKalb County Clerk</w:t>
      </w:r>
      <w:r w:rsidR="00A6188B">
        <w:rPr>
          <w:bCs/>
          <w:sz w:val="24"/>
          <w:szCs w:val="24"/>
        </w:rPr>
        <w:t>,</w:t>
      </w:r>
      <w:r w:rsidR="00A860BF" w:rsidRPr="00E335B9">
        <w:rPr>
          <w:bCs/>
          <w:sz w:val="24"/>
          <w:szCs w:val="24"/>
        </w:rPr>
        <w:t xml:space="preserve"> host </w:t>
      </w:r>
      <w:r w:rsidRPr="00E335B9">
        <w:rPr>
          <w:bCs/>
          <w:sz w:val="24"/>
          <w:szCs w:val="24"/>
        </w:rPr>
        <w:t>a deputy registrar training program</w:t>
      </w:r>
      <w:r w:rsidR="00A860BF" w:rsidRPr="00E335B9">
        <w:rPr>
          <w:bCs/>
          <w:sz w:val="24"/>
          <w:szCs w:val="24"/>
        </w:rPr>
        <w:t xml:space="preserve"> in early spring 2024. In the past, </w:t>
      </w:r>
      <w:r w:rsidR="00FF0233" w:rsidRPr="00E335B9">
        <w:rPr>
          <w:bCs/>
          <w:sz w:val="24"/>
          <w:szCs w:val="24"/>
        </w:rPr>
        <w:t xml:space="preserve">this program allowed us to train over 40 new deputy registrars among staff and faculty. </w:t>
      </w:r>
      <w:r w:rsidR="00A6188B">
        <w:rPr>
          <w:bCs/>
          <w:sz w:val="24"/>
          <w:szCs w:val="24"/>
        </w:rPr>
        <w:t>In return, they</w:t>
      </w:r>
      <w:r w:rsidR="00FF0233" w:rsidRPr="00E335B9">
        <w:rPr>
          <w:bCs/>
          <w:sz w:val="24"/>
          <w:szCs w:val="24"/>
        </w:rPr>
        <w:t xml:space="preserve"> volunteered during our voter registration events. </w:t>
      </w:r>
    </w:p>
    <w:p w14:paraId="70CB1DE7" w14:textId="2A63015A" w:rsidR="00A24229" w:rsidRPr="00E335B9" w:rsidRDefault="00A24229" w:rsidP="00E335B9">
      <w:pPr>
        <w:pStyle w:val="ListParagraph"/>
        <w:numPr>
          <w:ilvl w:val="2"/>
          <w:numId w:val="23"/>
        </w:numPr>
        <w:spacing w:after="0"/>
        <w:ind w:left="720"/>
        <w:rPr>
          <w:bCs/>
          <w:sz w:val="24"/>
          <w:szCs w:val="24"/>
        </w:rPr>
      </w:pPr>
      <w:r w:rsidRPr="00E335B9">
        <w:rPr>
          <w:bCs/>
          <w:sz w:val="24"/>
          <w:szCs w:val="24"/>
        </w:rPr>
        <w:t>The Division of Intercollegiate Athletics</w:t>
      </w:r>
      <w:r w:rsidR="00FF0233" w:rsidRPr="00E335B9">
        <w:rPr>
          <w:bCs/>
          <w:sz w:val="24"/>
          <w:szCs w:val="24"/>
        </w:rPr>
        <w:t xml:space="preserve"> will h</w:t>
      </w:r>
      <w:r w:rsidR="00A6188B">
        <w:rPr>
          <w:bCs/>
          <w:sz w:val="24"/>
          <w:szCs w:val="24"/>
        </w:rPr>
        <w:t>o</w:t>
      </w:r>
      <w:r w:rsidR="00FF0233" w:rsidRPr="00E335B9">
        <w:rPr>
          <w:bCs/>
          <w:sz w:val="24"/>
          <w:szCs w:val="24"/>
        </w:rPr>
        <w:t xml:space="preserve">ld </w:t>
      </w:r>
      <w:r w:rsidR="00E335B9" w:rsidRPr="00E335B9">
        <w:rPr>
          <w:bCs/>
          <w:sz w:val="24"/>
          <w:szCs w:val="24"/>
        </w:rPr>
        <w:t xml:space="preserve">at least two </w:t>
      </w:r>
      <w:r w:rsidRPr="00E335B9">
        <w:rPr>
          <w:bCs/>
          <w:sz w:val="24"/>
          <w:szCs w:val="24"/>
        </w:rPr>
        <w:t>voter registration workshops</w:t>
      </w:r>
      <w:r w:rsidR="00E335B9" w:rsidRPr="00E335B9">
        <w:rPr>
          <w:bCs/>
          <w:sz w:val="24"/>
          <w:szCs w:val="24"/>
        </w:rPr>
        <w:t xml:space="preserve"> </w:t>
      </w:r>
      <w:r w:rsidRPr="00E335B9">
        <w:rPr>
          <w:bCs/>
          <w:sz w:val="24"/>
          <w:szCs w:val="24"/>
        </w:rPr>
        <w:t>where students c</w:t>
      </w:r>
      <w:r w:rsidR="00A6188B">
        <w:rPr>
          <w:bCs/>
          <w:sz w:val="24"/>
          <w:szCs w:val="24"/>
        </w:rPr>
        <w:t>an</w:t>
      </w:r>
      <w:r w:rsidRPr="00E335B9">
        <w:rPr>
          <w:bCs/>
          <w:sz w:val="24"/>
          <w:szCs w:val="24"/>
        </w:rPr>
        <w:t xml:space="preserve"> ask questions regarding voter registration and register to</w:t>
      </w:r>
      <w:r w:rsidR="00E335B9" w:rsidRPr="00E335B9">
        <w:rPr>
          <w:bCs/>
          <w:sz w:val="24"/>
          <w:szCs w:val="24"/>
        </w:rPr>
        <w:t xml:space="preserve"> </w:t>
      </w:r>
      <w:r w:rsidRPr="00E335B9">
        <w:rPr>
          <w:bCs/>
          <w:sz w:val="24"/>
          <w:szCs w:val="24"/>
        </w:rPr>
        <w:t xml:space="preserve">vote. The workshops </w:t>
      </w:r>
      <w:r w:rsidR="00A6188B">
        <w:rPr>
          <w:bCs/>
          <w:sz w:val="24"/>
          <w:szCs w:val="24"/>
        </w:rPr>
        <w:t>will be</w:t>
      </w:r>
      <w:r w:rsidRPr="00E335B9">
        <w:rPr>
          <w:bCs/>
          <w:sz w:val="24"/>
          <w:szCs w:val="24"/>
        </w:rPr>
        <w:t xml:space="preserve"> led by campus employees who were trained as deputy</w:t>
      </w:r>
      <w:r w:rsidR="00E335B9" w:rsidRPr="00E335B9">
        <w:rPr>
          <w:bCs/>
          <w:sz w:val="24"/>
          <w:szCs w:val="24"/>
        </w:rPr>
        <w:t xml:space="preserve"> </w:t>
      </w:r>
      <w:r w:rsidRPr="00E335B9">
        <w:rPr>
          <w:bCs/>
          <w:sz w:val="24"/>
          <w:szCs w:val="24"/>
        </w:rPr>
        <w:t>registrars.</w:t>
      </w:r>
    </w:p>
    <w:p w14:paraId="3A7FD46D" w14:textId="77777777" w:rsidR="009B159E" w:rsidRPr="00E335B9" w:rsidRDefault="00896F2B">
      <w:pPr>
        <w:numPr>
          <w:ilvl w:val="0"/>
          <w:numId w:val="9"/>
        </w:numPr>
        <w:spacing w:after="0"/>
        <w:rPr>
          <w:b/>
          <w:sz w:val="24"/>
          <w:szCs w:val="24"/>
        </w:rPr>
      </w:pPr>
      <w:r w:rsidRPr="00E335B9">
        <w:rPr>
          <w:sz w:val="24"/>
          <w:szCs w:val="24"/>
        </w:rPr>
        <w:t xml:space="preserve">Confirm existing and increase the number of our Campus Voter Registration Partners. </w:t>
      </w:r>
    </w:p>
    <w:p w14:paraId="55051CF5" w14:textId="6B081167" w:rsidR="009B159E" w:rsidRPr="00E335B9" w:rsidRDefault="00896F2B">
      <w:pPr>
        <w:numPr>
          <w:ilvl w:val="1"/>
          <w:numId w:val="9"/>
        </w:numPr>
        <w:spacing w:after="0"/>
        <w:rPr>
          <w:b/>
          <w:sz w:val="24"/>
          <w:szCs w:val="24"/>
        </w:rPr>
      </w:pPr>
      <w:r w:rsidRPr="00E335B9">
        <w:rPr>
          <w:sz w:val="24"/>
          <w:szCs w:val="24"/>
        </w:rPr>
        <w:t>To be a Campus Voter Registration Partner, the campus unit must have done the following: 1/ Voter registration information brochures need to be made accessible to students in a central location (e.g., lobby, main office). </w:t>
      </w:r>
      <w:r w:rsidR="00A6188B">
        <w:rPr>
          <w:sz w:val="24"/>
          <w:szCs w:val="24"/>
        </w:rPr>
        <w:t>The information will be added to the slide rotation if units have digital signage</w:t>
      </w:r>
      <w:r w:rsidRPr="00E335B9">
        <w:rPr>
          <w:sz w:val="24"/>
          <w:szCs w:val="24"/>
        </w:rPr>
        <w:t>. 2/ Place a</w:t>
      </w:r>
      <w:r w:rsidR="00A6188B">
        <w:rPr>
          <w:sz w:val="24"/>
          <w:szCs w:val="24"/>
        </w:rPr>
        <w:t>n</w:t>
      </w:r>
      <w:r w:rsidRPr="00E335B9">
        <w:rPr>
          <w:sz w:val="24"/>
          <w:szCs w:val="24"/>
        </w:rPr>
        <w:t xml:space="preserve"> </w:t>
      </w:r>
      <w:r w:rsidR="00D27848" w:rsidRPr="00E335B9">
        <w:rPr>
          <w:sz w:val="24"/>
          <w:szCs w:val="24"/>
        </w:rPr>
        <w:t>"</w:t>
      </w:r>
      <w:r w:rsidRPr="00E335B9">
        <w:rPr>
          <w:sz w:val="24"/>
          <w:szCs w:val="24"/>
        </w:rPr>
        <w:t>I can help you register to vote</w:t>
      </w:r>
      <w:r w:rsidR="00D27848" w:rsidRPr="00E335B9">
        <w:rPr>
          <w:sz w:val="24"/>
          <w:szCs w:val="24"/>
        </w:rPr>
        <w:t>"</w:t>
      </w:r>
      <w:r w:rsidRPr="00E335B9">
        <w:rPr>
          <w:sz w:val="24"/>
          <w:szCs w:val="24"/>
        </w:rPr>
        <w:t xml:space="preserve"> sign in a visible location. 3/ At least one staff member from the unit must be trained as a deputy registrar (most had multiple staff members trained). The </w:t>
      </w:r>
      <w:r w:rsidR="0048115F">
        <w:rPr>
          <w:sz w:val="24"/>
          <w:szCs w:val="24"/>
        </w:rPr>
        <w:t xml:space="preserve">most recent </w:t>
      </w:r>
      <w:r w:rsidRPr="00E335B9">
        <w:rPr>
          <w:sz w:val="24"/>
          <w:szCs w:val="24"/>
        </w:rPr>
        <w:t>Campus Voter Registration Partners</w:t>
      </w:r>
      <w:r w:rsidR="0048115F">
        <w:rPr>
          <w:sz w:val="24"/>
          <w:szCs w:val="24"/>
        </w:rPr>
        <w:t xml:space="preserve"> were listed under </w:t>
      </w:r>
      <w:r w:rsidR="00A6188B">
        <w:rPr>
          <w:sz w:val="24"/>
          <w:szCs w:val="24"/>
        </w:rPr>
        <w:t xml:space="preserve">the </w:t>
      </w:r>
      <w:r w:rsidR="0048115F">
        <w:rPr>
          <w:sz w:val="24"/>
          <w:szCs w:val="24"/>
        </w:rPr>
        <w:t xml:space="preserve">leadership section. </w:t>
      </w:r>
    </w:p>
    <w:p w14:paraId="4034C828" w14:textId="77777777" w:rsidR="009B159E" w:rsidRPr="00E335B9" w:rsidRDefault="009B159E">
      <w:pPr>
        <w:spacing w:after="0"/>
        <w:ind w:left="1440"/>
        <w:rPr>
          <w:b/>
          <w:sz w:val="24"/>
          <w:szCs w:val="24"/>
        </w:rPr>
      </w:pPr>
    </w:p>
    <w:p w14:paraId="43EF889D" w14:textId="77777777" w:rsidR="009B159E" w:rsidRPr="00E335B9" w:rsidRDefault="00896F2B" w:rsidP="00372A25">
      <w:pPr>
        <w:pStyle w:val="Heading3"/>
      </w:pPr>
      <w:r w:rsidRPr="00E335B9">
        <w:t>Voter Education - Strategies:</w:t>
      </w:r>
    </w:p>
    <w:p w14:paraId="5758BFF5" w14:textId="188E284A" w:rsidR="009B159E" w:rsidRPr="00E81FDF" w:rsidRDefault="00896F2B" w:rsidP="00E81FDF">
      <w:pPr>
        <w:pStyle w:val="ListParagraph"/>
        <w:numPr>
          <w:ilvl w:val="0"/>
          <w:numId w:val="24"/>
        </w:numPr>
        <w:spacing w:after="0" w:line="240" w:lineRule="auto"/>
        <w:rPr>
          <w:sz w:val="24"/>
          <w:szCs w:val="24"/>
        </w:rPr>
      </w:pPr>
      <w:r w:rsidRPr="00E81FDF">
        <w:rPr>
          <w:sz w:val="24"/>
          <w:szCs w:val="24"/>
        </w:rPr>
        <w:t>Voter Education Programming:</w:t>
      </w:r>
    </w:p>
    <w:p w14:paraId="02C8FA71" w14:textId="34E9571F" w:rsidR="009B159E" w:rsidRPr="00E335B9" w:rsidRDefault="00896F2B" w:rsidP="00B24A6F">
      <w:pPr>
        <w:numPr>
          <w:ilvl w:val="0"/>
          <w:numId w:val="25"/>
        </w:numPr>
        <w:spacing w:after="0" w:line="240" w:lineRule="auto"/>
        <w:ind w:left="1080"/>
        <w:rPr>
          <w:sz w:val="24"/>
          <w:szCs w:val="24"/>
        </w:rPr>
      </w:pPr>
      <w:r w:rsidRPr="00E335B9">
        <w:rPr>
          <w:sz w:val="24"/>
          <w:szCs w:val="24"/>
        </w:rPr>
        <w:t>The Civic Action Hour - NIU</w:t>
      </w:r>
      <w:r w:rsidR="00D27848" w:rsidRPr="00E335B9">
        <w:rPr>
          <w:sz w:val="24"/>
          <w:szCs w:val="24"/>
        </w:rPr>
        <w:t>'</w:t>
      </w:r>
      <w:r w:rsidRPr="00E335B9">
        <w:rPr>
          <w:sz w:val="24"/>
          <w:szCs w:val="24"/>
        </w:rPr>
        <w:t xml:space="preserve">s </w:t>
      </w:r>
      <w:r w:rsidR="00B24A6F">
        <w:rPr>
          <w:sz w:val="24"/>
          <w:szCs w:val="24"/>
        </w:rPr>
        <w:t>Huskies Vote</w:t>
      </w:r>
      <w:r w:rsidRPr="00E335B9">
        <w:rPr>
          <w:sz w:val="24"/>
          <w:szCs w:val="24"/>
        </w:rPr>
        <w:t xml:space="preserve"> Committee will host at least three </w:t>
      </w:r>
      <w:r w:rsidRPr="00E335B9">
        <w:rPr>
          <w:sz w:val="24"/>
          <w:szCs w:val="24"/>
          <w:highlight w:val="white"/>
        </w:rPr>
        <w:t xml:space="preserve">voter education programs in collaboration with several cultural centers during </w:t>
      </w:r>
      <w:r w:rsidR="00A6188B">
        <w:rPr>
          <w:sz w:val="24"/>
          <w:szCs w:val="24"/>
          <w:highlight w:val="white"/>
        </w:rPr>
        <w:t>the fall of</w:t>
      </w:r>
      <w:r w:rsidRPr="00E335B9">
        <w:rPr>
          <w:sz w:val="24"/>
          <w:szCs w:val="24"/>
          <w:highlight w:val="white"/>
        </w:rPr>
        <w:t xml:space="preserve"> 202</w:t>
      </w:r>
      <w:r w:rsidR="00B24A6F">
        <w:rPr>
          <w:sz w:val="24"/>
          <w:szCs w:val="24"/>
          <w:highlight w:val="white"/>
        </w:rPr>
        <w:t>4</w:t>
      </w:r>
      <w:r w:rsidRPr="00E335B9">
        <w:rPr>
          <w:sz w:val="24"/>
          <w:szCs w:val="24"/>
          <w:highlight w:val="white"/>
        </w:rPr>
        <w:t xml:space="preserve">. The workshops will be hosted in </w:t>
      </w:r>
      <w:r w:rsidR="001421DD">
        <w:rPr>
          <w:sz w:val="24"/>
          <w:szCs w:val="24"/>
          <w:highlight w:val="white"/>
        </w:rPr>
        <w:t>a</w:t>
      </w:r>
      <w:r w:rsidRPr="00E335B9">
        <w:rPr>
          <w:sz w:val="24"/>
          <w:szCs w:val="24"/>
          <w:highlight w:val="white"/>
        </w:rPr>
        <w:t xml:space="preserve"> hybrid form (virtually and in-person) to be more accessible. They will require registration and will be facilitated by one of the committee members. The possible topics include:</w:t>
      </w:r>
    </w:p>
    <w:p w14:paraId="733C6BC2" w14:textId="754370E7" w:rsidR="009B159E" w:rsidRPr="00E335B9" w:rsidRDefault="00896F2B" w:rsidP="00B24A6F">
      <w:pPr>
        <w:numPr>
          <w:ilvl w:val="1"/>
          <w:numId w:val="25"/>
        </w:numPr>
        <w:spacing w:after="0" w:line="240" w:lineRule="auto"/>
        <w:rPr>
          <w:sz w:val="24"/>
          <w:szCs w:val="24"/>
          <w:highlight w:val="white"/>
        </w:rPr>
      </w:pPr>
      <w:r w:rsidRPr="00E335B9">
        <w:rPr>
          <w:sz w:val="24"/>
          <w:szCs w:val="24"/>
          <w:highlight w:val="white"/>
        </w:rPr>
        <w:t xml:space="preserve">Why Vote? - </w:t>
      </w:r>
      <w:r w:rsidRPr="00E335B9">
        <w:rPr>
          <w:color w:val="212121"/>
          <w:sz w:val="24"/>
          <w:szCs w:val="24"/>
        </w:rPr>
        <w:t>When encouraging voting registration and civic engagement</w:t>
      </w:r>
      <w:r w:rsidR="001421DD">
        <w:rPr>
          <w:color w:val="212121"/>
          <w:sz w:val="24"/>
          <w:szCs w:val="24"/>
        </w:rPr>
        <w:t>, a question</w:t>
      </w:r>
      <w:r w:rsidRPr="00E335B9">
        <w:rPr>
          <w:color w:val="212121"/>
          <w:sz w:val="24"/>
          <w:szCs w:val="24"/>
        </w:rPr>
        <w:t xml:space="preserve"> often asked is</w:t>
      </w:r>
      <w:r w:rsidR="001421DD">
        <w:rPr>
          <w:color w:val="212121"/>
          <w:sz w:val="24"/>
          <w:szCs w:val="24"/>
        </w:rPr>
        <w:t>,</w:t>
      </w:r>
      <w:r w:rsidRPr="00E335B9">
        <w:rPr>
          <w:color w:val="212121"/>
          <w:sz w:val="24"/>
          <w:szCs w:val="24"/>
        </w:rPr>
        <w:t xml:space="preserve"> "Why vote?". This event will allow students to grapple with that question and many others through discussion and with panelists present </w:t>
      </w:r>
      <w:r w:rsidR="001421DD">
        <w:rPr>
          <w:color w:val="212121"/>
          <w:sz w:val="24"/>
          <w:szCs w:val="24"/>
        </w:rPr>
        <w:t>who</w:t>
      </w:r>
      <w:r w:rsidRPr="00E335B9">
        <w:rPr>
          <w:color w:val="212121"/>
          <w:sz w:val="24"/>
          <w:szCs w:val="24"/>
        </w:rPr>
        <w:t xml:space="preserve"> can assist in getting them answered.</w:t>
      </w:r>
    </w:p>
    <w:p w14:paraId="6FFEDFD8" w14:textId="06D3D2FA" w:rsidR="009B159E" w:rsidRPr="00E335B9" w:rsidRDefault="00896F2B" w:rsidP="00B24A6F">
      <w:pPr>
        <w:numPr>
          <w:ilvl w:val="1"/>
          <w:numId w:val="25"/>
        </w:numPr>
        <w:spacing w:after="0" w:line="240" w:lineRule="auto"/>
        <w:rPr>
          <w:sz w:val="24"/>
          <w:szCs w:val="24"/>
          <w:highlight w:val="white"/>
        </w:rPr>
      </w:pPr>
      <w:r w:rsidRPr="00E335B9">
        <w:rPr>
          <w:color w:val="212121"/>
          <w:sz w:val="24"/>
          <w:szCs w:val="24"/>
          <w:highlight w:val="white"/>
        </w:rPr>
        <w:t>The Power of the Latinx Vote - This event will discuss the Latinx vote locally and nationally, examining some of the significant issues for Latinx voters and the data on Latinx voting in Chicago and nationwide.</w:t>
      </w:r>
      <w:r w:rsidR="000B50F0">
        <w:rPr>
          <w:color w:val="212121"/>
          <w:sz w:val="24"/>
          <w:szCs w:val="24"/>
          <w:highlight w:val="white"/>
        </w:rPr>
        <w:t xml:space="preserve"> This event can be </w:t>
      </w:r>
      <w:proofErr w:type="gramStart"/>
      <w:r w:rsidR="000B50F0">
        <w:rPr>
          <w:color w:val="212121"/>
          <w:sz w:val="24"/>
          <w:szCs w:val="24"/>
          <w:highlight w:val="white"/>
        </w:rPr>
        <w:t>broaden</w:t>
      </w:r>
      <w:proofErr w:type="gramEnd"/>
      <w:r w:rsidR="000B50F0">
        <w:rPr>
          <w:color w:val="212121"/>
          <w:sz w:val="24"/>
          <w:szCs w:val="24"/>
          <w:highlight w:val="white"/>
        </w:rPr>
        <w:t xml:space="preserve"> to other specific communities represented on our campus. </w:t>
      </w:r>
    </w:p>
    <w:p w14:paraId="5A7A1E32" w14:textId="276C6452" w:rsidR="000B50F0" w:rsidRPr="0082418C" w:rsidRDefault="0082418C" w:rsidP="0082418C">
      <w:pPr>
        <w:numPr>
          <w:ilvl w:val="1"/>
          <w:numId w:val="25"/>
        </w:numPr>
        <w:spacing w:after="0" w:line="240" w:lineRule="auto"/>
        <w:rPr>
          <w:sz w:val="24"/>
          <w:szCs w:val="24"/>
          <w:highlight w:val="white"/>
        </w:rPr>
      </w:pPr>
      <w:r>
        <w:rPr>
          <w:sz w:val="24"/>
          <w:szCs w:val="24"/>
          <w:highlight w:val="white"/>
        </w:rPr>
        <w:t xml:space="preserve">How do Elections Work? </w:t>
      </w:r>
      <w:r w:rsidR="00926143">
        <w:rPr>
          <w:sz w:val="24"/>
          <w:szCs w:val="24"/>
          <w:highlight w:val="white"/>
        </w:rPr>
        <w:t xml:space="preserve">– panelist of experts and local government representatives discuss the elections process and </w:t>
      </w:r>
      <w:r w:rsidR="00B14ECA">
        <w:rPr>
          <w:sz w:val="24"/>
          <w:szCs w:val="24"/>
          <w:highlight w:val="white"/>
        </w:rPr>
        <w:t xml:space="preserve">answer questions. </w:t>
      </w:r>
    </w:p>
    <w:p w14:paraId="323BCAE3" w14:textId="77777777" w:rsidR="009B159E" w:rsidRPr="00E335B9" w:rsidRDefault="009B159E">
      <w:pPr>
        <w:spacing w:after="0"/>
        <w:rPr>
          <w:sz w:val="24"/>
          <w:szCs w:val="24"/>
          <w:highlight w:val="white"/>
        </w:rPr>
      </w:pPr>
    </w:p>
    <w:p w14:paraId="3AE3300C" w14:textId="5147EEEB" w:rsidR="009B159E" w:rsidRDefault="00896F2B" w:rsidP="00475FFB">
      <w:pPr>
        <w:numPr>
          <w:ilvl w:val="0"/>
          <w:numId w:val="27"/>
        </w:numPr>
        <w:spacing w:after="0"/>
        <w:ind w:left="1080"/>
        <w:rPr>
          <w:sz w:val="24"/>
          <w:szCs w:val="24"/>
        </w:rPr>
      </w:pPr>
      <w:r w:rsidRPr="00E335B9">
        <w:rPr>
          <w:sz w:val="24"/>
          <w:szCs w:val="24"/>
        </w:rPr>
        <w:t xml:space="preserve">Honors Seminars - Voter education information will be shared with help through </w:t>
      </w:r>
      <w:r w:rsidR="001421DD">
        <w:rPr>
          <w:sz w:val="24"/>
          <w:szCs w:val="24"/>
        </w:rPr>
        <w:t xml:space="preserve">the </w:t>
      </w:r>
      <w:r w:rsidRPr="00E335B9">
        <w:rPr>
          <w:sz w:val="24"/>
          <w:szCs w:val="24"/>
        </w:rPr>
        <w:t>Honors Advocacy Initiative (HAI)</w:t>
      </w:r>
    </w:p>
    <w:p w14:paraId="25D39C09" w14:textId="166A62FD" w:rsidR="007D1516" w:rsidRPr="00F02149" w:rsidRDefault="00F44961" w:rsidP="00F02149">
      <w:pPr>
        <w:numPr>
          <w:ilvl w:val="0"/>
          <w:numId w:val="27"/>
        </w:numPr>
        <w:spacing w:after="0"/>
        <w:ind w:left="1080"/>
        <w:rPr>
          <w:sz w:val="24"/>
          <w:szCs w:val="24"/>
        </w:rPr>
      </w:pPr>
      <w:r>
        <w:rPr>
          <w:sz w:val="24"/>
          <w:szCs w:val="24"/>
        </w:rPr>
        <w:t xml:space="preserve">Develop </w:t>
      </w:r>
      <w:r w:rsidR="001421DD">
        <w:rPr>
          <w:sz w:val="24"/>
          <w:szCs w:val="24"/>
        </w:rPr>
        <w:t xml:space="preserve">a </w:t>
      </w:r>
      <w:r>
        <w:rPr>
          <w:sz w:val="24"/>
          <w:szCs w:val="24"/>
        </w:rPr>
        <w:t xml:space="preserve">series of </w:t>
      </w:r>
      <w:r w:rsidR="0095492D">
        <w:rPr>
          <w:sz w:val="24"/>
          <w:szCs w:val="24"/>
        </w:rPr>
        <w:t xml:space="preserve">conversation guides for first-year students reading </w:t>
      </w:r>
      <w:r w:rsidR="001421DD">
        <w:rPr>
          <w:sz w:val="24"/>
          <w:szCs w:val="24"/>
        </w:rPr>
        <w:t xml:space="preserve">the </w:t>
      </w:r>
      <w:r w:rsidR="0095492D">
        <w:rPr>
          <w:sz w:val="24"/>
          <w:szCs w:val="24"/>
        </w:rPr>
        <w:t xml:space="preserve">Common Read Experience book focused on civic engagement for faculty to use in their classes </w:t>
      </w:r>
      <w:r w:rsidR="0095492D">
        <w:rPr>
          <w:sz w:val="24"/>
          <w:szCs w:val="24"/>
        </w:rPr>
        <w:lastRenderedPageBreak/>
        <w:t xml:space="preserve">and </w:t>
      </w:r>
      <w:r w:rsidR="003A3675">
        <w:rPr>
          <w:sz w:val="24"/>
          <w:szCs w:val="24"/>
        </w:rPr>
        <w:t xml:space="preserve">host at least one </w:t>
      </w:r>
      <w:r w:rsidR="001B6C6D">
        <w:rPr>
          <w:sz w:val="24"/>
          <w:szCs w:val="24"/>
        </w:rPr>
        <w:t>significant</w:t>
      </w:r>
      <w:r w:rsidR="003A3675">
        <w:rPr>
          <w:sz w:val="24"/>
          <w:szCs w:val="24"/>
        </w:rPr>
        <w:t xml:space="preserve"> event. </w:t>
      </w:r>
      <w:r w:rsidR="00F02149" w:rsidRPr="00F02149">
        <w:rPr>
          <w:sz w:val="24"/>
          <w:szCs w:val="24"/>
        </w:rPr>
        <w:t>All first-year composition courses and, moving forward, all Communications 100</w:t>
      </w:r>
      <w:r w:rsidR="00F02149">
        <w:rPr>
          <w:sz w:val="24"/>
          <w:szCs w:val="24"/>
        </w:rPr>
        <w:t xml:space="preserve"> and English 101 </w:t>
      </w:r>
      <w:r w:rsidR="00F02149" w:rsidRPr="00F02149">
        <w:rPr>
          <w:sz w:val="24"/>
          <w:szCs w:val="24"/>
        </w:rPr>
        <w:t>sections will use the Common Read as a required part of the curriculum.</w:t>
      </w:r>
    </w:p>
    <w:p w14:paraId="38B6FE12" w14:textId="44E3BDA6" w:rsidR="009B159E" w:rsidRPr="00E335B9" w:rsidRDefault="00896F2B" w:rsidP="00475FFB">
      <w:pPr>
        <w:numPr>
          <w:ilvl w:val="0"/>
          <w:numId w:val="27"/>
        </w:numPr>
        <w:spacing w:after="0"/>
        <w:ind w:left="1080"/>
        <w:rPr>
          <w:sz w:val="24"/>
          <w:szCs w:val="24"/>
        </w:rPr>
      </w:pPr>
      <w:r w:rsidRPr="00E335B9">
        <w:rPr>
          <w:sz w:val="24"/>
          <w:szCs w:val="24"/>
        </w:rPr>
        <w:t xml:space="preserve">Debates hosted through </w:t>
      </w:r>
      <w:r w:rsidR="001B6C6D">
        <w:rPr>
          <w:sz w:val="24"/>
          <w:szCs w:val="24"/>
        </w:rPr>
        <w:t xml:space="preserve">a </w:t>
      </w:r>
      <w:r w:rsidRPr="00E335B9">
        <w:rPr>
          <w:sz w:val="24"/>
          <w:szCs w:val="24"/>
        </w:rPr>
        <w:t xml:space="preserve">partnership with </w:t>
      </w:r>
      <w:r w:rsidR="001B6C6D">
        <w:rPr>
          <w:sz w:val="24"/>
          <w:szCs w:val="24"/>
        </w:rPr>
        <w:t xml:space="preserve">the </w:t>
      </w:r>
      <w:r w:rsidRPr="00E335B9">
        <w:rPr>
          <w:color w:val="212121"/>
          <w:sz w:val="24"/>
          <w:szCs w:val="24"/>
        </w:rPr>
        <w:t>DeKalb County League of Women Voters</w:t>
      </w:r>
    </w:p>
    <w:p w14:paraId="392284A8" w14:textId="77777777" w:rsidR="0073033A" w:rsidRDefault="00896F2B" w:rsidP="0073033A">
      <w:pPr>
        <w:pStyle w:val="ListParagraph"/>
        <w:numPr>
          <w:ilvl w:val="0"/>
          <w:numId w:val="21"/>
        </w:numPr>
        <w:spacing w:after="0"/>
        <w:rPr>
          <w:color w:val="212121"/>
          <w:sz w:val="24"/>
          <w:szCs w:val="24"/>
        </w:rPr>
      </w:pPr>
      <w:r w:rsidRPr="00475FFB">
        <w:rPr>
          <w:color w:val="212121"/>
          <w:sz w:val="24"/>
          <w:szCs w:val="24"/>
        </w:rPr>
        <w:t xml:space="preserve">Student Opportunities: </w:t>
      </w:r>
      <w:bookmarkStart w:id="3" w:name="_heading=h.qd0s1jx31jzs" w:colFirst="0" w:colLast="0"/>
      <w:bookmarkEnd w:id="3"/>
    </w:p>
    <w:p w14:paraId="30023F37" w14:textId="769CE3A9" w:rsidR="0073033A" w:rsidRPr="0073033A" w:rsidRDefault="00B14ECA" w:rsidP="0073033A">
      <w:pPr>
        <w:pStyle w:val="ListParagraph"/>
        <w:numPr>
          <w:ilvl w:val="1"/>
          <w:numId w:val="21"/>
        </w:numPr>
        <w:spacing w:after="0"/>
        <w:ind w:left="1080"/>
        <w:rPr>
          <w:color w:val="212121"/>
          <w:sz w:val="24"/>
          <w:szCs w:val="24"/>
        </w:rPr>
      </w:pPr>
      <w:r>
        <w:rPr>
          <w:sz w:val="24"/>
          <w:szCs w:val="24"/>
        </w:rPr>
        <w:t>Courageous Conversations –</w:t>
      </w:r>
      <w:r w:rsidR="0073033A" w:rsidRPr="0073033A">
        <w:rPr>
          <w:sz w:val="24"/>
          <w:szCs w:val="24"/>
        </w:rPr>
        <w:t xml:space="preserve"> </w:t>
      </w:r>
      <w:r>
        <w:rPr>
          <w:sz w:val="24"/>
          <w:szCs w:val="24"/>
        </w:rPr>
        <w:t>Monthly events</w:t>
      </w:r>
      <w:r w:rsidR="00375703">
        <w:rPr>
          <w:sz w:val="24"/>
          <w:szCs w:val="24"/>
        </w:rPr>
        <w:t xml:space="preserve"> focused on various topics and organized along with partners in academic colleges fostering </w:t>
      </w:r>
      <w:r w:rsidR="00284015">
        <w:rPr>
          <w:sz w:val="24"/>
          <w:szCs w:val="24"/>
        </w:rPr>
        <w:t>dialogues abouts policies, civics, and</w:t>
      </w:r>
      <w:r w:rsidR="00874837">
        <w:rPr>
          <w:sz w:val="24"/>
          <w:szCs w:val="24"/>
        </w:rPr>
        <w:t xml:space="preserve"> specific applied examples of civic participation within various disciplines</w:t>
      </w:r>
      <w:r w:rsidR="0073033A" w:rsidRPr="0073033A">
        <w:rPr>
          <w:sz w:val="24"/>
          <w:szCs w:val="24"/>
        </w:rPr>
        <w:t>. The events will be set up in a different location each month</w:t>
      </w:r>
      <w:r w:rsidR="00874837">
        <w:rPr>
          <w:sz w:val="24"/>
          <w:szCs w:val="24"/>
        </w:rPr>
        <w:t xml:space="preserve">, offer </w:t>
      </w:r>
      <w:r w:rsidR="00F07D79">
        <w:rPr>
          <w:sz w:val="24"/>
          <w:szCs w:val="24"/>
        </w:rPr>
        <w:t xml:space="preserve">refreshments, </w:t>
      </w:r>
      <w:r w:rsidR="0073033A" w:rsidRPr="0073033A">
        <w:rPr>
          <w:sz w:val="24"/>
          <w:szCs w:val="24"/>
        </w:rPr>
        <w:t xml:space="preserve">and focus on one </w:t>
      </w:r>
      <w:r w:rsidR="00E5240E">
        <w:rPr>
          <w:sz w:val="24"/>
          <w:szCs w:val="24"/>
        </w:rPr>
        <w:t>"</w:t>
      </w:r>
      <w:r w:rsidR="0073033A" w:rsidRPr="0073033A">
        <w:rPr>
          <w:sz w:val="24"/>
          <w:szCs w:val="24"/>
        </w:rPr>
        <w:t>hot topic.</w:t>
      </w:r>
      <w:r w:rsidR="00E5240E">
        <w:rPr>
          <w:sz w:val="24"/>
          <w:szCs w:val="24"/>
        </w:rPr>
        <w:t>"</w:t>
      </w:r>
      <w:r w:rsidR="0073033A">
        <w:rPr>
          <w:sz w:val="24"/>
          <w:szCs w:val="24"/>
        </w:rPr>
        <w:t xml:space="preserve"> </w:t>
      </w:r>
      <w:r w:rsidR="0073033A" w:rsidRPr="0073033A">
        <w:rPr>
          <w:sz w:val="24"/>
          <w:szCs w:val="24"/>
        </w:rPr>
        <w:t>Students will be invited to come into the space, enjoy the coffee or donuts</w:t>
      </w:r>
      <w:r w:rsidR="001B6C6D">
        <w:rPr>
          <w:sz w:val="24"/>
          <w:szCs w:val="24"/>
        </w:rPr>
        <w:t>,</w:t>
      </w:r>
      <w:r w:rsidR="0073033A" w:rsidRPr="0073033A">
        <w:rPr>
          <w:sz w:val="24"/>
          <w:szCs w:val="24"/>
        </w:rPr>
        <w:t xml:space="preserve"> and</w:t>
      </w:r>
      <w:r w:rsidR="0073033A">
        <w:rPr>
          <w:sz w:val="24"/>
          <w:szCs w:val="24"/>
        </w:rPr>
        <w:t xml:space="preserve"> </w:t>
      </w:r>
      <w:r w:rsidR="0073033A" w:rsidRPr="0073033A">
        <w:rPr>
          <w:sz w:val="24"/>
          <w:szCs w:val="24"/>
        </w:rPr>
        <w:t>engage in civil discourse with other students about their views.</w:t>
      </w:r>
      <w:r w:rsidR="0073033A">
        <w:rPr>
          <w:sz w:val="24"/>
          <w:szCs w:val="24"/>
        </w:rPr>
        <w:t xml:space="preserve"> </w:t>
      </w:r>
    </w:p>
    <w:p w14:paraId="0524A14F" w14:textId="09428A9B" w:rsidR="009B159E" w:rsidRPr="0073033A" w:rsidRDefault="00453402" w:rsidP="0073033A">
      <w:pPr>
        <w:pStyle w:val="ListParagraph"/>
        <w:numPr>
          <w:ilvl w:val="1"/>
          <w:numId w:val="21"/>
        </w:numPr>
        <w:spacing w:after="0"/>
        <w:ind w:left="1080"/>
        <w:rPr>
          <w:color w:val="212121"/>
          <w:sz w:val="24"/>
          <w:szCs w:val="24"/>
        </w:rPr>
      </w:pPr>
      <w:hyperlink r:id="rId19">
        <w:r w:rsidR="00896F2B" w:rsidRPr="0073033A">
          <w:rPr>
            <w:color w:val="1155CC"/>
            <w:sz w:val="24"/>
            <w:szCs w:val="24"/>
            <w:u w:val="single"/>
          </w:rPr>
          <w:t>People's Organizing Weekend Empowerment Retreat</w:t>
        </w:r>
      </w:hyperlink>
      <w:r w:rsidR="00896F2B" w:rsidRPr="0073033A">
        <w:rPr>
          <w:color w:val="212121"/>
          <w:sz w:val="24"/>
          <w:szCs w:val="24"/>
        </w:rPr>
        <w:t xml:space="preserve"> (POWER) - </w:t>
      </w:r>
      <w:r w:rsidR="00896F2B" w:rsidRPr="0073033A">
        <w:rPr>
          <w:color w:val="212121"/>
          <w:sz w:val="24"/>
          <w:szCs w:val="24"/>
          <w:highlight w:val="white"/>
        </w:rPr>
        <w:t xml:space="preserve">The purpose of POWER is to empower student activists who have previous experience organizing and/or participating in activities centered on the tenets of social justice. </w:t>
      </w:r>
    </w:p>
    <w:p w14:paraId="694D0E84" w14:textId="3CDA5343" w:rsidR="009B159E" w:rsidRPr="008B4D03" w:rsidRDefault="009C61C9" w:rsidP="008B4D03">
      <w:pPr>
        <w:pStyle w:val="ListParagraph"/>
        <w:numPr>
          <w:ilvl w:val="1"/>
          <w:numId w:val="21"/>
        </w:numPr>
        <w:spacing w:after="0"/>
        <w:ind w:left="1080"/>
        <w:rPr>
          <w:sz w:val="24"/>
          <w:szCs w:val="24"/>
        </w:rPr>
      </w:pPr>
      <w:r>
        <w:rPr>
          <w:sz w:val="24"/>
          <w:szCs w:val="24"/>
        </w:rPr>
        <w:t xml:space="preserve">Establish </w:t>
      </w:r>
      <w:r w:rsidR="00863F3D">
        <w:rPr>
          <w:sz w:val="24"/>
          <w:szCs w:val="24"/>
        </w:rPr>
        <w:t>the IGNITE women's votes chapter at NIU t</w:t>
      </w:r>
      <w:r w:rsidR="00896F2B" w:rsidRPr="008B4D03">
        <w:rPr>
          <w:sz w:val="24"/>
          <w:szCs w:val="24"/>
        </w:rPr>
        <w:t>hrough collaboration with NIU</w:t>
      </w:r>
      <w:r w:rsidR="00D27848" w:rsidRPr="008B4D03">
        <w:rPr>
          <w:sz w:val="24"/>
          <w:szCs w:val="24"/>
        </w:rPr>
        <w:t>'</w:t>
      </w:r>
      <w:r w:rsidR="00896F2B" w:rsidRPr="008B4D03">
        <w:rPr>
          <w:sz w:val="24"/>
          <w:szCs w:val="24"/>
        </w:rPr>
        <w:t>s alumni</w:t>
      </w:r>
      <w:r w:rsidR="00896F2B" w:rsidRPr="008B4D03">
        <w:rPr>
          <w:sz w:val="24"/>
          <w:szCs w:val="24"/>
          <w:highlight w:val="white"/>
        </w:rPr>
        <w:t xml:space="preserve">. </w:t>
      </w:r>
    </w:p>
    <w:p w14:paraId="0BBF0CB4" w14:textId="77777777" w:rsidR="008B4D03" w:rsidRPr="00E335B9" w:rsidRDefault="008B4D03" w:rsidP="008B4D03">
      <w:pPr>
        <w:spacing w:after="0"/>
        <w:ind w:left="720"/>
        <w:rPr>
          <w:sz w:val="24"/>
          <w:szCs w:val="24"/>
        </w:rPr>
      </w:pPr>
    </w:p>
    <w:p w14:paraId="4C32CE58" w14:textId="0E355080" w:rsidR="009B159E" w:rsidRPr="008B4D03" w:rsidRDefault="00896F2B" w:rsidP="008B4D03">
      <w:pPr>
        <w:pStyle w:val="ListParagraph"/>
        <w:numPr>
          <w:ilvl w:val="0"/>
          <w:numId w:val="21"/>
        </w:numPr>
        <w:spacing w:after="0"/>
        <w:rPr>
          <w:sz w:val="24"/>
          <w:szCs w:val="24"/>
        </w:rPr>
      </w:pPr>
      <w:r w:rsidRPr="008B4D03">
        <w:rPr>
          <w:sz w:val="24"/>
          <w:szCs w:val="24"/>
        </w:rPr>
        <w:t xml:space="preserve">Faculty and Staff Resources: </w:t>
      </w:r>
    </w:p>
    <w:p w14:paraId="5422F17D" w14:textId="1E625805" w:rsidR="009B159E" w:rsidRPr="00E335B9" w:rsidRDefault="00896F2B" w:rsidP="008B4D03">
      <w:pPr>
        <w:numPr>
          <w:ilvl w:val="0"/>
          <w:numId w:val="28"/>
        </w:numPr>
        <w:spacing w:after="0"/>
        <w:rPr>
          <w:b/>
          <w:sz w:val="24"/>
          <w:szCs w:val="24"/>
        </w:rPr>
      </w:pPr>
      <w:r w:rsidRPr="00E335B9">
        <w:rPr>
          <w:sz w:val="24"/>
          <w:szCs w:val="24"/>
        </w:rPr>
        <w:t xml:space="preserve">Revise and redistribute the survey used in the past to help the university capture all civic engagement initiatives and document student </w:t>
      </w:r>
      <w:proofErr w:type="gramStart"/>
      <w:r w:rsidRPr="00E335B9">
        <w:rPr>
          <w:sz w:val="24"/>
          <w:szCs w:val="24"/>
        </w:rPr>
        <w:t>participation, but</w:t>
      </w:r>
      <w:proofErr w:type="gramEnd"/>
      <w:r w:rsidRPr="00E335B9">
        <w:rPr>
          <w:sz w:val="24"/>
          <w:szCs w:val="24"/>
        </w:rPr>
        <w:t xml:space="preserve"> extend the distribution to specific staff on campus. Faculty and staff will be asked what kinds of activities they do in courses/programs t</w:t>
      </w:r>
      <w:r w:rsidR="004B5CAA">
        <w:rPr>
          <w:sz w:val="24"/>
          <w:szCs w:val="24"/>
        </w:rPr>
        <w:t>o increase students' awareness and their social responsibility regarding civic engagement and</w:t>
      </w:r>
      <w:r w:rsidRPr="00E335B9">
        <w:rPr>
          <w:sz w:val="24"/>
          <w:szCs w:val="24"/>
        </w:rPr>
        <w:t xml:space="preserve"> highlight modules, activities, lectures</w:t>
      </w:r>
      <w:r w:rsidR="004B5CAA">
        <w:rPr>
          <w:sz w:val="24"/>
          <w:szCs w:val="24"/>
        </w:rPr>
        <w:t>,</w:t>
      </w:r>
      <w:r w:rsidRPr="00E335B9">
        <w:rPr>
          <w:sz w:val="24"/>
          <w:szCs w:val="24"/>
        </w:rPr>
        <w:t xml:space="preserve"> and videos used to achieve these goals.</w:t>
      </w:r>
    </w:p>
    <w:p w14:paraId="5B973B59" w14:textId="79462DFC" w:rsidR="009B159E" w:rsidRDefault="004B5CAA" w:rsidP="008B4D03">
      <w:pPr>
        <w:numPr>
          <w:ilvl w:val="0"/>
          <w:numId w:val="28"/>
        </w:numPr>
        <w:spacing w:after="0"/>
        <w:rPr>
          <w:sz w:val="24"/>
          <w:szCs w:val="24"/>
        </w:rPr>
      </w:pPr>
      <w:r>
        <w:rPr>
          <w:sz w:val="24"/>
          <w:szCs w:val="24"/>
        </w:rPr>
        <w:t>A downloadable PowerPoint slide was</w:t>
      </w:r>
      <w:r w:rsidR="00896F2B" w:rsidRPr="00E335B9">
        <w:rPr>
          <w:sz w:val="24"/>
          <w:szCs w:val="24"/>
        </w:rPr>
        <w:t xml:space="preserve"> provided to faculty to link students to </w:t>
      </w:r>
      <w:r>
        <w:rPr>
          <w:sz w:val="24"/>
          <w:szCs w:val="24"/>
        </w:rPr>
        <w:t xml:space="preserve">the </w:t>
      </w:r>
      <w:r w:rsidR="00896F2B" w:rsidRPr="00E335B9">
        <w:rPr>
          <w:sz w:val="24"/>
          <w:szCs w:val="24"/>
        </w:rPr>
        <w:t>Huskies Vote website.</w:t>
      </w:r>
    </w:p>
    <w:p w14:paraId="76E04F18" w14:textId="1C2095BF" w:rsidR="009C6755" w:rsidRPr="00475FFB" w:rsidRDefault="009C6755" w:rsidP="008B4D03">
      <w:pPr>
        <w:numPr>
          <w:ilvl w:val="0"/>
          <w:numId w:val="28"/>
        </w:numPr>
        <w:spacing w:after="0"/>
        <w:rPr>
          <w:sz w:val="24"/>
          <w:szCs w:val="24"/>
        </w:rPr>
      </w:pPr>
      <w:r w:rsidRPr="009C6755">
        <w:rPr>
          <w:sz w:val="24"/>
          <w:szCs w:val="24"/>
        </w:rPr>
        <w:t>A campus-community deliberative dialogue utilizing th</w:t>
      </w:r>
      <w:r w:rsidR="004B5CAA">
        <w:rPr>
          <w:sz w:val="24"/>
          <w:szCs w:val="24"/>
        </w:rPr>
        <w:t>e</w:t>
      </w:r>
      <w:r w:rsidRPr="009C6755">
        <w:rPr>
          <w:sz w:val="24"/>
          <w:szCs w:val="24"/>
        </w:rPr>
        <w:t xml:space="preserve"> National Issues Forums Institute issue guide on elections deliberating</w:t>
      </w:r>
      <w:r w:rsidR="004B5CAA">
        <w:rPr>
          <w:sz w:val="24"/>
          <w:szCs w:val="24"/>
        </w:rPr>
        <w:t>:</w:t>
      </w:r>
      <w:r w:rsidRPr="009C6755">
        <w:rPr>
          <w:sz w:val="24"/>
          <w:szCs w:val="24"/>
        </w:rPr>
        <w:t xml:space="preserve"> how do we </w:t>
      </w:r>
      <w:r w:rsidR="00475FFB">
        <w:rPr>
          <w:sz w:val="24"/>
          <w:szCs w:val="24"/>
        </w:rPr>
        <w:t xml:space="preserve">encourage and </w:t>
      </w:r>
      <w:r w:rsidRPr="009C6755">
        <w:rPr>
          <w:sz w:val="24"/>
          <w:szCs w:val="24"/>
        </w:rPr>
        <w:t xml:space="preserve">safeguard </w:t>
      </w:r>
      <w:r w:rsidR="00475FFB">
        <w:rPr>
          <w:sz w:val="24"/>
          <w:szCs w:val="24"/>
        </w:rPr>
        <w:t>voting</w:t>
      </w:r>
      <w:r w:rsidRPr="009C6755">
        <w:rPr>
          <w:sz w:val="24"/>
          <w:szCs w:val="24"/>
        </w:rPr>
        <w:t xml:space="preserve">? </w:t>
      </w:r>
      <w:r w:rsidR="004B5CAA">
        <w:rPr>
          <w:sz w:val="24"/>
          <w:szCs w:val="24"/>
        </w:rPr>
        <w:t>w</w:t>
      </w:r>
      <w:r w:rsidR="00475FFB">
        <w:rPr>
          <w:sz w:val="24"/>
          <w:szCs w:val="24"/>
        </w:rPr>
        <w:t xml:space="preserve">ill be </w:t>
      </w:r>
      <w:r w:rsidRPr="00475FFB">
        <w:rPr>
          <w:sz w:val="24"/>
          <w:szCs w:val="24"/>
        </w:rPr>
        <w:t>held</w:t>
      </w:r>
      <w:r w:rsidR="00475FFB">
        <w:rPr>
          <w:sz w:val="24"/>
          <w:szCs w:val="24"/>
        </w:rPr>
        <w:t xml:space="preserve"> and </w:t>
      </w:r>
      <w:r w:rsidR="004B5CAA">
        <w:rPr>
          <w:sz w:val="24"/>
          <w:szCs w:val="24"/>
        </w:rPr>
        <w:t>made available to faculty for</w:t>
      </w:r>
      <w:r w:rsidR="00475FFB">
        <w:rPr>
          <w:sz w:val="24"/>
          <w:szCs w:val="24"/>
        </w:rPr>
        <w:t xml:space="preserve"> u</w:t>
      </w:r>
      <w:r w:rsidR="004B5CAA">
        <w:rPr>
          <w:sz w:val="24"/>
          <w:szCs w:val="24"/>
        </w:rPr>
        <w:t>s</w:t>
      </w:r>
      <w:r w:rsidR="00475FFB">
        <w:rPr>
          <w:sz w:val="24"/>
          <w:szCs w:val="24"/>
        </w:rPr>
        <w:t xml:space="preserve">e in the classroom. </w:t>
      </w:r>
    </w:p>
    <w:p w14:paraId="53CCB799" w14:textId="291D6EC5" w:rsidR="009B159E" w:rsidRPr="00E335B9" w:rsidRDefault="00896F2B" w:rsidP="008B4D03">
      <w:pPr>
        <w:numPr>
          <w:ilvl w:val="0"/>
          <w:numId w:val="28"/>
        </w:numPr>
        <w:spacing w:after="0"/>
        <w:rPr>
          <w:sz w:val="24"/>
          <w:szCs w:val="24"/>
        </w:rPr>
      </w:pPr>
      <w:r w:rsidRPr="00E335B9">
        <w:rPr>
          <w:sz w:val="24"/>
          <w:szCs w:val="24"/>
        </w:rPr>
        <w:t xml:space="preserve">Updated resources for faculty will be available on the website for voter engagement conversation in the classroom (see Appendix B). </w:t>
      </w:r>
    </w:p>
    <w:p w14:paraId="49F8D9A3" w14:textId="77777777" w:rsidR="009B159E" w:rsidRPr="00E335B9" w:rsidRDefault="009B159E">
      <w:pPr>
        <w:spacing w:after="0"/>
        <w:ind w:left="1440"/>
        <w:rPr>
          <w:sz w:val="24"/>
          <w:szCs w:val="24"/>
        </w:rPr>
      </w:pPr>
    </w:p>
    <w:p w14:paraId="6AC217C8" w14:textId="77777777" w:rsidR="009B159E" w:rsidRPr="00A5738C" w:rsidRDefault="00896F2B" w:rsidP="00372A25">
      <w:pPr>
        <w:pStyle w:val="Heading3"/>
        <w:rPr>
          <w:rFonts w:ascii="Times New Roman" w:eastAsia="Times New Roman" w:hAnsi="Times New Roman" w:cs="Times New Roman"/>
        </w:rPr>
      </w:pPr>
      <w:r w:rsidRPr="00A5738C">
        <w:t>Voter Turnout - Strategies:</w:t>
      </w:r>
    </w:p>
    <w:p w14:paraId="33173E21" w14:textId="6A649C08" w:rsidR="009B159E" w:rsidRPr="00E335B9" w:rsidRDefault="00896F2B">
      <w:pPr>
        <w:numPr>
          <w:ilvl w:val="0"/>
          <w:numId w:val="10"/>
        </w:numPr>
        <w:spacing w:after="0"/>
        <w:rPr>
          <w:sz w:val="24"/>
          <w:szCs w:val="24"/>
        </w:rPr>
      </w:pPr>
      <w:r w:rsidRPr="00E335B9">
        <w:rPr>
          <w:sz w:val="24"/>
          <w:szCs w:val="24"/>
        </w:rPr>
        <w:t xml:space="preserve">Huskies Vote! </w:t>
      </w:r>
      <w:r w:rsidR="004B5CAA">
        <w:rPr>
          <w:sz w:val="24"/>
          <w:szCs w:val="24"/>
        </w:rPr>
        <w:t>s</w:t>
      </w:r>
      <w:r w:rsidR="002F4900">
        <w:rPr>
          <w:sz w:val="24"/>
          <w:szCs w:val="24"/>
        </w:rPr>
        <w:t>tickers</w:t>
      </w:r>
      <w:r w:rsidRPr="00E335B9">
        <w:rPr>
          <w:sz w:val="24"/>
          <w:szCs w:val="24"/>
        </w:rPr>
        <w:t xml:space="preserve"> will be handed out at all </w:t>
      </w:r>
      <w:r w:rsidR="002F4900">
        <w:rPr>
          <w:sz w:val="24"/>
          <w:szCs w:val="24"/>
        </w:rPr>
        <w:t>Huskies Vote</w:t>
      </w:r>
      <w:r w:rsidRPr="00E335B9">
        <w:rPr>
          <w:sz w:val="24"/>
          <w:szCs w:val="24"/>
        </w:rPr>
        <w:t xml:space="preserve"> events and to student voters in campus polling precincts. </w:t>
      </w:r>
    </w:p>
    <w:p w14:paraId="4D750BEA" w14:textId="30C2BEF7" w:rsidR="00512FDC" w:rsidRPr="00512FDC" w:rsidRDefault="00896F2B" w:rsidP="006E11BB">
      <w:pPr>
        <w:numPr>
          <w:ilvl w:val="0"/>
          <w:numId w:val="10"/>
        </w:numPr>
        <w:spacing w:after="0"/>
        <w:rPr>
          <w:sz w:val="24"/>
          <w:szCs w:val="24"/>
        </w:rPr>
      </w:pPr>
      <w:r w:rsidRPr="00E335B9">
        <w:rPr>
          <w:sz w:val="24"/>
          <w:szCs w:val="24"/>
        </w:rPr>
        <w:t xml:space="preserve">Students will sign </w:t>
      </w:r>
      <w:r w:rsidR="00D27848" w:rsidRPr="00E335B9">
        <w:rPr>
          <w:sz w:val="24"/>
          <w:szCs w:val="24"/>
        </w:rPr>
        <w:t>"</w:t>
      </w:r>
      <w:r w:rsidRPr="00E335B9">
        <w:rPr>
          <w:sz w:val="24"/>
          <w:szCs w:val="24"/>
        </w:rPr>
        <w:t>I Pledge to Vote</w:t>
      </w:r>
      <w:r w:rsidR="00D27848" w:rsidRPr="00E335B9">
        <w:rPr>
          <w:sz w:val="24"/>
          <w:szCs w:val="24"/>
        </w:rPr>
        <w:t>"</w:t>
      </w:r>
      <w:r w:rsidRPr="00E335B9">
        <w:rPr>
          <w:sz w:val="24"/>
          <w:szCs w:val="24"/>
        </w:rPr>
        <w:t xml:space="preserve"> posters in the Holmes Student Center, Founders Memorial Library</w:t>
      </w:r>
      <w:r w:rsidR="004B5CAA">
        <w:rPr>
          <w:sz w:val="24"/>
          <w:szCs w:val="24"/>
        </w:rPr>
        <w:t>,</w:t>
      </w:r>
      <w:r w:rsidRPr="00E335B9">
        <w:rPr>
          <w:sz w:val="24"/>
          <w:szCs w:val="24"/>
        </w:rPr>
        <w:t xml:space="preserve"> and other places around campus.</w:t>
      </w:r>
    </w:p>
    <w:p w14:paraId="4286277C" w14:textId="357B1029" w:rsidR="00512FDC" w:rsidRPr="0048333B" w:rsidRDefault="00512FDC" w:rsidP="00512FDC">
      <w:pPr>
        <w:numPr>
          <w:ilvl w:val="0"/>
          <w:numId w:val="10"/>
        </w:numPr>
        <w:spacing w:after="0"/>
        <w:rPr>
          <w:sz w:val="24"/>
          <w:szCs w:val="24"/>
        </w:rPr>
      </w:pPr>
      <w:r w:rsidRPr="0048333B">
        <w:rPr>
          <w:sz w:val="24"/>
          <w:szCs w:val="24"/>
        </w:rPr>
        <w:lastRenderedPageBreak/>
        <w:t>Set up tables in strategic places on campus to remind students to vot</w:t>
      </w:r>
      <w:r w:rsidR="0048333B" w:rsidRPr="0048333B">
        <w:rPr>
          <w:sz w:val="24"/>
          <w:szCs w:val="24"/>
        </w:rPr>
        <w:t xml:space="preserve">e. </w:t>
      </w:r>
      <w:r w:rsidRPr="0048333B">
        <w:rPr>
          <w:sz w:val="24"/>
          <w:szCs w:val="24"/>
        </w:rPr>
        <w:t>Like our voter registration tables, these tables will be fun ways to increase voter</w:t>
      </w:r>
      <w:r w:rsidR="0048333B" w:rsidRPr="0048333B">
        <w:rPr>
          <w:sz w:val="24"/>
          <w:szCs w:val="24"/>
        </w:rPr>
        <w:t xml:space="preserve"> </w:t>
      </w:r>
      <w:r w:rsidRPr="0048333B">
        <w:rPr>
          <w:sz w:val="24"/>
          <w:szCs w:val="24"/>
        </w:rPr>
        <w:t xml:space="preserve">engagement and serve as a resource </w:t>
      </w:r>
      <w:r w:rsidR="004B5CAA">
        <w:rPr>
          <w:sz w:val="24"/>
          <w:szCs w:val="24"/>
        </w:rPr>
        <w:t>for</w:t>
      </w:r>
      <w:r w:rsidRPr="0048333B">
        <w:rPr>
          <w:sz w:val="24"/>
          <w:szCs w:val="24"/>
        </w:rPr>
        <w:t xml:space="preserve"> anyone confused about how/when to vote</w:t>
      </w:r>
      <w:r w:rsidR="004B5CAA">
        <w:rPr>
          <w:sz w:val="24"/>
          <w:szCs w:val="24"/>
        </w:rPr>
        <w:t>.</w:t>
      </w:r>
    </w:p>
    <w:p w14:paraId="1D6EDC51" w14:textId="77777777" w:rsidR="009B159E" w:rsidRPr="00E335B9" w:rsidRDefault="00896F2B">
      <w:pPr>
        <w:numPr>
          <w:ilvl w:val="0"/>
          <w:numId w:val="10"/>
        </w:numPr>
        <w:spacing w:after="0"/>
        <w:rPr>
          <w:sz w:val="24"/>
          <w:szCs w:val="24"/>
        </w:rPr>
      </w:pPr>
      <w:r w:rsidRPr="00E335B9">
        <w:rPr>
          <w:sz w:val="24"/>
          <w:szCs w:val="24"/>
        </w:rPr>
        <w:t>Voter information center in the Barsema Alumni and Visitors Center and the Holmes Student Center on election day</w:t>
      </w:r>
    </w:p>
    <w:p w14:paraId="4106E418" w14:textId="140F2C12" w:rsidR="009B159E" w:rsidRDefault="00896F2B" w:rsidP="00CB4FC9">
      <w:pPr>
        <w:numPr>
          <w:ilvl w:val="0"/>
          <w:numId w:val="10"/>
        </w:numPr>
        <w:spacing w:after="0"/>
        <w:rPr>
          <w:sz w:val="24"/>
          <w:szCs w:val="24"/>
        </w:rPr>
      </w:pPr>
      <w:r w:rsidRPr="00E335B9">
        <w:rPr>
          <w:sz w:val="24"/>
          <w:szCs w:val="24"/>
        </w:rPr>
        <w:t>Huskie Service Scholars</w:t>
      </w:r>
      <w:r w:rsidR="002F4900">
        <w:rPr>
          <w:sz w:val="24"/>
          <w:szCs w:val="24"/>
        </w:rPr>
        <w:t xml:space="preserve"> and staff</w:t>
      </w:r>
      <w:r w:rsidRPr="00E335B9">
        <w:rPr>
          <w:sz w:val="24"/>
          <w:szCs w:val="24"/>
        </w:rPr>
        <w:t xml:space="preserve"> volunteers will help students determine their appropriate voter location and answer questions</w:t>
      </w:r>
      <w:r w:rsidR="002F4900">
        <w:rPr>
          <w:sz w:val="24"/>
          <w:szCs w:val="24"/>
        </w:rPr>
        <w:t xml:space="preserve"> on election day. </w:t>
      </w:r>
    </w:p>
    <w:p w14:paraId="7C8B0E75" w14:textId="3BE78FB8" w:rsidR="00CB4FC9" w:rsidRDefault="00CB4FC9" w:rsidP="00CB4FC9">
      <w:pPr>
        <w:numPr>
          <w:ilvl w:val="0"/>
          <w:numId w:val="10"/>
        </w:numPr>
        <w:spacing w:after="0"/>
        <w:rPr>
          <w:sz w:val="24"/>
          <w:szCs w:val="24"/>
        </w:rPr>
      </w:pPr>
      <w:r w:rsidRPr="00CB4FC9">
        <w:rPr>
          <w:sz w:val="24"/>
          <w:szCs w:val="24"/>
        </w:rPr>
        <w:t xml:space="preserve">Election Day photo booth and recording space will </w:t>
      </w:r>
      <w:r w:rsidR="004B5CAA">
        <w:rPr>
          <w:sz w:val="24"/>
          <w:szCs w:val="24"/>
        </w:rPr>
        <w:t>allow</w:t>
      </w:r>
      <w:r w:rsidRPr="00CB4FC9">
        <w:rPr>
          <w:sz w:val="24"/>
          <w:szCs w:val="24"/>
        </w:rPr>
        <w:t xml:space="preserve"> students to share pictures and videos on personal social media accounts</w:t>
      </w:r>
      <w:r w:rsidR="004B5CAA">
        <w:rPr>
          <w:sz w:val="24"/>
          <w:szCs w:val="24"/>
        </w:rPr>
        <w:t>,</w:t>
      </w:r>
      <w:r w:rsidRPr="00CB4FC9">
        <w:rPr>
          <w:sz w:val="24"/>
          <w:szCs w:val="24"/>
        </w:rPr>
        <w:t xml:space="preserve"> encouraging friends and loved ones to head to the polls. Students will be encouraged to use the </w:t>
      </w:r>
      <w:r>
        <w:rPr>
          <w:sz w:val="24"/>
          <w:szCs w:val="24"/>
        </w:rPr>
        <w:t>NIU</w:t>
      </w:r>
      <w:r w:rsidR="00E5240E">
        <w:rPr>
          <w:sz w:val="24"/>
          <w:szCs w:val="24"/>
        </w:rPr>
        <w:t>'</w:t>
      </w:r>
      <w:r>
        <w:rPr>
          <w:sz w:val="24"/>
          <w:szCs w:val="24"/>
        </w:rPr>
        <w:t xml:space="preserve">s </w:t>
      </w:r>
      <w:r w:rsidRPr="00CB4FC9">
        <w:rPr>
          <w:sz w:val="24"/>
          <w:szCs w:val="24"/>
        </w:rPr>
        <w:t>hashtag</w:t>
      </w:r>
      <w:r>
        <w:rPr>
          <w:sz w:val="24"/>
          <w:szCs w:val="24"/>
        </w:rPr>
        <w:t xml:space="preserve"> </w:t>
      </w:r>
      <w:r w:rsidRPr="00CB4FC9">
        <w:rPr>
          <w:sz w:val="24"/>
          <w:szCs w:val="24"/>
        </w:rPr>
        <w:t>#</w:t>
      </w:r>
      <w:r>
        <w:rPr>
          <w:sz w:val="24"/>
          <w:szCs w:val="24"/>
        </w:rPr>
        <w:t>Huskie</w:t>
      </w:r>
      <w:r w:rsidRPr="00CB4FC9">
        <w:rPr>
          <w:sz w:val="24"/>
          <w:szCs w:val="24"/>
        </w:rPr>
        <w:t>sVote.</w:t>
      </w:r>
    </w:p>
    <w:p w14:paraId="680B9EB7" w14:textId="39ADD177" w:rsidR="00B824D2" w:rsidRPr="00372A25" w:rsidRDefault="00B824D2" w:rsidP="00372A25">
      <w:pPr>
        <w:pStyle w:val="Heading3"/>
        <w:rPr>
          <w:rFonts w:ascii="Times New Roman" w:eastAsia="Times New Roman" w:hAnsi="Times New Roman" w:cs="Times New Roman"/>
        </w:rPr>
      </w:pPr>
      <w:r>
        <w:t xml:space="preserve">Long-term </w:t>
      </w:r>
      <w:r w:rsidRPr="00B824D2">
        <w:t>Strategies:</w:t>
      </w:r>
    </w:p>
    <w:p w14:paraId="54C884CD" w14:textId="751389EB" w:rsidR="00B824D2" w:rsidRDefault="00B824D2" w:rsidP="00B824D2">
      <w:pPr>
        <w:spacing w:after="0"/>
        <w:rPr>
          <w:sz w:val="24"/>
          <w:szCs w:val="24"/>
        </w:rPr>
      </w:pPr>
      <w:r w:rsidRPr="00B824D2">
        <w:rPr>
          <w:sz w:val="24"/>
          <w:szCs w:val="24"/>
        </w:rPr>
        <w:t xml:space="preserve">To build an even stronger culture of voter engagement at </w:t>
      </w:r>
      <w:r w:rsidR="00163D16">
        <w:rPr>
          <w:sz w:val="24"/>
          <w:szCs w:val="24"/>
        </w:rPr>
        <w:t>NIU</w:t>
      </w:r>
      <w:r w:rsidRPr="00B824D2">
        <w:rPr>
          <w:sz w:val="24"/>
          <w:szCs w:val="24"/>
        </w:rPr>
        <w:t xml:space="preserve">, we </w:t>
      </w:r>
      <w:r w:rsidR="004B5CAA">
        <w:rPr>
          <w:sz w:val="24"/>
          <w:szCs w:val="24"/>
        </w:rPr>
        <w:t>seek to institutionalize these efforts into the campus fabric</w:t>
      </w:r>
      <w:r w:rsidRPr="00B824D2">
        <w:rPr>
          <w:sz w:val="24"/>
          <w:szCs w:val="24"/>
        </w:rPr>
        <w:t>. This</w:t>
      </w:r>
      <w:r w:rsidR="00163D16">
        <w:rPr>
          <w:sz w:val="24"/>
          <w:szCs w:val="24"/>
        </w:rPr>
        <w:t xml:space="preserve"> </w:t>
      </w:r>
      <w:r w:rsidRPr="00B824D2">
        <w:rPr>
          <w:sz w:val="24"/>
          <w:szCs w:val="24"/>
        </w:rPr>
        <w:t xml:space="preserve">involves building an established and representative </w:t>
      </w:r>
      <w:r w:rsidR="00163D16">
        <w:rPr>
          <w:sz w:val="24"/>
          <w:szCs w:val="24"/>
        </w:rPr>
        <w:t xml:space="preserve">Huskies Vote </w:t>
      </w:r>
      <w:r w:rsidR="00871862">
        <w:rPr>
          <w:sz w:val="24"/>
          <w:szCs w:val="24"/>
        </w:rPr>
        <w:t xml:space="preserve">Committee with </w:t>
      </w:r>
      <w:r w:rsidR="00F4349F">
        <w:rPr>
          <w:sz w:val="24"/>
          <w:szCs w:val="24"/>
        </w:rPr>
        <w:t xml:space="preserve">a </w:t>
      </w:r>
      <w:r w:rsidR="00871862">
        <w:rPr>
          <w:sz w:val="24"/>
          <w:szCs w:val="24"/>
        </w:rPr>
        <w:t xml:space="preserve">sustainability plan </w:t>
      </w:r>
      <w:r w:rsidR="007E46B3">
        <w:rPr>
          <w:sz w:val="24"/>
          <w:szCs w:val="24"/>
        </w:rPr>
        <w:t>addressing changes in membership</w:t>
      </w:r>
      <w:r w:rsidR="00F4349F">
        <w:rPr>
          <w:sz w:val="24"/>
          <w:szCs w:val="24"/>
        </w:rPr>
        <w:t xml:space="preserve"> and continuing to integrate voter engagement messages</w:t>
      </w:r>
      <w:r w:rsidRPr="00B824D2">
        <w:rPr>
          <w:sz w:val="24"/>
          <w:szCs w:val="24"/>
        </w:rPr>
        <w:t xml:space="preserve"> into existing channels</w:t>
      </w:r>
      <w:r w:rsidR="00896E17">
        <w:rPr>
          <w:sz w:val="24"/>
          <w:szCs w:val="24"/>
        </w:rPr>
        <w:t xml:space="preserve"> and programs regardless of the election year</w:t>
      </w:r>
      <w:r w:rsidRPr="00B824D2">
        <w:rPr>
          <w:sz w:val="24"/>
          <w:szCs w:val="24"/>
        </w:rPr>
        <w:t xml:space="preserve">. Another long-term strategy is to </w:t>
      </w:r>
      <w:r w:rsidR="00E56C3A">
        <w:rPr>
          <w:sz w:val="24"/>
          <w:szCs w:val="24"/>
        </w:rPr>
        <w:t xml:space="preserve">continue to </w:t>
      </w:r>
      <w:r w:rsidRPr="00B824D2">
        <w:rPr>
          <w:sz w:val="24"/>
          <w:szCs w:val="24"/>
        </w:rPr>
        <w:t>center</w:t>
      </w:r>
      <w:r w:rsidR="00F32C7A">
        <w:rPr>
          <w:sz w:val="24"/>
          <w:szCs w:val="24"/>
        </w:rPr>
        <w:t xml:space="preserve"> voter </w:t>
      </w:r>
      <w:r w:rsidRPr="00B824D2">
        <w:rPr>
          <w:sz w:val="24"/>
          <w:szCs w:val="24"/>
        </w:rPr>
        <w:t>engagement coordination efforts into a staff member</w:t>
      </w:r>
      <w:r w:rsidR="00E5240E">
        <w:rPr>
          <w:sz w:val="24"/>
          <w:szCs w:val="24"/>
        </w:rPr>
        <w:t>'</w:t>
      </w:r>
      <w:r w:rsidRPr="00B824D2">
        <w:rPr>
          <w:sz w:val="24"/>
          <w:szCs w:val="24"/>
        </w:rPr>
        <w:t xml:space="preserve">s job description </w:t>
      </w:r>
      <w:r w:rsidR="009D32DC">
        <w:rPr>
          <w:sz w:val="24"/>
          <w:szCs w:val="24"/>
        </w:rPr>
        <w:t xml:space="preserve">and develop </w:t>
      </w:r>
      <w:r w:rsidR="00F4349F">
        <w:rPr>
          <w:sz w:val="24"/>
          <w:szCs w:val="24"/>
        </w:rPr>
        <w:t xml:space="preserve">a </w:t>
      </w:r>
      <w:r w:rsidR="009D32DC">
        <w:rPr>
          <w:sz w:val="24"/>
          <w:szCs w:val="24"/>
        </w:rPr>
        <w:t xml:space="preserve">budget to hire a graduate assistant </w:t>
      </w:r>
      <w:r w:rsidRPr="00B824D2">
        <w:rPr>
          <w:sz w:val="24"/>
          <w:szCs w:val="24"/>
        </w:rPr>
        <w:t>to give the</w:t>
      </w:r>
      <w:r w:rsidR="00E56C3A">
        <w:rPr>
          <w:sz w:val="24"/>
          <w:szCs w:val="24"/>
        </w:rPr>
        <w:t xml:space="preserve"> </w:t>
      </w:r>
      <w:r w:rsidRPr="00B824D2">
        <w:rPr>
          <w:sz w:val="24"/>
          <w:szCs w:val="24"/>
        </w:rPr>
        <w:t>time and resources necessary to meet our long</w:t>
      </w:r>
      <w:r w:rsidR="00F4349F">
        <w:rPr>
          <w:sz w:val="24"/>
          <w:szCs w:val="24"/>
        </w:rPr>
        <w:t>-</w:t>
      </w:r>
      <w:r w:rsidRPr="00B824D2">
        <w:rPr>
          <w:sz w:val="24"/>
          <w:szCs w:val="24"/>
        </w:rPr>
        <w:t>term goals</w:t>
      </w:r>
      <w:r w:rsidR="00E56C3A">
        <w:rPr>
          <w:sz w:val="24"/>
          <w:szCs w:val="24"/>
        </w:rPr>
        <w:t xml:space="preserve">. </w:t>
      </w:r>
    </w:p>
    <w:p w14:paraId="0A7F0597" w14:textId="77777777" w:rsidR="00B824D2" w:rsidRDefault="00B824D2" w:rsidP="00B824D2">
      <w:pPr>
        <w:spacing w:after="0"/>
        <w:rPr>
          <w:sz w:val="24"/>
          <w:szCs w:val="24"/>
        </w:rPr>
      </w:pPr>
    </w:p>
    <w:p w14:paraId="4069504C" w14:textId="77777777" w:rsidR="009B159E" w:rsidRPr="0079632A" w:rsidRDefault="00896F2B" w:rsidP="0089443F">
      <w:pPr>
        <w:pStyle w:val="Heading2"/>
      </w:pPr>
      <w:r w:rsidRPr="0079632A">
        <w:t>REPORTING</w:t>
      </w:r>
    </w:p>
    <w:p w14:paraId="233A5CD0" w14:textId="462C2534" w:rsidR="009B159E" w:rsidRPr="00E335B9" w:rsidRDefault="00896F2B" w:rsidP="00E950A4">
      <w:pPr>
        <w:spacing w:after="0" w:line="240" w:lineRule="auto"/>
        <w:ind w:firstLine="720"/>
        <w:rPr>
          <w:sz w:val="24"/>
          <w:szCs w:val="24"/>
        </w:rPr>
      </w:pPr>
      <w:r w:rsidRPr="00E335B9">
        <w:rPr>
          <w:sz w:val="24"/>
          <w:szCs w:val="24"/>
        </w:rPr>
        <w:t xml:space="preserve">The final action plan and the NSLVE reports are </w:t>
      </w:r>
      <w:r w:rsidR="0096215E">
        <w:rPr>
          <w:sz w:val="24"/>
          <w:szCs w:val="24"/>
        </w:rPr>
        <w:t xml:space="preserve">publicly </w:t>
      </w:r>
      <w:r w:rsidRPr="00E335B9">
        <w:rPr>
          <w:sz w:val="24"/>
          <w:szCs w:val="24"/>
        </w:rPr>
        <w:t xml:space="preserve">shared </w:t>
      </w:r>
      <w:r w:rsidR="0096215E">
        <w:rPr>
          <w:sz w:val="24"/>
          <w:szCs w:val="24"/>
        </w:rPr>
        <w:t>on</w:t>
      </w:r>
      <w:r w:rsidRPr="00E335B9">
        <w:rPr>
          <w:sz w:val="24"/>
          <w:szCs w:val="24"/>
        </w:rPr>
        <w:t xml:space="preserve"> </w:t>
      </w:r>
      <w:r w:rsidR="00F4349F">
        <w:rPr>
          <w:sz w:val="24"/>
          <w:szCs w:val="24"/>
        </w:rPr>
        <w:t xml:space="preserve">the </w:t>
      </w:r>
      <w:r w:rsidRPr="00E335B9">
        <w:rPr>
          <w:sz w:val="24"/>
          <w:szCs w:val="24"/>
        </w:rPr>
        <w:t xml:space="preserve">Huskies Vote website. </w:t>
      </w:r>
      <w:r w:rsidR="00F76E2A">
        <w:rPr>
          <w:sz w:val="24"/>
          <w:szCs w:val="24"/>
        </w:rPr>
        <w:t>This</w:t>
      </w:r>
      <w:r w:rsidR="00F76E2A" w:rsidRPr="00F76E2A">
        <w:rPr>
          <w:sz w:val="24"/>
          <w:szCs w:val="24"/>
        </w:rPr>
        <w:t xml:space="preserve"> action plan will </w:t>
      </w:r>
      <w:r w:rsidR="00F4349F">
        <w:rPr>
          <w:sz w:val="24"/>
          <w:szCs w:val="24"/>
        </w:rPr>
        <w:t>be our guiding document and</w:t>
      </w:r>
      <w:r w:rsidR="00F76E2A" w:rsidRPr="00F76E2A">
        <w:rPr>
          <w:sz w:val="24"/>
          <w:szCs w:val="24"/>
        </w:rPr>
        <w:t xml:space="preserve"> </w:t>
      </w:r>
      <w:r w:rsidR="00F4349F">
        <w:rPr>
          <w:sz w:val="24"/>
          <w:szCs w:val="24"/>
        </w:rPr>
        <w:t xml:space="preserve">will be </w:t>
      </w:r>
      <w:r w:rsidR="00F76E2A" w:rsidRPr="00F76E2A">
        <w:rPr>
          <w:sz w:val="24"/>
          <w:szCs w:val="24"/>
        </w:rPr>
        <w:t>referenced in campus-wide communications.</w:t>
      </w:r>
      <w:r w:rsidR="00F76E2A">
        <w:rPr>
          <w:sz w:val="24"/>
          <w:szCs w:val="24"/>
        </w:rPr>
        <w:t xml:space="preserve"> </w:t>
      </w:r>
      <w:r w:rsidRPr="00E335B9">
        <w:rPr>
          <w:sz w:val="24"/>
          <w:szCs w:val="24"/>
        </w:rPr>
        <w:t>Brief presentations on the action plan will be presented to several key groups on campus and in the community (e.g.</w:t>
      </w:r>
      <w:r w:rsidR="00F4349F">
        <w:rPr>
          <w:sz w:val="24"/>
          <w:szCs w:val="24"/>
        </w:rPr>
        <w:t>,</w:t>
      </w:r>
      <w:r w:rsidRPr="00E335B9">
        <w:rPr>
          <w:sz w:val="24"/>
          <w:szCs w:val="24"/>
        </w:rPr>
        <w:t xml:space="preserve"> </w:t>
      </w:r>
      <w:r w:rsidR="00F76E2A">
        <w:rPr>
          <w:sz w:val="24"/>
          <w:szCs w:val="24"/>
        </w:rPr>
        <w:t>Senior Leadership Team</w:t>
      </w:r>
      <w:r w:rsidR="006849D6">
        <w:rPr>
          <w:sz w:val="24"/>
          <w:szCs w:val="24"/>
        </w:rPr>
        <w:t xml:space="preserve">, </w:t>
      </w:r>
      <w:r w:rsidRPr="00E335B9">
        <w:rPr>
          <w:sz w:val="24"/>
          <w:szCs w:val="24"/>
        </w:rPr>
        <w:t xml:space="preserve">University Council, Student Senate, </w:t>
      </w:r>
      <w:r w:rsidR="009D32DC">
        <w:rPr>
          <w:sz w:val="24"/>
          <w:szCs w:val="24"/>
        </w:rPr>
        <w:t xml:space="preserve">Faculty Senate, </w:t>
      </w:r>
      <w:r w:rsidRPr="00E335B9">
        <w:rPr>
          <w:sz w:val="24"/>
          <w:szCs w:val="24"/>
        </w:rPr>
        <w:t>Presidential Commission on the Status of Women, Student</w:t>
      </w:r>
      <w:r w:rsidR="00F4349F">
        <w:rPr>
          <w:sz w:val="24"/>
          <w:szCs w:val="24"/>
        </w:rPr>
        <w:t>-</w:t>
      </w:r>
      <w:r w:rsidRPr="00E335B9">
        <w:rPr>
          <w:sz w:val="24"/>
          <w:szCs w:val="24"/>
        </w:rPr>
        <w:t>Athlete Advisory Committee (SAAC), Student Experience Team, College communications professionals, Non-profit and NGO Studies Advisory Board</w:t>
      </w:r>
      <w:r w:rsidRPr="00E335B9">
        <w:rPr>
          <w:b/>
          <w:sz w:val="24"/>
          <w:szCs w:val="24"/>
        </w:rPr>
        <w:t xml:space="preserve">, </w:t>
      </w:r>
      <w:r w:rsidRPr="00E335B9">
        <w:rPr>
          <w:sz w:val="24"/>
          <w:szCs w:val="24"/>
        </w:rPr>
        <w:t>DeKalb County League of Women Voters). As we get closer to the elections in June and November of 202</w:t>
      </w:r>
      <w:r w:rsidR="009D32DC">
        <w:rPr>
          <w:sz w:val="24"/>
          <w:szCs w:val="24"/>
        </w:rPr>
        <w:t>4</w:t>
      </w:r>
      <w:r w:rsidR="00F4349F">
        <w:rPr>
          <w:sz w:val="24"/>
          <w:szCs w:val="24"/>
        </w:rPr>
        <w:t>, we will contact the local newspaper to highlight what is happening on campus and encourage community members t</w:t>
      </w:r>
      <w:r w:rsidRPr="00E335B9">
        <w:rPr>
          <w:sz w:val="24"/>
          <w:szCs w:val="24"/>
        </w:rPr>
        <w:t xml:space="preserve">o participate. </w:t>
      </w:r>
      <w:r w:rsidR="006E670B" w:rsidRPr="006E670B">
        <w:rPr>
          <w:sz w:val="24"/>
          <w:szCs w:val="24"/>
        </w:rPr>
        <w:t>In addition to</w:t>
      </w:r>
      <w:r w:rsidR="006E670B">
        <w:rPr>
          <w:sz w:val="24"/>
          <w:szCs w:val="24"/>
        </w:rPr>
        <w:t xml:space="preserve"> </w:t>
      </w:r>
      <w:r w:rsidR="006E670B" w:rsidRPr="006E670B">
        <w:rPr>
          <w:sz w:val="24"/>
          <w:szCs w:val="24"/>
        </w:rPr>
        <w:t>NSLVE data, we are eager to measure our efforts based on the number of students registered</w:t>
      </w:r>
      <w:r w:rsidR="006E670B">
        <w:rPr>
          <w:sz w:val="24"/>
          <w:szCs w:val="24"/>
        </w:rPr>
        <w:t xml:space="preserve"> through NIU</w:t>
      </w:r>
      <w:r w:rsidR="00E5240E">
        <w:rPr>
          <w:sz w:val="24"/>
          <w:szCs w:val="24"/>
        </w:rPr>
        <w:t>'</w:t>
      </w:r>
      <w:r w:rsidR="006E670B">
        <w:rPr>
          <w:sz w:val="24"/>
          <w:szCs w:val="24"/>
        </w:rPr>
        <w:t>s ALL IN online portal</w:t>
      </w:r>
      <w:r w:rsidR="006E670B" w:rsidRPr="006E670B">
        <w:rPr>
          <w:sz w:val="24"/>
          <w:szCs w:val="24"/>
        </w:rPr>
        <w:t xml:space="preserve">, in-class presentations, </w:t>
      </w:r>
      <w:r w:rsidR="00F4349F">
        <w:rPr>
          <w:sz w:val="24"/>
          <w:szCs w:val="24"/>
        </w:rPr>
        <w:t>digital and online engagement rates</w:t>
      </w:r>
      <w:r w:rsidR="006E670B" w:rsidRPr="006E670B">
        <w:rPr>
          <w:sz w:val="24"/>
          <w:szCs w:val="24"/>
        </w:rPr>
        <w:t>, and participation</w:t>
      </w:r>
      <w:r w:rsidR="00E950A4">
        <w:rPr>
          <w:sz w:val="24"/>
          <w:szCs w:val="24"/>
        </w:rPr>
        <w:t xml:space="preserve"> </w:t>
      </w:r>
      <w:r w:rsidR="006E670B" w:rsidRPr="006E670B">
        <w:rPr>
          <w:sz w:val="24"/>
          <w:szCs w:val="24"/>
        </w:rPr>
        <w:t>in activities and events.</w:t>
      </w:r>
    </w:p>
    <w:p w14:paraId="11074BF1" w14:textId="77777777" w:rsidR="009B159E" w:rsidRPr="00E335B9" w:rsidRDefault="009B159E">
      <w:pPr>
        <w:spacing w:after="0" w:line="240" w:lineRule="auto"/>
        <w:ind w:firstLine="720"/>
        <w:rPr>
          <w:sz w:val="24"/>
          <w:szCs w:val="24"/>
        </w:rPr>
      </w:pPr>
    </w:p>
    <w:p w14:paraId="5FF90EC0" w14:textId="77777777" w:rsidR="009B159E" w:rsidRPr="00E335B9" w:rsidRDefault="009B159E">
      <w:pPr>
        <w:spacing w:after="0" w:line="240" w:lineRule="auto"/>
        <w:rPr>
          <w:sz w:val="24"/>
          <w:szCs w:val="24"/>
        </w:rPr>
      </w:pPr>
    </w:p>
    <w:p w14:paraId="70B7D069" w14:textId="77777777" w:rsidR="009B159E" w:rsidRPr="0079632A" w:rsidRDefault="00896F2B" w:rsidP="0089443F">
      <w:pPr>
        <w:pStyle w:val="Heading2"/>
      </w:pPr>
      <w:r w:rsidRPr="0079632A">
        <w:t xml:space="preserve">EVALUATION </w:t>
      </w:r>
    </w:p>
    <w:p w14:paraId="56C3453A" w14:textId="521264C9" w:rsidR="009B159E" w:rsidRPr="00E335B9" w:rsidRDefault="00896F2B">
      <w:pPr>
        <w:spacing w:after="0" w:line="240" w:lineRule="auto"/>
        <w:ind w:firstLine="720"/>
        <w:rPr>
          <w:sz w:val="24"/>
          <w:szCs w:val="24"/>
          <w:highlight w:val="white"/>
        </w:rPr>
      </w:pPr>
      <w:r w:rsidRPr="00E335B9">
        <w:rPr>
          <w:sz w:val="24"/>
          <w:szCs w:val="24"/>
          <w:highlight w:val="white"/>
        </w:rPr>
        <w:t xml:space="preserve">Continuous evaluation of our action plan is </w:t>
      </w:r>
      <w:r w:rsidR="009C61C9">
        <w:rPr>
          <w:sz w:val="24"/>
          <w:szCs w:val="24"/>
          <w:highlight w:val="white"/>
        </w:rPr>
        <w:t>crucial</w:t>
      </w:r>
      <w:r w:rsidRPr="00E335B9">
        <w:rPr>
          <w:sz w:val="24"/>
          <w:szCs w:val="24"/>
          <w:highlight w:val="white"/>
        </w:rPr>
        <w:t xml:space="preserve"> as we </w:t>
      </w:r>
      <w:r w:rsidR="009C61C9">
        <w:rPr>
          <w:sz w:val="24"/>
          <w:szCs w:val="24"/>
          <w:highlight w:val="white"/>
        </w:rPr>
        <w:t>increase</w:t>
      </w:r>
      <w:r w:rsidRPr="00E335B9">
        <w:rPr>
          <w:sz w:val="24"/>
          <w:szCs w:val="24"/>
          <w:highlight w:val="white"/>
        </w:rPr>
        <w:t xml:space="preserve"> voter engagement on campus. As we track student engagement on our website and through our communication and events, we </w:t>
      </w:r>
      <w:r w:rsidR="009C61C9">
        <w:rPr>
          <w:sz w:val="24"/>
          <w:szCs w:val="24"/>
          <w:highlight w:val="white"/>
        </w:rPr>
        <w:t>can</w:t>
      </w:r>
      <w:r w:rsidRPr="00E335B9">
        <w:rPr>
          <w:sz w:val="24"/>
          <w:szCs w:val="24"/>
          <w:highlight w:val="white"/>
        </w:rPr>
        <w:t xml:space="preserve"> see the fruit of the effort through the NSLVE data. We are committed to using qualitative and quantitative data to help us gather information about our activities to inform our ongoing student engagement. To evaluate progress in encouraging our students to register and vote, our Huskies Vote </w:t>
      </w:r>
      <w:r w:rsidR="006849D6">
        <w:rPr>
          <w:sz w:val="24"/>
          <w:szCs w:val="24"/>
          <w:highlight w:val="white"/>
        </w:rPr>
        <w:t>committee</w:t>
      </w:r>
      <w:r w:rsidRPr="00E335B9">
        <w:rPr>
          <w:sz w:val="24"/>
          <w:szCs w:val="24"/>
          <w:highlight w:val="white"/>
        </w:rPr>
        <w:t xml:space="preserve"> will:</w:t>
      </w:r>
    </w:p>
    <w:p w14:paraId="1C43B04B" w14:textId="290BF18C" w:rsidR="009B159E" w:rsidRPr="00E335B9" w:rsidRDefault="00896F2B">
      <w:pPr>
        <w:numPr>
          <w:ilvl w:val="0"/>
          <w:numId w:val="14"/>
        </w:numPr>
        <w:spacing w:before="240" w:after="0" w:line="240" w:lineRule="auto"/>
        <w:rPr>
          <w:sz w:val="24"/>
          <w:szCs w:val="24"/>
          <w:highlight w:val="white"/>
        </w:rPr>
      </w:pPr>
      <w:r w:rsidRPr="00E335B9">
        <w:rPr>
          <w:sz w:val="24"/>
          <w:szCs w:val="24"/>
          <w:highlight w:val="white"/>
        </w:rPr>
        <w:lastRenderedPageBreak/>
        <w:t>Use the NSLVE data from the previous year to help inform our activities. We will continue to debrief as a steering committee at each monthly meeting and after each semester to get input, especially from our student members, about new engagement ideas and ways to measure the efficacy of the effort. The data collected from our efforts (as outlined below) will help direct our activities.</w:t>
      </w:r>
    </w:p>
    <w:p w14:paraId="6BCEE823" w14:textId="7C7C52F8" w:rsidR="009B159E" w:rsidRPr="00E335B9" w:rsidRDefault="006849D6">
      <w:pPr>
        <w:numPr>
          <w:ilvl w:val="0"/>
          <w:numId w:val="14"/>
        </w:numPr>
        <w:spacing w:after="0" w:line="240" w:lineRule="auto"/>
        <w:rPr>
          <w:sz w:val="24"/>
          <w:szCs w:val="24"/>
          <w:highlight w:val="white"/>
        </w:rPr>
      </w:pPr>
      <w:r>
        <w:rPr>
          <w:sz w:val="24"/>
          <w:szCs w:val="24"/>
          <w:highlight w:val="white"/>
        </w:rPr>
        <w:t xml:space="preserve">Utilize our Huskies Hub </w:t>
      </w:r>
      <w:r w:rsidR="00896F2B" w:rsidRPr="00E335B9">
        <w:rPr>
          <w:sz w:val="24"/>
          <w:szCs w:val="24"/>
          <w:highlight w:val="white"/>
        </w:rPr>
        <w:t xml:space="preserve">tracking process whereby students will swipe their school ID card at all Huskies Vote program events so we can assess </w:t>
      </w:r>
      <w:r w:rsidR="009C61C9">
        <w:rPr>
          <w:sz w:val="24"/>
          <w:szCs w:val="24"/>
          <w:highlight w:val="white"/>
        </w:rPr>
        <w:t xml:space="preserve">the </w:t>
      </w:r>
      <w:r w:rsidR="00896F2B" w:rsidRPr="00E335B9">
        <w:rPr>
          <w:sz w:val="24"/>
          <w:szCs w:val="24"/>
          <w:highlight w:val="white"/>
        </w:rPr>
        <w:t>number of students engaged, but will also be able to analyze that information by year in school, major, number of events attended, etc.</w:t>
      </w:r>
    </w:p>
    <w:p w14:paraId="7BAC7E13" w14:textId="2545B919" w:rsidR="009B159E" w:rsidRPr="00E335B9" w:rsidRDefault="00896F2B">
      <w:pPr>
        <w:numPr>
          <w:ilvl w:val="0"/>
          <w:numId w:val="14"/>
        </w:numPr>
        <w:spacing w:after="0" w:line="240" w:lineRule="auto"/>
        <w:rPr>
          <w:sz w:val="24"/>
          <w:szCs w:val="24"/>
          <w:highlight w:val="white"/>
        </w:rPr>
      </w:pPr>
      <w:r w:rsidRPr="00E335B9">
        <w:rPr>
          <w:sz w:val="24"/>
          <w:szCs w:val="24"/>
          <w:highlight w:val="white"/>
        </w:rPr>
        <w:t xml:space="preserve">Employ </w:t>
      </w:r>
      <w:r w:rsidR="009C61C9">
        <w:rPr>
          <w:sz w:val="24"/>
          <w:szCs w:val="24"/>
          <w:highlight w:val="white"/>
        </w:rPr>
        <w:t xml:space="preserve">a </w:t>
      </w:r>
      <w:r w:rsidRPr="00E335B9">
        <w:rPr>
          <w:sz w:val="24"/>
          <w:szCs w:val="24"/>
          <w:highlight w:val="white"/>
        </w:rPr>
        <w:t xml:space="preserve">post-program student attendee survey to assess how well the program met the program goals, with a separate survey to </w:t>
      </w:r>
      <w:r w:rsidR="009C61C9">
        <w:rPr>
          <w:sz w:val="24"/>
          <w:szCs w:val="24"/>
          <w:highlight w:val="white"/>
        </w:rPr>
        <w:t>determine</w:t>
      </w:r>
      <w:r w:rsidRPr="00E335B9">
        <w:rPr>
          <w:sz w:val="24"/>
          <w:szCs w:val="24"/>
          <w:highlight w:val="white"/>
        </w:rPr>
        <w:t xml:space="preserve"> the program</w:t>
      </w:r>
      <w:r w:rsidR="009C61C9">
        <w:rPr>
          <w:sz w:val="24"/>
          <w:szCs w:val="24"/>
          <w:highlight w:val="white"/>
        </w:rPr>
        <w:t>'s</w:t>
      </w:r>
      <w:r w:rsidRPr="00E335B9">
        <w:rPr>
          <w:sz w:val="24"/>
          <w:szCs w:val="24"/>
          <w:highlight w:val="white"/>
        </w:rPr>
        <w:t xml:space="preserve"> interaction with community and campus partners.</w:t>
      </w:r>
    </w:p>
    <w:p w14:paraId="236D8661" w14:textId="6C4257EB" w:rsidR="009B159E" w:rsidRPr="00E335B9" w:rsidRDefault="00896F2B">
      <w:pPr>
        <w:numPr>
          <w:ilvl w:val="0"/>
          <w:numId w:val="14"/>
        </w:numPr>
        <w:spacing w:after="0" w:line="240" w:lineRule="auto"/>
        <w:rPr>
          <w:sz w:val="24"/>
          <w:szCs w:val="24"/>
          <w:highlight w:val="white"/>
        </w:rPr>
      </w:pPr>
      <w:r w:rsidRPr="00E335B9">
        <w:rPr>
          <w:sz w:val="24"/>
          <w:szCs w:val="24"/>
          <w:highlight w:val="white"/>
        </w:rPr>
        <w:t xml:space="preserve">At </w:t>
      </w:r>
      <w:proofErr w:type="gramStart"/>
      <w:r w:rsidRPr="00E335B9">
        <w:rPr>
          <w:sz w:val="24"/>
          <w:szCs w:val="24"/>
          <w:highlight w:val="white"/>
        </w:rPr>
        <w:t>all of</w:t>
      </w:r>
      <w:proofErr w:type="gramEnd"/>
      <w:r w:rsidRPr="00E335B9">
        <w:rPr>
          <w:sz w:val="24"/>
          <w:szCs w:val="24"/>
          <w:highlight w:val="white"/>
        </w:rPr>
        <w:t xml:space="preserve"> our tabling and other events (including events on National Voter Registration Day)</w:t>
      </w:r>
      <w:r w:rsidR="009C61C9">
        <w:rPr>
          <w:sz w:val="24"/>
          <w:szCs w:val="24"/>
          <w:highlight w:val="white"/>
        </w:rPr>
        <w:t>,</w:t>
      </w:r>
      <w:r w:rsidRPr="00E335B9">
        <w:rPr>
          <w:sz w:val="24"/>
          <w:szCs w:val="24"/>
          <w:highlight w:val="white"/>
        </w:rPr>
        <w:t xml:space="preserve"> we will utilize a QR code that directs students straight to our Huskies Vote web page</w:t>
      </w:r>
      <w:r w:rsidR="009C61C9">
        <w:rPr>
          <w:sz w:val="24"/>
          <w:szCs w:val="24"/>
          <w:highlight w:val="white"/>
        </w:rPr>
        <w:t>,</w:t>
      </w:r>
      <w:r w:rsidRPr="00E335B9">
        <w:rPr>
          <w:sz w:val="24"/>
          <w:szCs w:val="24"/>
          <w:highlight w:val="white"/>
        </w:rPr>
        <w:t xml:space="preserve"> where they </w:t>
      </w:r>
      <w:r w:rsidR="009C61C9">
        <w:rPr>
          <w:sz w:val="24"/>
          <w:szCs w:val="24"/>
          <w:highlight w:val="white"/>
        </w:rPr>
        <w:t>can</w:t>
      </w:r>
      <w:r w:rsidRPr="00E335B9">
        <w:rPr>
          <w:sz w:val="24"/>
          <w:szCs w:val="24"/>
          <w:highlight w:val="white"/>
        </w:rPr>
        <w:t xml:space="preserve"> take the Huskies Vote pledge or click through to check on registration status or through to actual registration. Those QR codes directing students to our site will give us </w:t>
      </w:r>
      <w:r w:rsidR="009C61C9">
        <w:rPr>
          <w:sz w:val="24"/>
          <w:szCs w:val="24"/>
          <w:highlight w:val="white"/>
        </w:rPr>
        <w:t>increased engagement data we do not currently have</w:t>
      </w:r>
      <w:r w:rsidRPr="00E335B9">
        <w:rPr>
          <w:sz w:val="24"/>
          <w:szCs w:val="24"/>
          <w:highlight w:val="white"/>
        </w:rPr>
        <w:t>.</w:t>
      </w:r>
    </w:p>
    <w:p w14:paraId="3BC90B3C" w14:textId="041CE604" w:rsidR="009B159E" w:rsidRPr="00E335B9" w:rsidRDefault="00896F2B">
      <w:pPr>
        <w:numPr>
          <w:ilvl w:val="0"/>
          <w:numId w:val="14"/>
        </w:numPr>
        <w:spacing w:after="0" w:line="240" w:lineRule="auto"/>
        <w:rPr>
          <w:sz w:val="24"/>
          <w:szCs w:val="24"/>
          <w:highlight w:val="white"/>
        </w:rPr>
      </w:pPr>
      <w:r w:rsidRPr="00E335B9">
        <w:rPr>
          <w:sz w:val="24"/>
          <w:szCs w:val="24"/>
          <w:highlight w:val="white"/>
        </w:rPr>
        <w:t xml:space="preserve">Track views and clicks on our Huskies Vote website, </w:t>
      </w:r>
      <w:r w:rsidR="009C61C9">
        <w:rPr>
          <w:sz w:val="24"/>
          <w:szCs w:val="24"/>
          <w:highlight w:val="white"/>
        </w:rPr>
        <w:t>social media platforms, and</w:t>
      </w:r>
      <w:r w:rsidRPr="00E335B9">
        <w:rPr>
          <w:sz w:val="24"/>
          <w:szCs w:val="24"/>
          <w:highlight w:val="white"/>
        </w:rPr>
        <w:t xml:space="preserve"> email communications.</w:t>
      </w:r>
    </w:p>
    <w:p w14:paraId="2AC0C807" w14:textId="63B0E471" w:rsidR="009B159E" w:rsidRPr="00E335B9" w:rsidRDefault="00896F2B">
      <w:pPr>
        <w:numPr>
          <w:ilvl w:val="0"/>
          <w:numId w:val="14"/>
        </w:numPr>
        <w:spacing w:after="0" w:line="240" w:lineRule="auto"/>
        <w:rPr>
          <w:sz w:val="24"/>
          <w:szCs w:val="24"/>
          <w:highlight w:val="white"/>
        </w:rPr>
      </w:pPr>
      <w:r w:rsidRPr="00E335B9">
        <w:rPr>
          <w:sz w:val="24"/>
          <w:szCs w:val="24"/>
          <w:highlight w:val="white"/>
        </w:rPr>
        <w:t>Track participation in a Huskie</w:t>
      </w:r>
      <w:r w:rsidR="00D27848" w:rsidRPr="00E335B9">
        <w:rPr>
          <w:sz w:val="24"/>
          <w:szCs w:val="24"/>
          <w:highlight w:val="white"/>
        </w:rPr>
        <w:t xml:space="preserve">' </w:t>
      </w:r>
      <w:r w:rsidRPr="00E335B9">
        <w:rPr>
          <w:sz w:val="24"/>
          <w:szCs w:val="24"/>
          <w:highlight w:val="white"/>
        </w:rPr>
        <w:t>Pledge to Vote</w:t>
      </w:r>
      <w:r w:rsidR="00D27848" w:rsidRPr="00E335B9">
        <w:rPr>
          <w:sz w:val="24"/>
          <w:szCs w:val="24"/>
          <w:highlight w:val="white"/>
        </w:rPr>
        <w:t>'</w:t>
      </w:r>
      <w:r w:rsidRPr="00E335B9">
        <w:rPr>
          <w:sz w:val="24"/>
          <w:szCs w:val="24"/>
          <w:highlight w:val="white"/>
        </w:rPr>
        <w:t xml:space="preserve"> campaign; compare attendance data collected during other events. </w:t>
      </w:r>
    </w:p>
    <w:p w14:paraId="40C6761B" w14:textId="2CAC5B88" w:rsidR="009B159E" w:rsidRPr="00E335B9" w:rsidRDefault="00896F2B">
      <w:pPr>
        <w:numPr>
          <w:ilvl w:val="0"/>
          <w:numId w:val="14"/>
        </w:numPr>
        <w:spacing w:after="0" w:line="240" w:lineRule="auto"/>
        <w:rPr>
          <w:sz w:val="24"/>
          <w:szCs w:val="24"/>
          <w:highlight w:val="white"/>
        </w:rPr>
      </w:pPr>
      <w:r w:rsidRPr="00E335B9">
        <w:rPr>
          <w:sz w:val="24"/>
          <w:szCs w:val="24"/>
          <w:highlight w:val="white"/>
        </w:rPr>
        <w:t>Collect qualitative data on why students registered/why they will vote through exit surveys at registration events. We will also offer opportunities for students to express their reasons for voting through events in conjunction with campus partners (events to include chalking parties, videotaped testimonials, and other events to be determined). We want to hear our students</w:t>
      </w:r>
      <w:r w:rsidR="00D27848" w:rsidRPr="00E335B9">
        <w:rPr>
          <w:sz w:val="24"/>
          <w:szCs w:val="24"/>
          <w:highlight w:val="white"/>
        </w:rPr>
        <w:t>'</w:t>
      </w:r>
      <w:r w:rsidRPr="00E335B9">
        <w:rPr>
          <w:sz w:val="24"/>
          <w:szCs w:val="24"/>
          <w:highlight w:val="white"/>
        </w:rPr>
        <w:t xml:space="preserve"> voices!</w:t>
      </w:r>
    </w:p>
    <w:p w14:paraId="18ADC12D" w14:textId="5FD2AFDB" w:rsidR="009B159E" w:rsidRPr="00E335B9" w:rsidRDefault="00896F2B">
      <w:pPr>
        <w:numPr>
          <w:ilvl w:val="0"/>
          <w:numId w:val="14"/>
        </w:numPr>
        <w:spacing w:after="0" w:line="240" w:lineRule="auto"/>
        <w:rPr>
          <w:sz w:val="24"/>
          <w:szCs w:val="24"/>
          <w:highlight w:val="white"/>
        </w:rPr>
      </w:pPr>
      <w:r w:rsidRPr="00E335B9">
        <w:rPr>
          <w:sz w:val="24"/>
          <w:szCs w:val="24"/>
          <w:highlight w:val="white"/>
        </w:rPr>
        <w:t xml:space="preserve">Continue </w:t>
      </w:r>
      <w:r w:rsidR="009C61C9">
        <w:rPr>
          <w:sz w:val="24"/>
          <w:szCs w:val="24"/>
          <w:highlight w:val="white"/>
        </w:rPr>
        <w:t>participating</w:t>
      </w:r>
      <w:r w:rsidRPr="00E335B9">
        <w:rPr>
          <w:sz w:val="24"/>
          <w:szCs w:val="24"/>
          <w:highlight w:val="white"/>
        </w:rPr>
        <w:t xml:space="preserve"> in the National Study of Learning, Voting, and Engagement (NSLVE) to track student registration and voting rates.</w:t>
      </w:r>
    </w:p>
    <w:p w14:paraId="5CD8AD3E" w14:textId="2F5C9C76" w:rsidR="009B159E" w:rsidRPr="00E335B9" w:rsidRDefault="00896F2B">
      <w:pPr>
        <w:numPr>
          <w:ilvl w:val="0"/>
          <w:numId w:val="14"/>
        </w:numPr>
        <w:spacing w:after="240" w:line="240" w:lineRule="auto"/>
        <w:rPr>
          <w:sz w:val="24"/>
          <w:szCs w:val="24"/>
          <w:highlight w:val="white"/>
        </w:rPr>
      </w:pPr>
      <w:r w:rsidRPr="00E335B9">
        <w:rPr>
          <w:sz w:val="24"/>
          <w:szCs w:val="24"/>
          <w:highlight w:val="white"/>
        </w:rPr>
        <w:t xml:space="preserve">These evaluation plans will help us </w:t>
      </w:r>
      <w:r w:rsidR="009C61C9">
        <w:rPr>
          <w:sz w:val="24"/>
          <w:szCs w:val="24"/>
          <w:highlight w:val="white"/>
        </w:rPr>
        <w:t>assess efficacy and make necessary adjustment</w:t>
      </w:r>
      <w:r w:rsidRPr="00E335B9">
        <w:rPr>
          <w:sz w:val="24"/>
          <w:szCs w:val="24"/>
          <w:highlight w:val="white"/>
        </w:rPr>
        <w:t xml:space="preserve">s throughout the year. This information will be shared with upper university administration and through social media and other university communication outlets. </w:t>
      </w:r>
    </w:p>
    <w:p w14:paraId="7F7B11D0" w14:textId="77777777" w:rsidR="009B159E" w:rsidRPr="00E335B9" w:rsidRDefault="009B159E">
      <w:pPr>
        <w:spacing w:before="240" w:after="240" w:line="240" w:lineRule="auto"/>
        <w:rPr>
          <w:sz w:val="24"/>
          <w:szCs w:val="24"/>
          <w:highlight w:val="white"/>
        </w:rPr>
      </w:pPr>
    </w:p>
    <w:p w14:paraId="2F676727" w14:textId="77777777" w:rsidR="009B159E" w:rsidRPr="00E335B9" w:rsidRDefault="009B159E">
      <w:pPr>
        <w:spacing w:before="240" w:after="240" w:line="240" w:lineRule="auto"/>
        <w:rPr>
          <w:sz w:val="24"/>
          <w:szCs w:val="24"/>
          <w:highlight w:val="white"/>
        </w:rPr>
      </w:pPr>
    </w:p>
    <w:p w14:paraId="2CED101F" w14:textId="77777777" w:rsidR="009B159E" w:rsidRPr="00E335B9" w:rsidRDefault="009B159E">
      <w:pPr>
        <w:spacing w:before="240" w:after="240" w:line="240" w:lineRule="auto"/>
        <w:rPr>
          <w:sz w:val="24"/>
          <w:szCs w:val="24"/>
          <w:highlight w:val="white"/>
        </w:rPr>
      </w:pPr>
    </w:p>
    <w:p w14:paraId="1D903DA5" w14:textId="77777777" w:rsidR="009B159E" w:rsidRPr="00E335B9" w:rsidRDefault="009B159E">
      <w:pPr>
        <w:spacing w:before="240" w:after="240" w:line="240" w:lineRule="auto"/>
        <w:rPr>
          <w:sz w:val="24"/>
          <w:szCs w:val="24"/>
          <w:highlight w:val="white"/>
        </w:rPr>
      </w:pPr>
    </w:p>
    <w:p w14:paraId="4199A840" w14:textId="77777777" w:rsidR="009B159E" w:rsidRPr="00E335B9" w:rsidRDefault="009B159E">
      <w:pPr>
        <w:spacing w:before="240" w:after="240" w:line="240" w:lineRule="auto"/>
        <w:rPr>
          <w:sz w:val="24"/>
          <w:szCs w:val="24"/>
          <w:highlight w:val="white"/>
        </w:rPr>
      </w:pPr>
    </w:p>
    <w:p w14:paraId="3ED879C4" w14:textId="77777777" w:rsidR="009B159E" w:rsidRPr="00E335B9" w:rsidRDefault="009B159E">
      <w:pPr>
        <w:spacing w:before="240" w:after="240" w:line="240" w:lineRule="auto"/>
        <w:rPr>
          <w:sz w:val="24"/>
          <w:szCs w:val="24"/>
          <w:highlight w:val="white"/>
        </w:rPr>
      </w:pPr>
    </w:p>
    <w:p w14:paraId="11C417DE" w14:textId="77777777" w:rsidR="009B159E" w:rsidRPr="00E335B9" w:rsidRDefault="009B159E">
      <w:pPr>
        <w:spacing w:before="240" w:after="240" w:line="240" w:lineRule="auto"/>
        <w:rPr>
          <w:sz w:val="24"/>
          <w:szCs w:val="24"/>
          <w:highlight w:val="white"/>
        </w:rPr>
      </w:pPr>
    </w:p>
    <w:p w14:paraId="2AD453F3" w14:textId="77777777" w:rsidR="009B159E" w:rsidRPr="00E335B9" w:rsidRDefault="009B159E">
      <w:pPr>
        <w:spacing w:before="240" w:after="240" w:line="240" w:lineRule="auto"/>
        <w:rPr>
          <w:sz w:val="24"/>
          <w:szCs w:val="24"/>
          <w:highlight w:val="white"/>
        </w:rPr>
      </w:pPr>
    </w:p>
    <w:p w14:paraId="2EA562E0" w14:textId="77777777" w:rsidR="009B159E" w:rsidRPr="00E335B9" w:rsidRDefault="009B159E">
      <w:pPr>
        <w:spacing w:before="240" w:after="240" w:line="240" w:lineRule="auto"/>
        <w:rPr>
          <w:sz w:val="24"/>
          <w:szCs w:val="24"/>
          <w:highlight w:val="white"/>
        </w:rPr>
      </w:pPr>
    </w:p>
    <w:p w14:paraId="19CEFDCC" w14:textId="77777777" w:rsidR="009B159E" w:rsidRPr="00E335B9" w:rsidRDefault="009B159E">
      <w:pPr>
        <w:spacing w:before="240" w:after="240" w:line="240" w:lineRule="auto"/>
        <w:rPr>
          <w:sz w:val="24"/>
          <w:szCs w:val="24"/>
          <w:highlight w:val="white"/>
        </w:rPr>
      </w:pPr>
    </w:p>
    <w:p w14:paraId="34EB4D75" w14:textId="77777777" w:rsidR="009B159E" w:rsidRPr="00E335B9" w:rsidRDefault="009B159E">
      <w:pPr>
        <w:spacing w:before="240" w:after="240" w:line="240" w:lineRule="auto"/>
        <w:rPr>
          <w:sz w:val="24"/>
          <w:szCs w:val="24"/>
          <w:highlight w:val="white"/>
        </w:rPr>
      </w:pPr>
    </w:p>
    <w:p w14:paraId="3DF7B488" w14:textId="0A64C70A" w:rsidR="009B159E" w:rsidRPr="00E335B9" w:rsidRDefault="00896F2B">
      <w:pPr>
        <w:jc w:val="center"/>
        <w:rPr>
          <w:rFonts w:ascii="Times New Roman" w:eastAsia="Times New Roman" w:hAnsi="Times New Roman" w:cs="Times New Roman"/>
          <w:b/>
          <w:sz w:val="24"/>
          <w:szCs w:val="24"/>
        </w:rPr>
      </w:pPr>
      <w:r w:rsidRPr="00E335B9">
        <w:rPr>
          <w:rFonts w:ascii="Times New Roman" w:eastAsia="Times New Roman" w:hAnsi="Times New Roman" w:cs="Times New Roman"/>
          <w:b/>
          <w:sz w:val="24"/>
          <w:szCs w:val="24"/>
        </w:rPr>
        <w:t xml:space="preserve">Appendix A: Huskies Vote </w:t>
      </w:r>
      <w:r w:rsidR="00792D4D">
        <w:rPr>
          <w:rFonts w:ascii="Times New Roman" w:eastAsia="Times New Roman" w:hAnsi="Times New Roman" w:cs="Times New Roman"/>
          <w:b/>
          <w:sz w:val="24"/>
          <w:szCs w:val="24"/>
        </w:rPr>
        <w:t>Postcard</w:t>
      </w:r>
      <w:r w:rsidRPr="00E335B9">
        <w:rPr>
          <w:rFonts w:ascii="Times New Roman" w:eastAsia="Times New Roman" w:hAnsi="Times New Roman" w:cs="Times New Roman"/>
          <w:b/>
          <w:sz w:val="24"/>
          <w:szCs w:val="24"/>
        </w:rPr>
        <w:t xml:space="preserve"> </w:t>
      </w:r>
    </w:p>
    <w:p w14:paraId="62D59607" w14:textId="77777777" w:rsidR="009B159E" w:rsidRPr="00E335B9" w:rsidRDefault="009B159E">
      <w:pPr>
        <w:jc w:val="center"/>
        <w:rPr>
          <w:rFonts w:ascii="Times New Roman" w:eastAsia="Times New Roman" w:hAnsi="Times New Roman" w:cs="Times New Roman"/>
          <w:b/>
          <w:sz w:val="24"/>
          <w:szCs w:val="24"/>
        </w:rPr>
      </w:pPr>
    </w:p>
    <w:p w14:paraId="36E97577" w14:textId="77777777" w:rsidR="009B159E" w:rsidRPr="00E335B9" w:rsidRDefault="00896F2B">
      <w:pPr>
        <w:jc w:val="center"/>
        <w:rPr>
          <w:rFonts w:ascii="Times New Roman" w:eastAsia="Times New Roman" w:hAnsi="Times New Roman" w:cs="Times New Roman"/>
          <w:b/>
          <w:sz w:val="24"/>
          <w:szCs w:val="24"/>
        </w:rPr>
      </w:pPr>
      <w:r w:rsidRPr="00E335B9">
        <w:rPr>
          <w:rFonts w:ascii="Times New Roman" w:eastAsia="Times New Roman" w:hAnsi="Times New Roman" w:cs="Times New Roman"/>
          <w:b/>
          <w:noProof/>
          <w:sz w:val="24"/>
          <w:szCs w:val="24"/>
        </w:rPr>
        <w:drawing>
          <wp:inline distT="114300" distB="114300" distL="114300" distR="114300" wp14:anchorId="2B4C2FF9" wp14:editId="60AAE092">
            <wp:extent cx="5943600" cy="4457700"/>
            <wp:effectExtent l="0" t="0" r="0" b="0"/>
            <wp:docPr id="1" name="image1.jpg" descr="Huskies Vote postcard"/>
            <wp:cNvGraphicFramePr/>
            <a:graphic xmlns:a="http://schemas.openxmlformats.org/drawingml/2006/main">
              <a:graphicData uri="http://schemas.openxmlformats.org/drawingml/2006/picture">
                <pic:pic xmlns:pic="http://schemas.openxmlformats.org/drawingml/2006/picture">
                  <pic:nvPicPr>
                    <pic:cNvPr id="1" name="image1.jpg" descr="Huskies Vote postcard"/>
                    <pic:cNvPicPr preferRelativeResize="0"/>
                  </pic:nvPicPr>
                  <pic:blipFill>
                    <a:blip r:embed="rId20"/>
                    <a:srcRect/>
                    <a:stretch>
                      <a:fillRect/>
                    </a:stretch>
                  </pic:blipFill>
                  <pic:spPr>
                    <a:xfrm>
                      <a:off x="0" y="0"/>
                      <a:ext cx="5943600" cy="4457700"/>
                    </a:xfrm>
                    <a:prstGeom prst="rect">
                      <a:avLst/>
                    </a:prstGeom>
                    <a:ln/>
                  </pic:spPr>
                </pic:pic>
              </a:graphicData>
            </a:graphic>
          </wp:inline>
        </w:drawing>
      </w:r>
    </w:p>
    <w:p w14:paraId="354C37CA" w14:textId="77777777" w:rsidR="009B159E" w:rsidRPr="00E335B9" w:rsidRDefault="00896F2B">
      <w:pPr>
        <w:rPr>
          <w:b/>
          <w:color w:val="212121"/>
          <w:sz w:val="24"/>
          <w:szCs w:val="24"/>
        </w:rPr>
      </w:pPr>
      <w:r w:rsidRPr="00E335B9">
        <w:rPr>
          <w:sz w:val="24"/>
          <w:szCs w:val="24"/>
        </w:rPr>
        <w:br w:type="page"/>
      </w:r>
    </w:p>
    <w:p w14:paraId="480506E4" w14:textId="77777777" w:rsidR="009B159E" w:rsidRPr="00E335B9" w:rsidRDefault="00896F2B">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E335B9">
        <w:rPr>
          <w:rFonts w:ascii="Times New Roman" w:eastAsia="Times New Roman" w:hAnsi="Times New Roman" w:cs="Times New Roman"/>
          <w:b/>
          <w:color w:val="212121"/>
          <w:sz w:val="24"/>
          <w:szCs w:val="24"/>
        </w:rPr>
        <w:lastRenderedPageBreak/>
        <w:t>Appendix B:  All IN Democracy Challenge</w:t>
      </w:r>
      <w:r w:rsidRPr="00E335B9">
        <w:rPr>
          <w:rFonts w:ascii="Times New Roman" w:eastAsia="Times New Roman" w:hAnsi="Times New Roman" w:cs="Times New Roman"/>
          <w:color w:val="000000"/>
          <w:sz w:val="24"/>
          <w:szCs w:val="24"/>
        </w:rPr>
        <w:t xml:space="preserve"> - </w:t>
      </w:r>
      <w:r w:rsidRPr="00E335B9">
        <w:rPr>
          <w:rFonts w:ascii="Times New Roman" w:eastAsia="Times New Roman" w:hAnsi="Times New Roman" w:cs="Times New Roman"/>
          <w:b/>
          <w:color w:val="212121"/>
          <w:sz w:val="24"/>
          <w:szCs w:val="24"/>
        </w:rPr>
        <w:t>Faculty/Staff Information Sheet</w:t>
      </w:r>
      <w:r w:rsidRPr="00E335B9">
        <w:rPr>
          <w:rFonts w:ascii="Times New Roman" w:eastAsia="Times New Roman" w:hAnsi="Times New Roman" w:cs="Times New Roman"/>
          <w:color w:val="000000"/>
          <w:sz w:val="24"/>
          <w:szCs w:val="24"/>
        </w:rPr>
        <w:t> </w:t>
      </w:r>
    </w:p>
    <w:p w14:paraId="03E62FC0" w14:textId="77777777" w:rsidR="009B159E" w:rsidRPr="00E335B9" w:rsidRDefault="009B159E">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14:paraId="30C280D7" w14:textId="77777777" w:rsidR="009B159E" w:rsidRPr="00E335B9" w:rsidRDefault="00896F2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E335B9">
        <w:rPr>
          <w:rFonts w:ascii="Times New Roman" w:eastAsia="Times New Roman" w:hAnsi="Times New Roman" w:cs="Times New Roman"/>
          <w:color w:val="212121"/>
          <w:sz w:val="24"/>
          <w:szCs w:val="24"/>
        </w:rPr>
        <w:t xml:space="preserve">NIU is engaged in the </w:t>
      </w:r>
      <w:hyperlink r:id="rId21">
        <w:r w:rsidRPr="00E335B9">
          <w:rPr>
            <w:rFonts w:ascii="Times New Roman" w:eastAsia="Times New Roman" w:hAnsi="Times New Roman" w:cs="Times New Roman"/>
            <w:color w:val="0000FF"/>
            <w:sz w:val="24"/>
            <w:szCs w:val="24"/>
            <w:u w:val="single"/>
          </w:rPr>
          <w:t xml:space="preserve">All </w:t>
        </w:r>
        <w:proofErr w:type="gramStart"/>
        <w:r w:rsidRPr="00E335B9">
          <w:rPr>
            <w:rFonts w:ascii="Times New Roman" w:eastAsia="Times New Roman" w:hAnsi="Times New Roman" w:cs="Times New Roman"/>
            <w:color w:val="0000FF"/>
            <w:sz w:val="24"/>
            <w:szCs w:val="24"/>
            <w:u w:val="single"/>
          </w:rPr>
          <w:t>In</w:t>
        </w:r>
        <w:proofErr w:type="gramEnd"/>
        <w:r w:rsidRPr="00E335B9">
          <w:rPr>
            <w:rFonts w:ascii="Times New Roman" w:eastAsia="Times New Roman" w:hAnsi="Times New Roman" w:cs="Times New Roman"/>
            <w:color w:val="0000FF"/>
            <w:sz w:val="24"/>
            <w:szCs w:val="24"/>
            <w:u w:val="single"/>
          </w:rPr>
          <w:t xml:space="preserve"> Democracy Challenge</w:t>
        </w:r>
      </w:hyperlink>
      <w:r w:rsidRPr="00E335B9">
        <w:rPr>
          <w:rFonts w:ascii="Times New Roman" w:eastAsia="Times New Roman" w:hAnsi="Times New Roman" w:cs="Times New Roman"/>
          <w:color w:val="212121"/>
          <w:sz w:val="24"/>
          <w:szCs w:val="24"/>
        </w:rPr>
        <w:t xml:space="preserve"> program that seeks to enhance student involvement in voter education, registration and mobilization. This is a nonpartisan effort and all discussion with students should be framed in terms of civic responsibility.</w:t>
      </w:r>
      <w:r w:rsidRPr="00E335B9">
        <w:rPr>
          <w:rFonts w:ascii="Times New Roman" w:eastAsia="Times New Roman" w:hAnsi="Times New Roman" w:cs="Times New Roman"/>
          <w:color w:val="000000"/>
          <w:sz w:val="24"/>
          <w:szCs w:val="24"/>
        </w:rPr>
        <w:t> </w:t>
      </w:r>
      <w:r w:rsidRPr="00E335B9">
        <w:rPr>
          <w:rFonts w:ascii="Times New Roman" w:eastAsia="Times New Roman" w:hAnsi="Times New Roman" w:cs="Times New Roman"/>
          <w:color w:val="212121"/>
          <w:sz w:val="24"/>
          <w:szCs w:val="24"/>
        </w:rPr>
        <w:t xml:space="preserve">Students should not be encouraged to vote for any </w:t>
      </w:r>
      <w:proofErr w:type="gramStart"/>
      <w:r w:rsidRPr="00E335B9">
        <w:rPr>
          <w:rFonts w:ascii="Times New Roman" w:eastAsia="Times New Roman" w:hAnsi="Times New Roman" w:cs="Times New Roman"/>
          <w:color w:val="212121"/>
          <w:sz w:val="24"/>
          <w:szCs w:val="24"/>
        </w:rPr>
        <w:t>particular candidate</w:t>
      </w:r>
      <w:proofErr w:type="gramEnd"/>
      <w:r w:rsidRPr="00E335B9">
        <w:rPr>
          <w:rFonts w:ascii="Times New Roman" w:eastAsia="Times New Roman" w:hAnsi="Times New Roman" w:cs="Times New Roman"/>
          <w:color w:val="212121"/>
          <w:sz w:val="24"/>
          <w:szCs w:val="24"/>
        </w:rPr>
        <w:t xml:space="preserve"> nor join any party.</w:t>
      </w:r>
      <w:r w:rsidRPr="00E335B9">
        <w:rPr>
          <w:rFonts w:ascii="Times New Roman" w:eastAsia="Times New Roman" w:hAnsi="Times New Roman" w:cs="Times New Roman"/>
          <w:color w:val="000000"/>
          <w:sz w:val="24"/>
          <w:szCs w:val="24"/>
        </w:rPr>
        <w:t> </w:t>
      </w:r>
    </w:p>
    <w:p w14:paraId="30D57267" w14:textId="77777777" w:rsidR="009B159E" w:rsidRPr="00E335B9" w:rsidRDefault="009B159E">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7929909" w14:textId="77777777" w:rsidR="009B159E" w:rsidRPr="00E335B9" w:rsidRDefault="00896F2B">
      <w:pPr>
        <w:pBdr>
          <w:top w:val="nil"/>
          <w:left w:val="nil"/>
          <w:bottom w:val="nil"/>
          <w:right w:val="nil"/>
          <w:between w:val="nil"/>
        </w:pBdr>
        <w:spacing w:after="0" w:line="240" w:lineRule="auto"/>
        <w:rPr>
          <w:rFonts w:ascii="Times New Roman" w:eastAsia="Times New Roman" w:hAnsi="Times New Roman" w:cs="Times New Roman"/>
          <w:b/>
          <w:color w:val="212121"/>
          <w:sz w:val="24"/>
          <w:szCs w:val="24"/>
        </w:rPr>
      </w:pPr>
      <w:r w:rsidRPr="00E335B9">
        <w:rPr>
          <w:rFonts w:ascii="Times New Roman" w:eastAsia="Times New Roman" w:hAnsi="Times New Roman" w:cs="Times New Roman"/>
          <w:b/>
          <w:color w:val="212121"/>
          <w:sz w:val="24"/>
          <w:szCs w:val="24"/>
        </w:rPr>
        <w:t>Here are some suggestions for promoting civil discourse on these emotionally laden issues — most of which, unsurprisingly, echo good general classroom practice: </w:t>
      </w:r>
    </w:p>
    <w:p w14:paraId="1E05A9EA" w14:textId="4505D170" w:rsidR="009B159E" w:rsidRPr="00E335B9" w:rsidRDefault="00896F2B">
      <w:pPr>
        <w:numPr>
          <w:ilvl w:val="0"/>
          <w:numId w:val="2"/>
        </w:numPr>
        <w:pBdr>
          <w:top w:val="nil"/>
          <w:left w:val="nil"/>
          <w:bottom w:val="nil"/>
          <w:right w:val="nil"/>
          <w:between w:val="nil"/>
        </w:pBdr>
        <w:spacing w:after="0" w:line="240" w:lineRule="auto"/>
        <w:ind w:left="450" w:hanging="270"/>
        <w:rPr>
          <w:sz w:val="24"/>
          <w:szCs w:val="24"/>
        </w:rPr>
      </w:pPr>
      <w:r w:rsidRPr="00E335B9">
        <w:rPr>
          <w:rFonts w:ascii="Times New Roman" w:eastAsia="Times New Roman" w:hAnsi="Times New Roman" w:cs="Times New Roman"/>
          <w:color w:val="000000"/>
          <w:sz w:val="24"/>
          <w:szCs w:val="24"/>
        </w:rPr>
        <w:t>Don</w:t>
      </w:r>
      <w:r w:rsidR="00D27848" w:rsidRPr="00E335B9">
        <w:rPr>
          <w:rFonts w:ascii="Times New Roman" w:eastAsia="Times New Roman" w:hAnsi="Times New Roman" w:cs="Times New Roman"/>
          <w:color w:val="000000"/>
          <w:sz w:val="24"/>
          <w:szCs w:val="24"/>
        </w:rPr>
        <w:t>'</w:t>
      </w:r>
      <w:r w:rsidRPr="00E335B9">
        <w:rPr>
          <w:rFonts w:ascii="Times New Roman" w:eastAsia="Times New Roman" w:hAnsi="Times New Roman" w:cs="Times New Roman"/>
          <w:color w:val="000000"/>
          <w:sz w:val="24"/>
          <w:szCs w:val="24"/>
        </w:rPr>
        <w:t>t feel you need to be a political expert, knowing all the answers with perfect responses. </w:t>
      </w:r>
    </w:p>
    <w:p w14:paraId="5A543FF6" w14:textId="77777777" w:rsidR="009B159E" w:rsidRPr="00E335B9" w:rsidRDefault="00896F2B">
      <w:pPr>
        <w:numPr>
          <w:ilvl w:val="0"/>
          <w:numId w:val="2"/>
        </w:numPr>
        <w:pBdr>
          <w:top w:val="nil"/>
          <w:left w:val="nil"/>
          <w:bottom w:val="nil"/>
          <w:right w:val="nil"/>
          <w:between w:val="nil"/>
        </w:pBdr>
        <w:spacing w:after="0" w:line="240" w:lineRule="auto"/>
        <w:ind w:left="450" w:hanging="270"/>
        <w:rPr>
          <w:sz w:val="24"/>
          <w:szCs w:val="24"/>
        </w:rPr>
      </w:pPr>
      <w:r w:rsidRPr="00E335B9">
        <w:rPr>
          <w:rFonts w:ascii="Times New Roman" w:eastAsia="Times New Roman" w:hAnsi="Times New Roman" w:cs="Times New Roman"/>
          <w:color w:val="000000"/>
          <w:sz w:val="24"/>
          <w:szCs w:val="24"/>
        </w:rPr>
        <w:t>Remember that your role is to get students talking and thinking, not to lead them toward a particular political viewpoint or electoral outcome. </w:t>
      </w:r>
    </w:p>
    <w:p w14:paraId="6D26A4EB" w14:textId="77777777" w:rsidR="009B159E" w:rsidRPr="00E335B9" w:rsidRDefault="00896F2B">
      <w:pPr>
        <w:numPr>
          <w:ilvl w:val="0"/>
          <w:numId w:val="2"/>
        </w:numPr>
        <w:pBdr>
          <w:top w:val="nil"/>
          <w:left w:val="nil"/>
          <w:bottom w:val="nil"/>
          <w:right w:val="nil"/>
          <w:between w:val="nil"/>
        </w:pBdr>
        <w:spacing w:after="0" w:line="240" w:lineRule="auto"/>
        <w:ind w:left="450" w:hanging="270"/>
        <w:rPr>
          <w:sz w:val="24"/>
          <w:szCs w:val="24"/>
        </w:rPr>
      </w:pPr>
      <w:r w:rsidRPr="00E335B9">
        <w:rPr>
          <w:rFonts w:ascii="Times New Roman" w:eastAsia="Times New Roman" w:hAnsi="Times New Roman" w:cs="Times New Roman"/>
          <w:color w:val="000000"/>
          <w:sz w:val="24"/>
          <w:szCs w:val="24"/>
        </w:rPr>
        <w:t>Consider having a couple of students facilitate the conversation with you. </w:t>
      </w:r>
    </w:p>
    <w:p w14:paraId="7E91C26E" w14:textId="48DFE7EB" w:rsidR="009B159E" w:rsidRPr="00E335B9" w:rsidRDefault="00896F2B">
      <w:pPr>
        <w:numPr>
          <w:ilvl w:val="0"/>
          <w:numId w:val="4"/>
        </w:numPr>
        <w:pBdr>
          <w:top w:val="nil"/>
          <w:left w:val="nil"/>
          <w:bottom w:val="nil"/>
          <w:right w:val="nil"/>
          <w:between w:val="nil"/>
        </w:pBdr>
        <w:spacing w:after="0" w:line="240" w:lineRule="auto"/>
        <w:ind w:left="450" w:hanging="270"/>
        <w:rPr>
          <w:rFonts w:ascii="Times New Roman" w:eastAsia="Times New Roman" w:hAnsi="Times New Roman" w:cs="Times New Roman"/>
          <w:color w:val="000000"/>
          <w:sz w:val="24"/>
          <w:szCs w:val="24"/>
        </w:rPr>
      </w:pPr>
      <w:r w:rsidRPr="00E335B9">
        <w:rPr>
          <w:rFonts w:ascii="Times New Roman" w:eastAsia="Times New Roman" w:hAnsi="Times New Roman" w:cs="Times New Roman"/>
          <w:color w:val="000000"/>
          <w:sz w:val="24"/>
          <w:szCs w:val="24"/>
        </w:rPr>
        <w:t>You may supply information, context and sources for further inquiry, but you are mainly providing an environment where all in the classroom are respected. Let the students take the lead as much as possible. Encourage them to listen, hear each other</w:t>
      </w:r>
      <w:r w:rsidR="00D27848" w:rsidRPr="00E335B9">
        <w:rPr>
          <w:rFonts w:ascii="Times New Roman" w:eastAsia="Times New Roman" w:hAnsi="Times New Roman" w:cs="Times New Roman"/>
          <w:color w:val="000000"/>
          <w:sz w:val="24"/>
          <w:szCs w:val="24"/>
        </w:rPr>
        <w:t>'</w:t>
      </w:r>
      <w:r w:rsidRPr="00E335B9">
        <w:rPr>
          <w:rFonts w:ascii="Times New Roman" w:eastAsia="Times New Roman" w:hAnsi="Times New Roman" w:cs="Times New Roman"/>
          <w:color w:val="000000"/>
          <w:sz w:val="24"/>
          <w:szCs w:val="24"/>
        </w:rPr>
        <w:t xml:space="preserve">s perspectives and work to understand the experience that generates these perspectives. These resources might be helpful with incorporating these conversations in your classes: </w:t>
      </w:r>
      <w:hyperlink r:id="rId22">
        <w:r w:rsidRPr="00E335B9">
          <w:rPr>
            <w:rFonts w:ascii="Times New Roman" w:eastAsia="Times New Roman" w:hAnsi="Times New Roman" w:cs="Times New Roman"/>
            <w:color w:val="0000FF"/>
            <w:sz w:val="24"/>
            <w:szCs w:val="24"/>
            <w:u w:val="single"/>
          </w:rPr>
          <w:t>CEEP Faculty Guide</w:t>
        </w:r>
      </w:hyperlink>
      <w:r w:rsidRPr="00E335B9">
        <w:rPr>
          <w:rFonts w:ascii="Times New Roman" w:eastAsia="Times New Roman" w:hAnsi="Times New Roman" w:cs="Times New Roman"/>
          <w:color w:val="000000"/>
          <w:sz w:val="24"/>
          <w:szCs w:val="24"/>
        </w:rPr>
        <w:t xml:space="preserve">, </w:t>
      </w:r>
      <w:hyperlink r:id="rId23">
        <w:r w:rsidRPr="00E335B9">
          <w:rPr>
            <w:rFonts w:ascii="Times New Roman" w:eastAsia="Times New Roman" w:hAnsi="Times New Roman" w:cs="Times New Roman"/>
            <w:color w:val="0000FF"/>
            <w:sz w:val="24"/>
            <w:szCs w:val="24"/>
            <w:u w:val="single"/>
          </w:rPr>
          <w:t>Living Room Conversations</w:t>
        </w:r>
      </w:hyperlink>
      <w:r w:rsidRPr="00E335B9">
        <w:rPr>
          <w:rFonts w:ascii="Times New Roman" w:eastAsia="Times New Roman" w:hAnsi="Times New Roman" w:cs="Times New Roman"/>
          <w:color w:val="000000"/>
          <w:sz w:val="24"/>
          <w:szCs w:val="24"/>
        </w:rPr>
        <w:t xml:space="preserve">, </w:t>
      </w:r>
      <w:hyperlink r:id="rId24">
        <w:proofErr w:type="spellStart"/>
        <w:r w:rsidRPr="00E335B9">
          <w:rPr>
            <w:rFonts w:ascii="Times New Roman" w:eastAsia="Times New Roman" w:hAnsi="Times New Roman" w:cs="Times New Roman"/>
            <w:color w:val="0000FF"/>
            <w:sz w:val="24"/>
            <w:szCs w:val="24"/>
            <w:u w:val="single"/>
          </w:rPr>
          <w:t>Allsides</w:t>
        </w:r>
        <w:proofErr w:type="spellEnd"/>
      </w:hyperlink>
      <w:r w:rsidRPr="00E335B9">
        <w:rPr>
          <w:rFonts w:ascii="Times New Roman" w:eastAsia="Times New Roman" w:hAnsi="Times New Roman" w:cs="Times New Roman"/>
          <w:color w:val="000000"/>
          <w:sz w:val="24"/>
          <w:szCs w:val="24"/>
        </w:rPr>
        <w:t xml:space="preserve">. </w:t>
      </w:r>
    </w:p>
    <w:p w14:paraId="38DCE7ED" w14:textId="77777777" w:rsidR="009B159E" w:rsidRPr="00E335B9" w:rsidRDefault="00896F2B">
      <w:pPr>
        <w:numPr>
          <w:ilvl w:val="0"/>
          <w:numId w:val="4"/>
        </w:numPr>
        <w:pBdr>
          <w:top w:val="nil"/>
          <w:left w:val="nil"/>
          <w:bottom w:val="nil"/>
          <w:right w:val="nil"/>
          <w:between w:val="nil"/>
        </w:pBdr>
        <w:spacing w:after="0" w:line="240" w:lineRule="auto"/>
        <w:ind w:left="450" w:hanging="270"/>
        <w:rPr>
          <w:rFonts w:ascii="Times New Roman" w:eastAsia="Times New Roman" w:hAnsi="Times New Roman" w:cs="Times New Roman"/>
          <w:color w:val="000000"/>
          <w:sz w:val="24"/>
          <w:szCs w:val="24"/>
        </w:rPr>
      </w:pPr>
      <w:r w:rsidRPr="00E335B9">
        <w:rPr>
          <w:rFonts w:ascii="Times New Roman" w:eastAsia="Times New Roman" w:hAnsi="Times New Roman" w:cs="Times New Roman"/>
          <w:color w:val="000000"/>
          <w:sz w:val="24"/>
          <w:szCs w:val="24"/>
        </w:rPr>
        <w:t xml:space="preserve">When discussing where candidates stand on key issues of interest to students, be accurate and fair, whatever your personal views. Feel free to use the following </w:t>
      </w:r>
      <w:hyperlink r:id="rId25">
        <w:r w:rsidRPr="00E335B9">
          <w:rPr>
            <w:rFonts w:ascii="Times New Roman" w:eastAsia="Times New Roman" w:hAnsi="Times New Roman" w:cs="Times New Roman"/>
            <w:color w:val="0000FF"/>
            <w:sz w:val="24"/>
            <w:szCs w:val="24"/>
            <w:u w:val="single"/>
          </w:rPr>
          <w:t>nonpartisan candidate and issues guides</w:t>
        </w:r>
      </w:hyperlink>
      <w:r w:rsidRPr="00E335B9">
        <w:rPr>
          <w:rFonts w:ascii="Times New Roman" w:eastAsia="Times New Roman" w:hAnsi="Times New Roman" w:cs="Times New Roman"/>
          <w:color w:val="000000"/>
          <w:sz w:val="24"/>
          <w:szCs w:val="24"/>
        </w:rPr>
        <w:t xml:space="preserve">. </w:t>
      </w:r>
    </w:p>
    <w:p w14:paraId="0DBA5394" w14:textId="77777777" w:rsidR="009B159E" w:rsidRPr="00E335B9" w:rsidRDefault="009B159E">
      <w:pPr>
        <w:pBdr>
          <w:top w:val="nil"/>
          <w:left w:val="nil"/>
          <w:bottom w:val="nil"/>
          <w:right w:val="nil"/>
          <w:between w:val="nil"/>
        </w:pBdr>
        <w:spacing w:after="0" w:line="240" w:lineRule="auto"/>
        <w:ind w:left="450"/>
        <w:rPr>
          <w:rFonts w:ascii="Times New Roman" w:eastAsia="Times New Roman" w:hAnsi="Times New Roman" w:cs="Times New Roman"/>
          <w:color w:val="000000"/>
          <w:sz w:val="24"/>
          <w:szCs w:val="24"/>
        </w:rPr>
      </w:pPr>
    </w:p>
    <w:p w14:paraId="40251E7F" w14:textId="77777777" w:rsidR="009B159E" w:rsidRPr="00E335B9" w:rsidRDefault="00896F2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E335B9">
        <w:rPr>
          <w:rFonts w:ascii="Times New Roman" w:eastAsia="Times New Roman" w:hAnsi="Times New Roman" w:cs="Times New Roman"/>
          <w:color w:val="212121"/>
          <w:sz w:val="24"/>
          <w:szCs w:val="24"/>
        </w:rPr>
        <w:t>If students wish to register to vote, they can contact:</w:t>
      </w:r>
      <w:r w:rsidRPr="00E335B9">
        <w:rPr>
          <w:rFonts w:ascii="Times New Roman" w:eastAsia="Times New Roman" w:hAnsi="Times New Roman" w:cs="Times New Roman"/>
          <w:color w:val="000000"/>
          <w:sz w:val="24"/>
          <w:szCs w:val="24"/>
        </w:rPr>
        <w:t> </w:t>
      </w:r>
    </w:p>
    <w:p w14:paraId="6B0FBDC8" w14:textId="77777777" w:rsidR="009B159E" w:rsidRPr="00E335B9" w:rsidRDefault="00896F2B">
      <w:pPr>
        <w:numPr>
          <w:ilvl w:val="0"/>
          <w:numId w:val="5"/>
        </w:numPr>
        <w:pBdr>
          <w:top w:val="nil"/>
          <w:left w:val="nil"/>
          <w:bottom w:val="nil"/>
          <w:right w:val="nil"/>
          <w:between w:val="nil"/>
        </w:pBdr>
        <w:spacing w:after="0" w:line="240" w:lineRule="auto"/>
        <w:ind w:left="360" w:firstLine="0"/>
        <w:rPr>
          <w:sz w:val="24"/>
          <w:szCs w:val="24"/>
        </w:rPr>
      </w:pPr>
      <w:r w:rsidRPr="00E335B9">
        <w:rPr>
          <w:rFonts w:ascii="Times New Roman" w:eastAsia="Times New Roman" w:hAnsi="Times New Roman" w:cs="Times New Roman"/>
          <w:color w:val="212121"/>
          <w:sz w:val="24"/>
          <w:szCs w:val="24"/>
        </w:rPr>
        <w:t>Deputy Registrars at NIU listed on Huskies Vote website (</w:t>
      </w:r>
      <w:hyperlink r:id="rId26">
        <w:r w:rsidRPr="00E335B9">
          <w:rPr>
            <w:rFonts w:ascii="Times New Roman" w:eastAsia="Times New Roman" w:hAnsi="Times New Roman" w:cs="Times New Roman"/>
            <w:color w:val="0000FF"/>
            <w:sz w:val="24"/>
            <w:szCs w:val="24"/>
            <w:u w:val="single"/>
          </w:rPr>
          <w:t>https://www.niu.edu/huskies-vote/index.shtml</w:t>
        </w:r>
      </w:hyperlink>
      <w:r w:rsidRPr="00E335B9">
        <w:rPr>
          <w:rFonts w:ascii="Times New Roman" w:eastAsia="Times New Roman" w:hAnsi="Times New Roman" w:cs="Times New Roman"/>
          <w:color w:val="000000"/>
          <w:sz w:val="24"/>
          <w:szCs w:val="24"/>
        </w:rPr>
        <w:t xml:space="preserve">) </w:t>
      </w:r>
      <w:r w:rsidRPr="00E335B9">
        <w:rPr>
          <w:rFonts w:ascii="Times New Roman" w:eastAsia="Times New Roman" w:hAnsi="Times New Roman" w:cs="Times New Roman"/>
          <w:color w:val="212121"/>
          <w:sz w:val="24"/>
          <w:szCs w:val="24"/>
        </w:rPr>
        <w:t xml:space="preserve"> </w:t>
      </w:r>
    </w:p>
    <w:p w14:paraId="55F0A514" w14:textId="77777777" w:rsidR="009B159E" w:rsidRPr="00E335B9" w:rsidRDefault="00896F2B">
      <w:pPr>
        <w:numPr>
          <w:ilvl w:val="0"/>
          <w:numId w:val="5"/>
        </w:numPr>
        <w:pBdr>
          <w:top w:val="nil"/>
          <w:left w:val="nil"/>
          <w:bottom w:val="nil"/>
          <w:right w:val="nil"/>
          <w:between w:val="nil"/>
        </w:pBdr>
        <w:spacing w:after="0" w:line="240" w:lineRule="auto"/>
        <w:ind w:left="360" w:firstLine="0"/>
        <w:rPr>
          <w:sz w:val="24"/>
          <w:szCs w:val="24"/>
        </w:rPr>
      </w:pPr>
      <w:r w:rsidRPr="00E335B9">
        <w:rPr>
          <w:rFonts w:ascii="Times New Roman" w:eastAsia="Times New Roman" w:hAnsi="Times New Roman" w:cs="Times New Roman"/>
          <w:color w:val="212121"/>
          <w:sz w:val="24"/>
          <w:szCs w:val="24"/>
        </w:rPr>
        <w:t xml:space="preserve">DeKalb County Registrar: </w:t>
      </w:r>
      <w:r w:rsidRPr="00E335B9">
        <w:rPr>
          <w:rFonts w:ascii="Times New Roman" w:eastAsia="Times New Roman" w:hAnsi="Times New Roman" w:cs="Times New Roman"/>
          <w:color w:val="000000"/>
          <w:sz w:val="24"/>
          <w:szCs w:val="24"/>
        </w:rPr>
        <w:t xml:space="preserve">815-895-7147 or email </w:t>
      </w:r>
      <w:hyperlink r:id="rId27">
        <w:r w:rsidRPr="00E335B9">
          <w:rPr>
            <w:rFonts w:ascii="Times New Roman" w:eastAsia="Times New Roman" w:hAnsi="Times New Roman" w:cs="Times New Roman"/>
            <w:color w:val="0563C1"/>
            <w:sz w:val="24"/>
            <w:szCs w:val="24"/>
            <w:u w:val="single"/>
          </w:rPr>
          <w:t>elections@dekalbcounty.org</w:t>
        </w:r>
      </w:hyperlink>
      <w:r w:rsidRPr="00E335B9">
        <w:rPr>
          <w:rFonts w:ascii="Times New Roman" w:eastAsia="Times New Roman" w:hAnsi="Times New Roman" w:cs="Times New Roman"/>
          <w:color w:val="000000"/>
          <w:sz w:val="24"/>
          <w:szCs w:val="24"/>
        </w:rPr>
        <w:t> </w:t>
      </w:r>
    </w:p>
    <w:p w14:paraId="0BF9E130" w14:textId="7DB0268B" w:rsidR="009B159E" w:rsidRPr="00E335B9" w:rsidRDefault="00896F2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E335B9">
        <w:rPr>
          <w:rFonts w:ascii="Times New Roman" w:eastAsia="Times New Roman" w:hAnsi="Times New Roman" w:cs="Times New Roman"/>
          <w:color w:val="212121"/>
          <w:sz w:val="24"/>
          <w:szCs w:val="24"/>
        </w:rPr>
        <w:t>If they have a valid Illinois DL or State ID, they can visit the state</w:t>
      </w:r>
      <w:r w:rsidR="00D27848" w:rsidRPr="00E335B9">
        <w:rPr>
          <w:rFonts w:ascii="Times New Roman" w:eastAsia="Times New Roman" w:hAnsi="Times New Roman" w:cs="Times New Roman"/>
          <w:color w:val="212121"/>
          <w:sz w:val="24"/>
          <w:szCs w:val="24"/>
        </w:rPr>
        <w:t>'</w:t>
      </w:r>
      <w:r w:rsidRPr="00E335B9">
        <w:rPr>
          <w:rFonts w:ascii="Times New Roman" w:eastAsia="Times New Roman" w:hAnsi="Times New Roman" w:cs="Times New Roman"/>
          <w:color w:val="212121"/>
          <w:sz w:val="24"/>
          <w:szCs w:val="24"/>
        </w:rPr>
        <w:t xml:space="preserve">s website and register to vote online </w:t>
      </w:r>
      <w:hyperlink r:id="rId28">
        <w:r w:rsidRPr="00E335B9">
          <w:rPr>
            <w:rFonts w:ascii="Times New Roman" w:eastAsia="Times New Roman" w:hAnsi="Times New Roman" w:cs="Times New Roman"/>
            <w:color w:val="0563C1"/>
            <w:sz w:val="24"/>
            <w:szCs w:val="24"/>
            <w:u w:val="single"/>
          </w:rPr>
          <w:t>https://ova.elections.il.gov/</w:t>
        </w:r>
      </w:hyperlink>
      <w:r w:rsidRPr="00E335B9">
        <w:rPr>
          <w:rFonts w:ascii="Times New Roman" w:eastAsia="Times New Roman" w:hAnsi="Times New Roman" w:cs="Times New Roman"/>
          <w:color w:val="000000"/>
          <w:sz w:val="24"/>
          <w:szCs w:val="24"/>
        </w:rPr>
        <w:t> </w:t>
      </w:r>
    </w:p>
    <w:p w14:paraId="0C4097A7" w14:textId="77777777" w:rsidR="009B159E" w:rsidRPr="00E335B9" w:rsidRDefault="009B159E">
      <w:pPr>
        <w:pBdr>
          <w:top w:val="nil"/>
          <w:left w:val="nil"/>
          <w:bottom w:val="nil"/>
          <w:right w:val="nil"/>
          <w:between w:val="nil"/>
        </w:pBdr>
        <w:spacing w:after="0" w:line="240" w:lineRule="auto"/>
        <w:jc w:val="center"/>
        <w:rPr>
          <w:rFonts w:ascii="Times New Roman" w:eastAsia="Times New Roman" w:hAnsi="Times New Roman" w:cs="Times New Roman"/>
          <w:smallCaps/>
          <w:color w:val="212121"/>
          <w:sz w:val="24"/>
          <w:szCs w:val="24"/>
        </w:rPr>
      </w:pPr>
    </w:p>
    <w:p w14:paraId="25069166" w14:textId="77777777" w:rsidR="009B159E" w:rsidRPr="00E335B9" w:rsidRDefault="00896F2B">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E335B9">
        <w:rPr>
          <w:rFonts w:ascii="Times New Roman" w:eastAsia="Times New Roman" w:hAnsi="Times New Roman" w:cs="Times New Roman"/>
          <w:smallCaps/>
          <w:color w:val="212121"/>
          <w:sz w:val="24"/>
          <w:szCs w:val="24"/>
        </w:rPr>
        <w:t>To Vote in Illinois</w:t>
      </w:r>
      <w:r w:rsidRPr="00E335B9">
        <w:rPr>
          <w:rFonts w:ascii="Times New Roman" w:eastAsia="Times New Roman" w:hAnsi="Times New Roman" w:cs="Times New Roman"/>
          <w:color w:val="000000"/>
          <w:sz w:val="24"/>
          <w:szCs w:val="24"/>
        </w:rPr>
        <w:t> </w:t>
      </w:r>
    </w:p>
    <w:p w14:paraId="0804C495" w14:textId="77777777" w:rsidR="009B159E" w:rsidRPr="00E335B9" w:rsidRDefault="00896F2B">
      <w:pPr>
        <w:numPr>
          <w:ilvl w:val="0"/>
          <w:numId w:val="6"/>
        </w:numPr>
        <w:pBdr>
          <w:top w:val="nil"/>
          <w:left w:val="nil"/>
          <w:bottom w:val="nil"/>
          <w:right w:val="nil"/>
          <w:between w:val="nil"/>
        </w:pBdr>
        <w:spacing w:after="0" w:line="240" w:lineRule="auto"/>
        <w:ind w:left="540" w:hanging="180"/>
        <w:rPr>
          <w:sz w:val="24"/>
          <w:szCs w:val="24"/>
        </w:rPr>
      </w:pPr>
      <w:r w:rsidRPr="00E335B9">
        <w:rPr>
          <w:rFonts w:ascii="Times New Roman" w:eastAsia="Times New Roman" w:hAnsi="Times New Roman" w:cs="Times New Roman"/>
          <w:color w:val="212121"/>
          <w:sz w:val="24"/>
          <w:szCs w:val="24"/>
        </w:rPr>
        <w:t>You must be a United States citizen.</w:t>
      </w:r>
      <w:r w:rsidRPr="00E335B9">
        <w:rPr>
          <w:rFonts w:ascii="Times New Roman" w:eastAsia="Times New Roman" w:hAnsi="Times New Roman" w:cs="Times New Roman"/>
          <w:color w:val="000000"/>
          <w:sz w:val="24"/>
          <w:szCs w:val="24"/>
        </w:rPr>
        <w:t> </w:t>
      </w:r>
    </w:p>
    <w:p w14:paraId="39F64964" w14:textId="77777777" w:rsidR="009B159E" w:rsidRPr="00E335B9" w:rsidRDefault="00896F2B">
      <w:pPr>
        <w:numPr>
          <w:ilvl w:val="0"/>
          <w:numId w:val="6"/>
        </w:numPr>
        <w:pBdr>
          <w:top w:val="nil"/>
          <w:left w:val="nil"/>
          <w:bottom w:val="nil"/>
          <w:right w:val="nil"/>
          <w:between w:val="nil"/>
        </w:pBdr>
        <w:spacing w:after="0" w:line="240" w:lineRule="auto"/>
        <w:ind w:left="540" w:hanging="180"/>
        <w:rPr>
          <w:sz w:val="24"/>
          <w:szCs w:val="24"/>
        </w:rPr>
      </w:pPr>
      <w:r w:rsidRPr="00E335B9">
        <w:rPr>
          <w:rFonts w:ascii="Times New Roman" w:eastAsia="Times New Roman" w:hAnsi="Times New Roman" w:cs="Times New Roman"/>
          <w:color w:val="212121"/>
          <w:sz w:val="24"/>
          <w:szCs w:val="24"/>
        </w:rPr>
        <w:t>You must be 17 on or before the date of the Primary Election and turn 18 on or before the date of the General or Consolidated Election.</w:t>
      </w:r>
      <w:r w:rsidRPr="00E335B9">
        <w:rPr>
          <w:rFonts w:ascii="Times New Roman" w:eastAsia="Times New Roman" w:hAnsi="Times New Roman" w:cs="Times New Roman"/>
          <w:color w:val="000000"/>
          <w:sz w:val="24"/>
          <w:szCs w:val="24"/>
        </w:rPr>
        <w:t> </w:t>
      </w:r>
    </w:p>
    <w:p w14:paraId="386A632F" w14:textId="77777777" w:rsidR="009B159E" w:rsidRPr="00E335B9" w:rsidRDefault="00896F2B">
      <w:pPr>
        <w:numPr>
          <w:ilvl w:val="0"/>
          <w:numId w:val="6"/>
        </w:numPr>
        <w:pBdr>
          <w:top w:val="nil"/>
          <w:left w:val="nil"/>
          <w:bottom w:val="nil"/>
          <w:right w:val="nil"/>
          <w:between w:val="nil"/>
        </w:pBdr>
        <w:spacing w:after="0" w:line="240" w:lineRule="auto"/>
        <w:ind w:left="540" w:hanging="180"/>
        <w:rPr>
          <w:sz w:val="24"/>
          <w:szCs w:val="24"/>
        </w:rPr>
      </w:pPr>
      <w:r w:rsidRPr="00E335B9">
        <w:rPr>
          <w:rFonts w:ascii="Times New Roman" w:eastAsia="Times New Roman" w:hAnsi="Times New Roman" w:cs="Times New Roman"/>
          <w:color w:val="212121"/>
          <w:sz w:val="24"/>
          <w:szCs w:val="24"/>
        </w:rPr>
        <w:t>You must live in your election precinct at least 30 days prior to Election Day.</w:t>
      </w:r>
      <w:r w:rsidRPr="00E335B9">
        <w:rPr>
          <w:rFonts w:ascii="Times New Roman" w:eastAsia="Times New Roman" w:hAnsi="Times New Roman" w:cs="Times New Roman"/>
          <w:color w:val="000000"/>
          <w:sz w:val="24"/>
          <w:szCs w:val="24"/>
        </w:rPr>
        <w:t> </w:t>
      </w:r>
    </w:p>
    <w:p w14:paraId="646BE474" w14:textId="77777777" w:rsidR="009B159E" w:rsidRPr="00E335B9" w:rsidRDefault="00896F2B">
      <w:pPr>
        <w:numPr>
          <w:ilvl w:val="0"/>
          <w:numId w:val="7"/>
        </w:numPr>
        <w:pBdr>
          <w:top w:val="nil"/>
          <w:left w:val="nil"/>
          <w:bottom w:val="nil"/>
          <w:right w:val="nil"/>
          <w:between w:val="nil"/>
        </w:pBdr>
        <w:spacing w:after="0" w:line="240" w:lineRule="auto"/>
        <w:ind w:left="540" w:hanging="180"/>
        <w:rPr>
          <w:sz w:val="24"/>
          <w:szCs w:val="24"/>
        </w:rPr>
      </w:pPr>
      <w:r w:rsidRPr="00E335B9">
        <w:rPr>
          <w:rFonts w:ascii="Times New Roman" w:eastAsia="Times New Roman" w:hAnsi="Times New Roman" w:cs="Times New Roman"/>
          <w:color w:val="212121"/>
          <w:sz w:val="24"/>
          <w:szCs w:val="24"/>
        </w:rPr>
        <w:t xml:space="preserve">You must not be serving a sentence of confinement in any penal institution </w:t>
      </w:r>
      <w:proofErr w:type="gramStart"/>
      <w:r w:rsidRPr="00E335B9">
        <w:rPr>
          <w:rFonts w:ascii="Times New Roman" w:eastAsia="Times New Roman" w:hAnsi="Times New Roman" w:cs="Times New Roman"/>
          <w:color w:val="212121"/>
          <w:sz w:val="24"/>
          <w:szCs w:val="24"/>
        </w:rPr>
        <w:t>as a result of</w:t>
      </w:r>
      <w:proofErr w:type="gramEnd"/>
      <w:r w:rsidRPr="00E335B9">
        <w:rPr>
          <w:rFonts w:ascii="Times New Roman" w:eastAsia="Times New Roman" w:hAnsi="Times New Roman" w:cs="Times New Roman"/>
          <w:color w:val="212121"/>
          <w:sz w:val="24"/>
          <w:szCs w:val="24"/>
        </w:rPr>
        <w:t xml:space="preserve"> a conviction.</w:t>
      </w:r>
      <w:r w:rsidRPr="00E335B9">
        <w:rPr>
          <w:rFonts w:ascii="Times New Roman" w:eastAsia="Times New Roman" w:hAnsi="Times New Roman" w:cs="Times New Roman"/>
          <w:color w:val="000000"/>
          <w:sz w:val="24"/>
          <w:szCs w:val="24"/>
        </w:rPr>
        <w:t> </w:t>
      </w:r>
    </w:p>
    <w:p w14:paraId="1A2822F0" w14:textId="77777777" w:rsidR="009B159E" w:rsidRPr="00E335B9" w:rsidRDefault="00896F2B">
      <w:pPr>
        <w:numPr>
          <w:ilvl w:val="0"/>
          <w:numId w:val="7"/>
        </w:numPr>
        <w:pBdr>
          <w:top w:val="nil"/>
          <w:left w:val="nil"/>
          <w:bottom w:val="nil"/>
          <w:right w:val="nil"/>
          <w:between w:val="nil"/>
        </w:pBdr>
        <w:spacing w:after="0" w:line="240" w:lineRule="auto"/>
        <w:ind w:left="540" w:hanging="180"/>
        <w:rPr>
          <w:sz w:val="24"/>
          <w:szCs w:val="24"/>
        </w:rPr>
      </w:pPr>
      <w:r w:rsidRPr="00E335B9">
        <w:rPr>
          <w:rFonts w:ascii="Times New Roman" w:eastAsia="Times New Roman" w:hAnsi="Times New Roman" w:cs="Times New Roman"/>
          <w:color w:val="212121"/>
          <w:sz w:val="24"/>
          <w:szCs w:val="24"/>
        </w:rPr>
        <w:t>You may not claim the right to vote anywhere else.</w:t>
      </w:r>
      <w:r w:rsidRPr="00E335B9">
        <w:rPr>
          <w:rFonts w:ascii="Times New Roman" w:eastAsia="Times New Roman" w:hAnsi="Times New Roman" w:cs="Times New Roman"/>
          <w:color w:val="000000"/>
          <w:sz w:val="24"/>
          <w:szCs w:val="24"/>
        </w:rPr>
        <w:t xml:space="preserve"> </w:t>
      </w:r>
    </w:p>
    <w:p w14:paraId="10D12124" w14:textId="77777777" w:rsidR="009B159E" w:rsidRPr="00E335B9" w:rsidRDefault="00896F2B">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E335B9">
        <w:rPr>
          <w:rFonts w:ascii="Times New Roman" w:eastAsia="Times New Roman" w:hAnsi="Times New Roman" w:cs="Times New Roman"/>
          <w:color w:val="000000"/>
          <w:sz w:val="24"/>
          <w:szCs w:val="24"/>
        </w:rPr>
        <w:t> </w:t>
      </w:r>
    </w:p>
    <w:p w14:paraId="41F10E49" w14:textId="77777777" w:rsidR="009B159E" w:rsidRPr="00E335B9" w:rsidRDefault="009B159E">
      <w:pPr>
        <w:rPr>
          <w:rFonts w:ascii="Times New Roman" w:eastAsia="Times New Roman" w:hAnsi="Times New Roman" w:cs="Times New Roman"/>
          <w:sz w:val="24"/>
          <w:szCs w:val="24"/>
        </w:rPr>
      </w:pPr>
    </w:p>
    <w:p w14:paraId="57BDE6CD" w14:textId="77777777" w:rsidR="009B159E" w:rsidRPr="00E335B9" w:rsidRDefault="009B159E">
      <w:pPr>
        <w:rPr>
          <w:rFonts w:ascii="Times New Roman" w:eastAsia="Times New Roman" w:hAnsi="Times New Roman" w:cs="Times New Roman"/>
          <w:sz w:val="24"/>
          <w:szCs w:val="24"/>
        </w:rPr>
      </w:pPr>
    </w:p>
    <w:sectPr w:rsidR="009B159E" w:rsidRPr="00E335B9">
      <w:headerReference w:type="default" r:id="rId2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4D5B0B" w14:textId="77777777" w:rsidR="00BC4EBF" w:rsidRDefault="00BC4EBF">
      <w:pPr>
        <w:spacing w:after="0" w:line="240" w:lineRule="auto"/>
      </w:pPr>
      <w:r>
        <w:separator/>
      </w:r>
    </w:p>
  </w:endnote>
  <w:endnote w:type="continuationSeparator" w:id="0">
    <w:p w14:paraId="5C5411AB" w14:textId="77777777" w:rsidR="00BC4EBF" w:rsidRDefault="00BC4E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1C9633" w14:textId="77777777" w:rsidR="00BC4EBF" w:rsidRDefault="00BC4EBF">
      <w:pPr>
        <w:spacing w:after="0" w:line="240" w:lineRule="auto"/>
      </w:pPr>
      <w:r>
        <w:separator/>
      </w:r>
    </w:p>
  </w:footnote>
  <w:footnote w:type="continuationSeparator" w:id="0">
    <w:p w14:paraId="1EA45D01" w14:textId="77777777" w:rsidR="00BC4EBF" w:rsidRDefault="00BC4EBF">
      <w:pPr>
        <w:spacing w:after="0" w:line="240" w:lineRule="auto"/>
      </w:pPr>
      <w:r>
        <w:continuationSeparator/>
      </w:r>
    </w:p>
  </w:footnote>
  <w:footnote w:id="1">
    <w:p w14:paraId="02E4A922" w14:textId="4795887C" w:rsidR="009B159E" w:rsidRDefault="00896F2B">
      <w:pPr>
        <w:pBdr>
          <w:top w:val="nil"/>
          <w:left w:val="nil"/>
          <w:bottom w:val="nil"/>
          <w:right w:val="nil"/>
          <w:between w:val="nil"/>
        </w:pBdr>
        <w:spacing w:after="0" w:line="240" w:lineRule="auto"/>
        <w:rPr>
          <w:b/>
          <w:color w:val="000000"/>
          <w:sz w:val="20"/>
          <w:szCs w:val="20"/>
        </w:rPr>
      </w:pPr>
      <w:r>
        <w:rPr>
          <w:rStyle w:val="FootnoteReference"/>
        </w:rPr>
        <w:footnoteRef/>
      </w:r>
      <w:r>
        <w:rPr>
          <w:color w:val="000000"/>
          <w:sz w:val="20"/>
          <w:szCs w:val="20"/>
        </w:rPr>
        <w:t xml:space="preserve"> NIU is a comprehensive research university with </w:t>
      </w:r>
      <w:r>
        <w:rPr>
          <w:sz w:val="20"/>
          <w:szCs w:val="20"/>
        </w:rPr>
        <w:t>over 1</w:t>
      </w:r>
      <w:r w:rsidR="00166B1E">
        <w:rPr>
          <w:sz w:val="20"/>
          <w:szCs w:val="20"/>
        </w:rPr>
        <w:t>5</w:t>
      </w:r>
      <w:r>
        <w:rPr>
          <w:color w:val="000000"/>
          <w:sz w:val="20"/>
          <w:szCs w:val="20"/>
        </w:rPr>
        <w:t>,000 undergraduate, graduate, and law students.  Roughly 50</w:t>
      </w:r>
      <w:proofErr w:type="gramStart"/>
      <w:r>
        <w:rPr>
          <w:color w:val="000000"/>
          <w:sz w:val="20"/>
          <w:szCs w:val="20"/>
        </w:rPr>
        <w:t>%  of</w:t>
      </w:r>
      <w:proofErr w:type="gramEnd"/>
      <w:r>
        <w:rPr>
          <w:color w:val="000000"/>
          <w:sz w:val="20"/>
          <w:szCs w:val="20"/>
        </w:rPr>
        <w:t xml:space="preserve"> all students are white (non-Hispanic), 19% Hispanic, 1</w:t>
      </w:r>
      <w:r>
        <w:rPr>
          <w:sz w:val="20"/>
          <w:szCs w:val="20"/>
        </w:rPr>
        <w:t>7</w:t>
      </w:r>
      <w:r>
        <w:rPr>
          <w:color w:val="000000"/>
          <w:sz w:val="20"/>
          <w:szCs w:val="20"/>
        </w:rPr>
        <w:t>% African American, and 5.</w:t>
      </w:r>
      <w:r>
        <w:rPr>
          <w:sz w:val="20"/>
          <w:szCs w:val="20"/>
        </w:rPr>
        <w:t>8</w:t>
      </w:r>
      <w:r>
        <w:rPr>
          <w:color w:val="000000"/>
          <w:sz w:val="20"/>
          <w:szCs w:val="20"/>
        </w:rPr>
        <w:t xml:space="preserve">% Asian.  More than </w:t>
      </w:r>
      <w:r>
        <w:rPr>
          <w:sz w:val="20"/>
          <w:szCs w:val="20"/>
        </w:rPr>
        <w:t>8</w:t>
      </w:r>
      <w:r>
        <w:rPr>
          <w:color w:val="000000"/>
          <w:sz w:val="20"/>
          <w:szCs w:val="20"/>
        </w:rPr>
        <w:t xml:space="preserve">0% of undergraduates receive aid.  Roughly 50% are first generation (see </w:t>
      </w:r>
      <w:hyperlink r:id="rId1">
        <w:r>
          <w:rPr>
            <w:color w:val="1155CC"/>
            <w:sz w:val="20"/>
            <w:szCs w:val="20"/>
            <w:u w:val="single"/>
          </w:rPr>
          <w:t>At a Glance | Northern Illinois University (niu.edu)</w:t>
        </w:r>
      </w:hyperlink>
      <w:r>
        <w:rPr>
          <w:color w:val="000000"/>
          <w:sz w:val="20"/>
          <w:szCs w:val="20"/>
        </w:rPr>
        <w:t xml:space="preserve">). </w:t>
      </w:r>
    </w:p>
  </w:footnote>
  <w:footnote w:id="2">
    <w:p w14:paraId="19391C60" w14:textId="77777777" w:rsidR="009B159E" w:rsidRDefault="00896F2B">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Northern Illinois University’s “Vision, Mission, and Values” statement.  Available at </w:t>
      </w:r>
      <w:hyperlink r:id="rId2">
        <w:r>
          <w:rPr>
            <w:color w:val="0000FF"/>
            <w:sz w:val="20"/>
            <w:szCs w:val="20"/>
            <w:u w:val="single"/>
          </w:rPr>
          <w:t>https://www.niu.edu/at-a-glance/vision-mission-values.pdf</w:t>
        </w:r>
      </w:hyperlink>
      <w:r>
        <w:rPr>
          <w:color w:val="000000"/>
          <w:sz w:val="20"/>
          <w:szCs w:val="20"/>
        </w:rPr>
        <w:t xml:space="preserve">.  </w:t>
      </w:r>
    </w:p>
  </w:footnote>
  <w:footnote w:id="3">
    <w:p w14:paraId="3F0249FF" w14:textId="77777777" w:rsidR="009B159E" w:rsidRDefault="00896F2B">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Northern Illinois University Department of Political Science’s mission statement.  Available at </w:t>
      </w:r>
      <w:hyperlink r:id="rId3">
        <w:r>
          <w:rPr>
            <w:color w:val="0000FF"/>
            <w:sz w:val="20"/>
            <w:szCs w:val="20"/>
            <w:u w:val="single"/>
          </w:rPr>
          <w:t>https://polisci.niu.edu/polisci/about/mission.shtml</w:t>
        </w:r>
      </w:hyperlink>
      <w:r>
        <w:rPr>
          <w:color w:val="000000"/>
          <w:sz w:val="20"/>
          <w:szCs w:val="20"/>
        </w:rPr>
        <w:t>.</w:t>
      </w:r>
    </w:p>
  </w:footnote>
  <w:footnote w:id="4">
    <w:p w14:paraId="55DD922E" w14:textId="77777777" w:rsidR="009B159E" w:rsidRDefault="00896F2B">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Northern Illinois University Center for Nonprofit and NGO Studies mission statement.  Available at </w:t>
      </w:r>
      <w:hyperlink r:id="rId4">
        <w:r>
          <w:rPr>
            <w:color w:val="0000FF"/>
            <w:sz w:val="20"/>
            <w:szCs w:val="20"/>
            <w:u w:val="single"/>
          </w:rPr>
          <w:t>https://www.niu.edu/nonprofit/about/mission-statement.shtml</w:t>
        </w:r>
      </w:hyperlink>
      <w:r>
        <w:rPr>
          <w:color w:val="000000"/>
          <w:sz w:val="20"/>
          <w:szCs w:val="20"/>
        </w:rPr>
        <w:t>.</w:t>
      </w:r>
    </w:p>
  </w:footnote>
  <w:footnote w:id="5">
    <w:p w14:paraId="19FA6911" w14:textId="77777777" w:rsidR="009B159E" w:rsidRDefault="00896F2B">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See </w:t>
      </w:r>
      <w:hyperlink r:id="rId5">
        <w:r>
          <w:rPr>
            <w:color w:val="0000FF"/>
            <w:sz w:val="20"/>
            <w:szCs w:val="20"/>
            <w:u w:val="single"/>
          </w:rPr>
          <w:t>https://www.wesleyan.edu/e2020/index.html</w:t>
        </w:r>
      </w:hyperlink>
      <w:r>
        <w:rPr>
          <w:color w:val="000000"/>
          <w:sz w:val="20"/>
          <w:szCs w:val="20"/>
        </w:rPr>
        <w:t>.</w:t>
      </w:r>
    </w:p>
  </w:footnote>
  <w:footnote w:id="6">
    <w:p w14:paraId="369D6F24" w14:textId="77777777" w:rsidR="009B159E" w:rsidRDefault="00896F2B">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hyperlink r:id="rId6">
        <w:r>
          <w:rPr>
            <w:color w:val="0000FF"/>
            <w:sz w:val="20"/>
            <w:szCs w:val="20"/>
            <w:u w:val="single"/>
          </w:rPr>
          <w:t>https://www.aplu.org/news-and-media/blog/2020-carnegie-community-engagement-classification-recipients-announced</w:t>
        </w:r>
      </w:hyperlink>
    </w:p>
  </w:footnote>
  <w:footnote w:id="7">
    <w:p w14:paraId="50BD9A3C" w14:textId="77777777" w:rsidR="009B159E" w:rsidRDefault="00896F2B">
      <w:pPr>
        <w:spacing w:after="0" w:line="240" w:lineRule="auto"/>
        <w:rPr>
          <w:sz w:val="20"/>
          <w:szCs w:val="20"/>
        </w:rPr>
      </w:pPr>
      <w:r>
        <w:rPr>
          <w:rStyle w:val="FootnoteReference"/>
        </w:rPr>
        <w:footnoteRef/>
      </w:r>
      <w:r>
        <w:rPr>
          <w:sz w:val="20"/>
          <w:szCs w:val="20"/>
        </w:rPr>
        <w:t xml:space="preserve"> </w:t>
      </w:r>
      <w:hyperlink r:id="rId7">
        <w:r>
          <w:rPr>
            <w:color w:val="1155CC"/>
            <w:sz w:val="20"/>
            <w:szCs w:val="20"/>
            <w:u w:val="single"/>
          </w:rPr>
          <w:t>Newman Civic Fellowship - Campus Compact</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F425EF" w14:textId="77777777" w:rsidR="009B159E" w:rsidRDefault="00896F2B">
    <w:pPr>
      <w:jc w:val="right"/>
    </w:pPr>
    <w:r>
      <w:fldChar w:fldCharType="begin"/>
    </w:r>
    <w:r>
      <w:instrText>PAGE</w:instrText>
    </w:r>
    <w:r>
      <w:fldChar w:fldCharType="separate"/>
    </w:r>
    <w:r w:rsidR="00DF4B71">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B549D"/>
    <w:multiLevelType w:val="multilevel"/>
    <w:tmpl w:val="601C7E4C"/>
    <w:lvl w:ilvl="0">
      <w:start w:val="1"/>
      <w:numFmt w:val="bullet"/>
      <w:lvlText w:val=""/>
      <w:lvlJc w:val="left"/>
      <w:pPr>
        <w:ind w:left="1080" w:hanging="360"/>
      </w:pPr>
      <w:rPr>
        <w:rFonts w:ascii="Wingdings" w:hAnsi="Wingdings" w:hint="default"/>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077F4DA1"/>
    <w:multiLevelType w:val="multilevel"/>
    <w:tmpl w:val="03FEA2F2"/>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7D640AC"/>
    <w:multiLevelType w:val="hybridMultilevel"/>
    <w:tmpl w:val="6F9E908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EA04D8A"/>
    <w:multiLevelType w:val="hybridMultilevel"/>
    <w:tmpl w:val="6FF8FD96"/>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72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F944C5"/>
    <w:multiLevelType w:val="multilevel"/>
    <w:tmpl w:val="1A441C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422593C"/>
    <w:multiLevelType w:val="multilevel"/>
    <w:tmpl w:val="2AA0C24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2B6A2A32"/>
    <w:multiLevelType w:val="multilevel"/>
    <w:tmpl w:val="D390EEA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15:restartNumberingAfterBreak="0">
    <w:nsid w:val="36150CBD"/>
    <w:multiLevelType w:val="multilevel"/>
    <w:tmpl w:val="D6C857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691187F"/>
    <w:multiLevelType w:val="multilevel"/>
    <w:tmpl w:val="FD24E2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94D6DB7"/>
    <w:multiLevelType w:val="hybridMultilevel"/>
    <w:tmpl w:val="C9705F5E"/>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3CA120F1"/>
    <w:multiLevelType w:val="multilevel"/>
    <w:tmpl w:val="CEF0876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D0F1BB9"/>
    <w:multiLevelType w:val="multilevel"/>
    <w:tmpl w:val="60505746"/>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FFD1A80"/>
    <w:multiLevelType w:val="multilevel"/>
    <w:tmpl w:val="F2DCAAD8"/>
    <w:lvl w:ilvl="0">
      <w:start w:val="1"/>
      <w:numFmt w:val="bullet"/>
      <w:lvlText w:val=""/>
      <w:lvlJc w:val="left"/>
      <w:pPr>
        <w:ind w:left="720" w:hanging="360"/>
      </w:pPr>
      <w:rPr>
        <w:rFonts w:ascii="Wingdings" w:hAnsi="Wingdings" w:hint="default"/>
        <w:u w:val="none"/>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420E4273"/>
    <w:multiLevelType w:val="multilevel"/>
    <w:tmpl w:val="F13C0F0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Wingdings" w:hAnsi="Wingdings" w:hint="default"/>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45F92067"/>
    <w:multiLevelType w:val="hybridMultilevel"/>
    <w:tmpl w:val="954604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7EF6628"/>
    <w:multiLevelType w:val="hybridMultilevel"/>
    <w:tmpl w:val="EE34EBEC"/>
    <w:lvl w:ilvl="0" w:tplc="04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6" w15:restartNumberingAfterBreak="0">
    <w:nsid w:val="49DF2F34"/>
    <w:multiLevelType w:val="multilevel"/>
    <w:tmpl w:val="50B80E5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7" w15:restartNumberingAfterBreak="0">
    <w:nsid w:val="4F7628B4"/>
    <w:multiLevelType w:val="multilevel"/>
    <w:tmpl w:val="8E3C2AE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564C7951"/>
    <w:multiLevelType w:val="hybridMultilevel"/>
    <w:tmpl w:val="28AA856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581B2A"/>
    <w:multiLevelType w:val="multilevel"/>
    <w:tmpl w:val="C3CC16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C0C0BC0"/>
    <w:multiLevelType w:val="multilevel"/>
    <w:tmpl w:val="065C366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5E052156"/>
    <w:multiLevelType w:val="multilevel"/>
    <w:tmpl w:val="547C946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2" w15:restartNumberingAfterBreak="0">
    <w:nsid w:val="652B6160"/>
    <w:multiLevelType w:val="multilevel"/>
    <w:tmpl w:val="F13C0F0C"/>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rFonts w:ascii="Wingdings" w:hAnsi="Wingdings"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Wingdings" w:hAnsi="Wingdings" w:hint="default"/>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15:restartNumberingAfterBreak="0">
    <w:nsid w:val="678942AD"/>
    <w:multiLevelType w:val="multilevel"/>
    <w:tmpl w:val="6F188BC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15:restartNumberingAfterBreak="0">
    <w:nsid w:val="67A0311C"/>
    <w:multiLevelType w:val="multilevel"/>
    <w:tmpl w:val="8834C3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744B2470"/>
    <w:multiLevelType w:val="multilevel"/>
    <w:tmpl w:val="26E21E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89701A9"/>
    <w:multiLevelType w:val="multilevel"/>
    <w:tmpl w:val="E34C754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15:restartNumberingAfterBreak="0">
    <w:nsid w:val="7E8348AF"/>
    <w:multiLevelType w:val="multilevel"/>
    <w:tmpl w:val="3032453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11887865">
    <w:abstractNumId w:val="25"/>
  </w:num>
  <w:num w:numId="2" w16cid:durableId="2111391093">
    <w:abstractNumId w:val="16"/>
  </w:num>
  <w:num w:numId="3" w16cid:durableId="1827430519">
    <w:abstractNumId w:val="19"/>
  </w:num>
  <w:num w:numId="4" w16cid:durableId="368453264">
    <w:abstractNumId w:val="23"/>
  </w:num>
  <w:num w:numId="5" w16cid:durableId="1522544819">
    <w:abstractNumId w:val="21"/>
  </w:num>
  <w:num w:numId="6" w16cid:durableId="1478452861">
    <w:abstractNumId w:val="20"/>
  </w:num>
  <w:num w:numId="7" w16cid:durableId="1557202936">
    <w:abstractNumId w:val="26"/>
  </w:num>
  <w:num w:numId="8" w16cid:durableId="1625891542">
    <w:abstractNumId w:val="5"/>
  </w:num>
  <w:num w:numId="9" w16cid:durableId="817528649">
    <w:abstractNumId w:val="17"/>
  </w:num>
  <w:num w:numId="10" w16cid:durableId="860513936">
    <w:abstractNumId w:val="27"/>
  </w:num>
  <w:num w:numId="11" w16cid:durableId="110051418">
    <w:abstractNumId w:val="4"/>
  </w:num>
  <w:num w:numId="12" w16cid:durableId="300155938">
    <w:abstractNumId w:val="1"/>
  </w:num>
  <w:num w:numId="13" w16cid:durableId="62336646">
    <w:abstractNumId w:val="8"/>
  </w:num>
  <w:num w:numId="14" w16cid:durableId="1096633116">
    <w:abstractNumId w:val="7"/>
  </w:num>
  <w:num w:numId="15" w16cid:durableId="38167595">
    <w:abstractNumId w:val="6"/>
  </w:num>
  <w:num w:numId="16" w16cid:durableId="5905730">
    <w:abstractNumId w:val="24"/>
  </w:num>
  <w:num w:numId="17" w16cid:durableId="1809783884">
    <w:abstractNumId w:val="14"/>
  </w:num>
  <w:num w:numId="18" w16cid:durableId="1210340910">
    <w:abstractNumId w:val="15"/>
  </w:num>
  <w:num w:numId="19" w16cid:durableId="1184049593">
    <w:abstractNumId w:val="9"/>
  </w:num>
  <w:num w:numId="20" w16cid:durableId="1656954828">
    <w:abstractNumId w:val="2"/>
  </w:num>
  <w:num w:numId="21" w16cid:durableId="438650507">
    <w:abstractNumId w:val="3"/>
  </w:num>
  <w:num w:numId="22" w16cid:durableId="1260599736">
    <w:abstractNumId w:val="12"/>
  </w:num>
  <w:num w:numId="23" w16cid:durableId="1822773356">
    <w:abstractNumId w:val="22"/>
  </w:num>
  <w:num w:numId="24" w16cid:durableId="1675572195">
    <w:abstractNumId w:val="13"/>
  </w:num>
  <w:num w:numId="25" w16cid:durableId="1604998545">
    <w:abstractNumId w:val="18"/>
  </w:num>
  <w:num w:numId="26" w16cid:durableId="72633304">
    <w:abstractNumId w:val="10"/>
  </w:num>
  <w:num w:numId="27" w16cid:durableId="889880271">
    <w:abstractNumId w:val="11"/>
  </w:num>
  <w:num w:numId="28" w16cid:durableId="1255212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bM0tTA1MjM0NzS1MDFV0lEKTi0uzszPAykwqwUAXGWxniwAAAA="/>
  </w:docVars>
  <w:rsids>
    <w:rsidRoot w:val="009B159E"/>
    <w:rsid w:val="000111AA"/>
    <w:rsid w:val="0002613C"/>
    <w:rsid w:val="000310A5"/>
    <w:rsid w:val="00040759"/>
    <w:rsid w:val="00054C95"/>
    <w:rsid w:val="00064512"/>
    <w:rsid w:val="00076064"/>
    <w:rsid w:val="00081A78"/>
    <w:rsid w:val="000824E2"/>
    <w:rsid w:val="00085DC4"/>
    <w:rsid w:val="00092679"/>
    <w:rsid w:val="00096B7A"/>
    <w:rsid w:val="000A4905"/>
    <w:rsid w:val="000A73B8"/>
    <w:rsid w:val="000B4F8F"/>
    <w:rsid w:val="000B50F0"/>
    <w:rsid w:val="000C7A3E"/>
    <w:rsid w:val="000C7C1E"/>
    <w:rsid w:val="000D1B15"/>
    <w:rsid w:val="000D343C"/>
    <w:rsid w:val="000F3A79"/>
    <w:rsid w:val="001053F1"/>
    <w:rsid w:val="00106B9A"/>
    <w:rsid w:val="00106F45"/>
    <w:rsid w:val="001112F7"/>
    <w:rsid w:val="00117076"/>
    <w:rsid w:val="001210DE"/>
    <w:rsid w:val="00123B1D"/>
    <w:rsid w:val="00136361"/>
    <w:rsid w:val="001421DD"/>
    <w:rsid w:val="00142D71"/>
    <w:rsid w:val="00143CB3"/>
    <w:rsid w:val="00147EE7"/>
    <w:rsid w:val="00150663"/>
    <w:rsid w:val="001506E9"/>
    <w:rsid w:val="00152889"/>
    <w:rsid w:val="00153BBB"/>
    <w:rsid w:val="0015601F"/>
    <w:rsid w:val="001563C8"/>
    <w:rsid w:val="00160463"/>
    <w:rsid w:val="001623C3"/>
    <w:rsid w:val="00163D16"/>
    <w:rsid w:val="00166B1E"/>
    <w:rsid w:val="00166EC8"/>
    <w:rsid w:val="00182D5D"/>
    <w:rsid w:val="00191635"/>
    <w:rsid w:val="001B6C6D"/>
    <w:rsid w:val="001D0046"/>
    <w:rsid w:val="001D594E"/>
    <w:rsid w:val="001F0F9B"/>
    <w:rsid w:val="001F68C4"/>
    <w:rsid w:val="001F7CE5"/>
    <w:rsid w:val="00216E82"/>
    <w:rsid w:val="002614B7"/>
    <w:rsid w:val="00263154"/>
    <w:rsid w:val="00264E19"/>
    <w:rsid w:val="00284015"/>
    <w:rsid w:val="002A0A0B"/>
    <w:rsid w:val="002B5BA7"/>
    <w:rsid w:val="002B78DA"/>
    <w:rsid w:val="002F4900"/>
    <w:rsid w:val="00304C3F"/>
    <w:rsid w:val="0030726F"/>
    <w:rsid w:val="0031398E"/>
    <w:rsid w:val="00341EAA"/>
    <w:rsid w:val="003459C6"/>
    <w:rsid w:val="003603B4"/>
    <w:rsid w:val="00361603"/>
    <w:rsid w:val="00366E66"/>
    <w:rsid w:val="00372A25"/>
    <w:rsid w:val="00375703"/>
    <w:rsid w:val="00386DE9"/>
    <w:rsid w:val="00394961"/>
    <w:rsid w:val="0039699A"/>
    <w:rsid w:val="003A1C80"/>
    <w:rsid w:val="003A3675"/>
    <w:rsid w:val="003A43FD"/>
    <w:rsid w:val="003B0B4B"/>
    <w:rsid w:val="003E39D8"/>
    <w:rsid w:val="003F14AE"/>
    <w:rsid w:val="003F5C94"/>
    <w:rsid w:val="00404482"/>
    <w:rsid w:val="00412ACC"/>
    <w:rsid w:val="00415FEF"/>
    <w:rsid w:val="004307D4"/>
    <w:rsid w:val="0043126E"/>
    <w:rsid w:val="00451ADA"/>
    <w:rsid w:val="004529E8"/>
    <w:rsid w:val="00453402"/>
    <w:rsid w:val="00455EB1"/>
    <w:rsid w:val="0045668F"/>
    <w:rsid w:val="00466711"/>
    <w:rsid w:val="004757B3"/>
    <w:rsid w:val="00475FFB"/>
    <w:rsid w:val="0048115F"/>
    <w:rsid w:val="0048333B"/>
    <w:rsid w:val="00483856"/>
    <w:rsid w:val="00485B3B"/>
    <w:rsid w:val="004A7B9C"/>
    <w:rsid w:val="004B14D7"/>
    <w:rsid w:val="004B2C60"/>
    <w:rsid w:val="004B4126"/>
    <w:rsid w:val="004B4160"/>
    <w:rsid w:val="004B5CAA"/>
    <w:rsid w:val="004C076A"/>
    <w:rsid w:val="004C45F6"/>
    <w:rsid w:val="004D5090"/>
    <w:rsid w:val="004E23D0"/>
    <w:rsid w:val="00512FDC"/>
    <w:rsid w:val="0051461A"/>
    <w:rsid w:val="00526E94"/>
    <w:rsid w:val="005316EC"/>
    <w:rsid w:val="0056088D"/>
    <w:rsid w:val="0057264F"/>
    <w:rsid w:val="0058722C"/>
    <w:rsid w:val="00594E23"/>
    <w:rsid w:val="0059567A"/>
    <w:rsid w:val="005C70AE"/>
    <w:rsid w:val="005D13E7"/>
    <w:rsid w:val="005E1267"/>
    <w:rsid w:val="005E33E6"/>
    <w:rsid w:val="005E7E43"/>
    <w:rsid w:val="00657533"/>
    <w:rsid w:val="0066154E"/>
    <w:rsid w:val="00670FBA"/>
    <w:rsid w:val="006733ED"/>
    <w:rsid w:val="006819E9"/>
    <w:rsid w:val="006849D6"/>
    <w:rsid w:val="00685839"/>
    <w:rsid w:val="0068739A"/>
    <w:rsid w:val="006C0286"/>
    <w:rsid w:val="006C155F"/>
    <w:rsid w:val="006C7E0F"/>
    <w:rsid w:val="006D1193"/>
    <w:rsid w:val="006D4035"/>
    <w:rsid w:val="006E11BB"/>
    <w:rsid w:val="006E670B"/>
    <w:rsid w:val="006F580E"/>
    <w:rsid w:val="00700A95"/>
    <w:rsid w:val="007141A1"/>
    <w:rsid w:val="0073033A"/>
    <w:rsid w:val="00750CD0"/>
    <w:rsid w:val="00755553"/>
    <w:rsid w:val="00757E04"/>
    <w:rsid w:val="00760127"/>
    <w:rsid w:val="00763F8B"/>
    <w:rsid w:val="00774924"/>
    <w:rsid w:val="00780708"/>
    <w:rsid w:val="007807E7"/>
    <w:rsid w:val="0078303F"/>
    <w:rsid w:val="007906BA"/>
    <w:rsid w:val="00792A7A"/>
    <w:rsid w:val="00792D4D"/>
    <w:rsid w:val="0079632A"/>
    <w:rsid w:val="007A0185"/>
    <w:rsid w:val="007B5B49"/>
    <w:rsid w:val="007C7ACD"/>
    <w:rsid w:val="007D1516"/>
    <w:rsid w:val="007D2FD2"/>
    <w:rsid w:val="007D393B"/>
    <w:rsid w:val="007D7754"/>
    <w:rsid w:val="007E46B3"/>
    <w:rsid w:val="007E4BD1"/>
    <w:rsid w:val="007F5546"/>
    <w:rsid w:val="007F665C"/>
    <w:rsid w:val="007F7FE1"/>
    <w:rsid w:val="0082418C"/>
    <w:rsid w:val="008277A4"/>
    <w:rsid w:val="008424B4"/>
    <w:rsid w:val="00843948"/>
    <w:rsid w:val="008579F9"/>
    <w:rsid w:val="00863F3D"/>
    <w:rsid w:val="008674CD"/>
    <w:rsid w:val="00871862"/>
    <w:rsid w:val="00874837"/>
    <w:rsid w:val="0089443F"/>
    <w:rsid w:val="008968DA"/>
    <w:rsid w:val="00896E17"/>
    <w:rsid w:val="00896F2B"/>
    <w:rsid w:val="008A0CA1"/>
    <w:rsid w:val="008A23E7"/>
    <w:rsid w:val="008A3AB5"/>
    <w:rsid w:val="008B1581"/>
    <w:rsid w:val="008B3AF3"/>
    <w:rsid w:val="008B3B71"/>
    <w:rsid w:val="008B4D03"/>
    <w:rsid w:val="008C2AAB"/>
    <w:rsid w:val="008C6449"/>
    <w:rsid w:val="008D271D"/>
    <w:rsid w:val="008F1D0E"/>
    <w:rsid w:val="009033B6"/>
    <w:rsid w:val="00920CDD"/>
    <w:rsid w:val="00926143"/>
    <w:rsid w:val="00934DD4"/>
    <w:rsid w:val="00936B87"/>
    <w:rsid w:val="00947717"/>
    <w:rsid w:val="0095492D"/>
    <w:rsid w:val="009602B7"/>
    <w:rsid w:val="00961168"/>
    <w:rsid w:val="0096215E"/>
    <w:rsid w:val="00972742"/>
    <w:rsid w:val="009809A1"/>
    <w:rsid w:val="00984A4E"/>
    <w:rsid w:val="00985A12"/>
    <w:rsid w:val="009B159E"/>
    <w:rsid w:val="009B77E5"/>
    <w:rsid w:val="009C61C9"/>
    <w:rsid w:val="009C6755"/>
    <w:rsid w:val="009D32DC"/>
    <w:rsid w:val="009D3F63"/>
    <w:rsid w:val="009E49F5"/>
    <w:rsid w:val="009F1E25"/>
    <w:rsid w:val="00A01CBB"/>
    <w:rsid w:val="00A14C22"/>
    <w:rsid w:val="00A21288"/>
    <w:rsid w:val="00A24229"/>
    <w:rsid w:val="00A24B96"/>
    <w:rsid w:val="00A27249"/>
    <w:rsid w:val="00A34324"/>
    <w:rsid w:val="00A35E2C"/>
    <w:rsid w:val="00A4269D"/>
    <w:rsid w:val="00A5738C"/>
    <w:rsid w:val="00A6188B"/>
    <w:rsid w:val="00A62820"/>
    <w:rsid w:val="00A717D5"/>
    <w:rsid w:val="00A860BF"/>
    <w:rsid w:val="00AA4A47"/>
    <w:rsid w:val="00AB7DAD"/>
    <w:rsid w:val="00AC3BC4"/>
    <w:rsid w:val="00AE30AE"/>
    <w:rsid w:val="00AE6B30"/>
    <w:rsid w:val="00AE6C27"/>
    <w:rsid w:val="00B03776"/>
    <w:rsid w:val="00B14095"/>
    <w:rsid w:val="00B14ECA"/>
    <w:rsid w:val="00B24A6F"/>
    <w:rsid w:val="00B300A8"/>
    <w:rsid w:val="00B43942"/>
    <w:rsid w:val="00B46C7E"/>
    <w:rsid w:val="00B52035"/>
    <w:rsid w:val="00B76287"/>
    <w:rsid w:val="00B81983"/>
    <w:rsid w:val="00B824D2"/>
    <w:rsid w:val="00B927B0"/>
    <w:rsid w:val="00BB1577"/>
    <w:rsid w:val="00BB730C"/>
    <w:rsid w:val="00BC4EBF"/>
    <w:rsid w:val="00BD05D1"/>
    <w:rsid w:val="00BE6F61"/>
    <w:rsid w:val="00BF110C"/>
    <w:rsid w:val="00BF1A8F"/>
    <w:rsid w:val="00C175F3"/>
    <w:rsid w:val="00C24165"/>
    <w:rsid w:val="00C24495"/>
    <w:rsid w:val="00C25419"/>
    <w:rsid w:val="00C34998"/>
    <w:rsid w:val="00C47094"/>
    <w:rsid w:val="00C6469A"/>
    <w:rsid w:val="00C72C06"/>
    <w:rsid w:val="00C8265F"/>
    <w:rsid w:val="00C834AA"/>
    <w:rsid w:val="00C86B49"/>
    <w:rsid w:val="00CB4FC9"/>
    <w:rsid w:val="00CC101F"/>
    <w:rsid w:val="00CC6FB6"/>
    <w:rsid w:val="00CD10E1"/>
    <w:rsid w:val="00CD6050"/>
    <w:rsid w:val="00CE6BC6"/>
    <w:rsid w:val="00CF35D3"/>
    <w:rsid w:val="00D02E60"/>
    <w:rsid w:val="00D23949"/>
    <w:rsid w:val="00D27487"/>
    <w:rsid w:val="00D27848"/>
    <w:rsid w:val="00D31E58"/>
    <w:rsid w:val="00D31FD8"/>
    <w:rsid w:val="00D335EB"/>
    <w:rsid w:val="00D36A0E"/>
    <w:rsid w:val="00D4401A"/>
    <w:rsid w:val="00D47137"/>
    <w:rsid w:val="00D5095A"/>
    <w:rsid w:val="00D51CB0"/>
    <w:rsid w:val="00D55390"/>
    <w:rsid w:val="00D82B14"/>
    <w:rsid w:val="00D87895"/>
    <w:rsid w:val="00D92848"/>
    <w:rsid w:val="00D975F6"/>
    <w:rsid w:val="00DB3DF5"/>
    <w:rsid w:val="00DC4EE3"/>
    <w:rsid w:val="00DF4B71"/>
    <w:rsid w:val="00E03F08"/>
    <w:rsid w:val="00E10C9D"/>
    <w:rsid w:val="00E25271"/>
    <w:rsid w:val="00E335B9"/>
    <w:rsid w:val="00E33960"/>
    <w:rsid w:val="00E456AC"/>
    <w:rsid w:val="00E5240E"/>
    <w:rsid w:val="00E56C3A"/>
    <w:rsid w:val="00E765A6"/>
    <w:rsid w:val="00E81FDF"/>
    <w:rsid w:val="00E950A4"/>
    <w:rsid w:val="00EB287D"/>
    <w:rsid w:val="00EB57AB"/>
    <w:rsid w:val="00EC7218"/>
    <w:rsid w:val="00ED34B0"/>
    <w:rsid w:val="00EF146C"/>
    <w:rsid w:val="00F00EA8"/>
    <w:rsid w:val="00F02149"/>
    <w:rsid w:val="00F07D79"/>
    <w:rsid w:val="00F32C7A"/>
    <w:rsid w:val="00F420B9"/>
    <w:rsid w:val="00F4285D"/>
    <w:rsid w:val="00F4349F"/>
    <w:rsid w:val="00F44961"/>
    <w:rsid w:val="00F57C95"/>
    <w:rsid w:val="00F61484"/>
    <w:rsid w:val="00F76B09"/>
    <w:rsid w:val="00F76E2A"/>
    <w:rsid w:val="00F80631"/>
    <w:rsid w:val="00F84A2D"/>
    <w:rsid w:val="00F96589"/>
    <w:rsid w:val="00FA22DC"/>
    <w:rsid w:val="00FC20A0"/>
    <w:rsid w:val="00FD7412"/>
    <w:rsid w:val="00FF0233"/>
    <w:rsid w:val="00FF4467"/>
    <w:rsid w:val="00FF47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873B3"/>
  <w15:docId w15:val="{88A4332C-4E8B-40A0-8EE5-EDFAD02D8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89443F"/>
    <w:pPr>
      <w:spacing w:after="0" w:line="240" w:lineRule="auto"/>
      <w:jc w:val="center"/>
      <w:outlineLvl w:val="0"/>
    </w:pPr>
    <w:rPr>
      <w:b/>
      <w:sz w:val="24"/>
      <w:szCs w:val="24"/>
    </w:rPr>
  </w:style>
  <w:style w:type="paragraph" w:styleId="Heading2">
    <w:name w:val="heading 2"/>
    <w:basedOn w:val="Normal"/>
    <w:next w:val="Normal"/>
    <w:uiPriority w:val="9"/>
    <w:unhideWhenUsed/>
    <w:qFormat/>
    <w:rsid w:val="0089443F"/>
    <w:pPr>
      <w:spacing w:after="120" w:line="240" w:lineRule="auto"/>
      <w:outlineLvl w:val="1"/>
    </w:pPr>
    <w:rPr>
      <w:b/>
      <w:bCs/>
      <w:color w:val="C00000"/>
      <w:sz w:val="24"/>
      <w:szCs w:val="24"/>
    </w:rPr>
  </w:style>
  <w:style w:type="paragraph" w:styleId="Heading3">
    <w:name w:val="heading 3"/>
    <w:basedOn w:val="Normal"/>
    <w:next w:val="Normal"/>
    <w:uiPriority w:val="9"/>
    <w:unhideWhenUsed/>
    <w:qFormat/>
    <w:rsid w:val="00372A25"/>
    <w:pPr>
      <w:shd w:val="clear" w:color="auto" w:fill="FFFFFF"/>
      <w:spacing w:after="0" w:line="240" w:lineRule="auto"/>
      <w:outlineLvl w:val="2"/>
    </w:pPr>
    <w:rPr>
      <w:b/>
      <w:color w:val="212121"/>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05253D"/>
    <w:pPr>
      <w:ind w:left="720"/>
      <w:contextualSpacing/>
    </w:pPr>
  </w:style>
  <w:style w:type="paragraph" w:styleId="FootnoteText">
    <w:name w:val="footnote text"/>
    <w:basedOn w:val="Normal"/>
    <w:link w:val="FootnoteTextChar"/>
    <w:uiPriority w:val="99"/>
    <w:semiHidden/>
    <w:unhideWhenUsed/>
    <w:rsid w:val="00611CA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1CAA"/>
    <w:rPr>
      <w:sz w:val="20"/>
      <w:szCs w:val="20"/>
    </w:rPr>
  </w:style>
  <w:style w:type="character" w:styleId="FootnoteReference">
    <w:name w:val="footnote reference"/>
    <w:basedOn w:val="DefaultParagraphFont"/>
    <w:uiPriority w:val="99"/>
    <w:semiHidden/>
    <w:unhideWhenUsed/>
    <w:rsid w:val="00611CAA"/>
    <w:rPr>
      <w:vertAlign w:val="superscript"/>
    </w:rPr>
  </w:style>
  <w:style w:type="character" w:styleId="Hyperlink">
    <w:name w:val="Hyperlink"/>
    <w:basedOn w:val="DefaultParagraphFont"/>
    <w:uiPriority w:val="99"/>
    <w:unhideWhenUsed/>
    <w:rsid w:val="00611CAA"/>
    <w:rPr>
      <w:color w:val="0000FF"/>
      <w:u w:val="single"/>
    </w:rPr>
  </w:style>
  <w:style w:type="table" w:styleId="TableGrid">
    <w:name w:val="Table Grid"/>
    <w:basedOn w:val="TableNormal"/>
    <w:uiPriority w:val="39"/>
    <w:rsid w:val="00FA7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C1F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1F6E"/>
    <w:rPr>
      <w:rFonts w:ascii="Segoe UI" w:hAnsi="Segoe UI" w:cs="Segoe UI"/>
      <w:sz w:val="18"/>
      <w:szCs w:val="18"/>
    </w:rPr>
  </w:style>
  <w:style w:type="character" w:styleId="UnresolvedMention">
    <w:name w:val="Unresolved Mention"/>
    <w:basedOn w:val="DefaultParagraphFont"/>
    <w:uiPriority w:val="99"/>
    <w:semiHidden/>
    <w:unhideWhenUsed/>
    <w:rsid w:val="00DF29B1"/>
    <w:rPr>
      <w:color w:val="605E5C"/>
      <w:shd w:val="clear" w:color="auto" w:fill="E1DFDD"/>
    </w:rPr>
  </w:style>
  <w:style w:type="character" w:styleId="CommentReference">
    <w:name w:val="annotation reference"/>
    <w:basedOn w:val="DefaultParagraphFont"/>
    <w:uiPriority w:val="99"/>
    <w:semiHidden/>
    <w:unhideWhenUsed/>
    <w:rsid w:val="002E157C"/>
    <w:rPr>
      <w:sz w:val="16"/>
      <w:szCs w:val="16"/>
    </w:rPr>
  </w:style>
  <w:style w:type="paragraph" w:styleId="CommentText">
    <w:name w:val="annotation text"/>
    <w:basedOn w:val="Normal"/>
    <w:link w:val="CommentTextChar"/>
    <w:uiPriority w:val="99"/>
    <w:unhideWhenUsed/>
    <w:rsid w:val="002E157C"/>
    <w:pPr>
      <w:spacing w:line="240" w:lineRule="auto"/>
    </w:pPr>
    <w:rPr>
      <w:sz w:val="20"/>
      <w:szCs w:val="20"/>
    </w:rPr>
  </w:style>
  <w:style w:type="character" w:customStyle="1" w:styleId="CommentTextChar">
    <w:name w:val="Comment Text Char"/>
    <w:basedOn w:val="DefaultParagraphFont"/>
    <w:link w:val="CommentText"/>
    <w:uiPriority w:val="99"/>
    <w:rsid w:val="002E157C"/>
    <w:rPr>
      <w:sz w:val="20"/>
      <w:szCs w:val="20"/>
    </w:rPr>
  </w:style>
  <w:style w:type="paragraph" w:styleId="CommentSubject">
    <w:name w:val="annotation subject"/>
    <w:basedOn w:val="CommentText"/>
    <w:next w:val="CommentText"/>
    <w:link w:val="CommentSubjectChar"/>
    <w:uiPriority w:val="99"/>
    <w:semiHidden/>
    <w:unhideWhenUsed/>
    <w:rsid w:val="002E157C"/>
    <w:rPr>
      <w:b/>
      <w:bCs/>
    </w:rPr>
  </w:style>
  <w:style w:type="character" w:customStyle="1" w:styleId="CommentSubjectChar">
    <w:name w:val="Comment Subject Char"/>
    <w:basedOn w:val="CommentTextChar"/>
    <w:link w:val="CommentSubject"/>
    <w:uiPriority w:val="99"/>
    <w:semiHidden/>
    <w:rsid w:val="002E157C"/>
    <w:rPr>
      <w:b/>
      <w:bCs/>
      <w:sz w:val="20"/>
      <w:szCs w:val="20"/>
    </w:rPr>
  </w:style>
  <w:style w:type="character" w:styleId="Mention">
    <w:name w:val="Mention"/>
    <w:basedOn w:val="DefaultParagraphFont"/>
    <w:uiPriority w:val="99"/>
    <w:unhideWhenUsed/>
    <w:rPr>
      <w:color w:val="2B579A"/>
      <w:shd w:val="clear" w:color="auto" w:fill="E6E6E6"/>
    </w:rPr>
  </w:style>
  <w:style w:type="paragraph" w:customStyle="1" w:styleId="paragraph">
    <w:name w:val="paragraph"/>
    <w:basedOn w:val="Normal"/>
    <w:rsid w:val="00693813"/>
    <w:pPr>
      <w:spacing w:after="0" w:line="240" w:lineRule="auto"/>
    </w:pPr>
    <w:rPr>
      <w:rFonts w:ascii="Times New Roman" w:eastAsia="Times New Roman" w:hAnsi="Times New Roman" w:cs="Times New Roman"/>
      <w:sz w:val="24"/>
      <w:szCs w:val="24"/>
    </w:rPr>
  </w:style>
  <w:style w:type="character" w:customStyle="1" w:styleId="advancedproofingissue">
    <w:name w:val="advancedproofingissue"/>
    <w:basedOn w:val="DefaultParagraphFont"/>
    <w:rsid w:val="00693813"/>
  </w:style>
  <w:style w:type="character" w:customStyle="1" w:styleId="normaltextrun1">
    <w:name w:val="normaltextrun1"/>
    <w:basedOn w:val="DefaultParagraphFont"/>
    <w:rsid w:val="00693813"/>
  </w:style>
  <w:style w:type="character" w:customStyle="1" w:styleId="eop">
    <w:name w:val="eop"/>
    <w:basedOn w:val="DefaultParagraphFont"/>
    <w:rsid w:val="00693813"/>
  </w:style>
  <w:style w:type="paragraph" w:styleId="Revision">
    <w:name w:val="Revision"/>
    <w:hidden/>
    <w:uiPriority w:val="99"/>
    <w:semiHidden/>
    <w:rsid w:val="00A765D2"/>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yperlink" Target="https://allintovote.org/take-the-pledge/" TargetMode="External"/><Relationship Id="rId26" Type="http://schemas.openxmlformats.org/officeDocument/2006/relationships/hyperlink" Target="https://www.niu.edu/huskies-vote/index.shtml" TargetMode="External"/><Relationship Id="rId3" Type="http://schemas.openxmlformats.org/officeDocument/2006/relationships/numbering" Target="numbering.xml"/><Relationship Id="rId21" Type="http://schemas.openxmlformats.org/officeDocument/2006/relationships/hyperlink" Target="https://www.allinchallenge.org/" TargetMode="External"/><Relationship Id="rId7" Type="http://schemas.openxmlformats.org/officeDocument/2006/relationships/footnotes" Target="footnotes.xml"/><Relationship Id="rId12" Type="http://schemas.openxmlformats.org/officeDocument/2006/relationships/hyperlink" Target="https://www.niu.edu/huskies-vote/index.shtml" TargetMode="External"/><Relationship Id="rId17" Type="http://schemas.openxmlformats.org/officeDocument/2006/relationships/hyperlink" Target="https://www.niu.edu/huskies-vote/index.shtml" TargetMode="External"/><Relationship Id="rId25" Type="http://schemas.openxmlformats.org/officeDocument/2006/relationships/hyperlink" Target="http://campuselect.org/voter-education/candidate-issue-guides/" TargetMode="External"/><Relationship Id="rId2" Type="http://schemas.openxmlformats.org/officeDocument/2006/relationships/customXml" Target="../customXml/item2.xml"/><Relationship Id="rId16" Type="http://schemas.openxmlformats.org/officeDocument/2006/relationships/hyperlink" Target="https://www.niu.edu/huskies-vote/index.shtml" TargetMode="External"/><Relationship Id="rId20" Type="http://schemas.openxmlformats.org/officeDocument/2006/relationships/image" Target="media/image4.jpg"/><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niu.edu/undocumented/about/commitment.shtml" TargetMode="External"/><Relationship Id="rId24" Type="http://schemas.openxmlformats.org/officeDocument/2006/relationships/hyperlink" Target="https://www.allsides.com/unbiased-balanced-news" TargetMode="Externa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yperlink" Target="https://www.livingroomconversations.org/" TargetMode="External"/><Relationship Id="rId28" Type="http://schemas.openxmlformats.org/officeDocument/2006/relationships/hyperlink" Target="https://ova.elections.il.gov/" TargetMode="External"/><Relationship Id="rId10" Type="http://schemas.openxmlformats.org/officeDocument/2006/relationships/hyperlink" Target="https://niutoday.info/" TargetMode="External"/><Relationship Id="rId19" Type="http://schemas.openxmlformats.org/officeDocument/2006/relationships/hyperlink" Target="https://www.niu.edu/social-justice-education/education/empowerment.shtml"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niu.edu/huskies-vote/index.shtml" TargetMode="External"/><Relationship Id="rId14" Type="http://schemas.openxmlformats.org/officeDocument/2006/relationships/image" Target="media/image2.png"/><Relationship Id="rId22" Type="http://schemas.openxmlformats.org/officeDocument/2006/relationships/hyperlink" Target="https://campuselect.org/wp-content/uploads/2018/09/Incorporating-Election-Engagement-Into-Your-Courses.pdf" TargetMode="External"/><Relationship Id="rId27" Type="http://schemas.openxmlformats.org/officeDocument/2006/relationships/hyperlink" Target="mailto:elections@dekalbcounty.org" TargetMode="Externa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polisci.niu.edu/polisci/about/mission.shtml" TargetMode="External"/><Relationship Id="rId7" Type="http://schemas.openxmlformats.org/officeDocument/2006/relationships/hyperlink" Target="https://compact.org/newman-civic-fellowship/" TargetMode="External"/><Relationship Id="rId2" Type="http://schemas.openxmlformats.org/officeDocument/2006/relationships/hyperlink" Target="https://www.niu.edu/at-a-glance/vision-mission-values.pdf" TargetMode="External"/><Relationship Id="rId1" Type="http://schemas.openxmlformats.org/officeDocument/2006/relationships/hyperlink" Target="https://www.niu.edu/at-a-glance/index.shtml" TargetMode="External"/><Relationship Id="rId6" Type="http://schemas.openxmlformats.org/officeDocument/2006/relationships/hyperlink" Target="https://www.aplu.org/news-and-media/blog/2020-carnegie-community-engagement-classification-recipients-announced" TargetMode="External"/><Relationship Id="rId5" Type="http://schemas.openxmlformats.org/officeDocument/2006/relationships/hyperlink" Target="https://www.wesleyan.edu/e2020/index.html" TargetMode="External"/><Relationship Id="rId4" Type="http://schemas.openxmlformats.org/officeDocument/2006/relationships/hyperlink" Target="https://www.niu.edu/nonprofit/about/mission-statemen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GI8oX814Mlwmol396AXSFdf497w==">AMUW2mXtH3a082FfnJsulJykvjrgq6StGk11oZFecBcTGTu9iR3+pSE8GN+ShMFAdI2IxLycSsLFi7kIyOANaNSkNxDb1aMS2QyXZsTCi2uRdpycsr0T6eak/Va+IhS2ajBq+67qnPaC02rrWu7dXmNdWumYrmdYGpB+LKdSz+gPYEq7RESjVPA=</go:docsCustomData>
</go:gDocsCustomXmlDataStorage>
</file>

<file path=customXml/itemProps1.xml><?xml version="1.0" encoding="utf-8"?>
<ds:datastoreItem xmlns:ds="http://schemas.openxmlformats.org/officeDocument/2006/customXml" ds:itemID="{540B7290-26DF-4DBA-9CF3-DA2C20BD9888}">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15</Pages>
  <Words>5396</Words>
  <Characters>30760</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Streb</dc:creator>
  <cp:lastModifiedBy>Rachel Xidis</cp:lastModifiedBy>
  <cp:revision>4</cp:revision>
  <cp:lastPrinted>2024-01-17T15:34:00Z</cp:lastPrinted>
  <dcterms:created xsi:type="dcterms:W3CDTF">2024-08-19T14:52:00Z</dcterms:created>
  <dcterms:modified xsi:type="dcterms:W3CDTF">2024-08-19T14:58:00Z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0x01010030C7A5D545E58F4589915837AD76C4E3</vt:lpwstr>
  </property>
</Properties>
</file>