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4CBD" w14:textId="68B90073" w:rsidR="00560889" w:rsidRDefault="003341B6" w:rsidP="006C3211">
      <w:pPr>
        <w:pStyle w:val="Heading1"/>
        <w:jc w:val="center"/>
      </w:pPr>
      <w:sdt>
        <w:sdtPr>
          <w:id w:val="1093602527"/>
          <w:docPartObj>
            <w:docPartGallery w:val="Cover Pages"/>
            <w:docPartUnique/>
          </w:docPartObj>
        </w:sdtPr>
        <w:sdtEndPr/>
        <w:sdtContent>
          <w:r w:rsidR="006F6670">
            <w:rPr>
              <w:noProof/>
            </w:rPr>
            <mc:AlternateContent>
              <mc:Choice Requires="wps">
                <w:drawing>
                  <wp:anchor distT="0" distB="0" distL="114300" distR="114300" simplePos="0" relativeHeight="251659264" behindDoc="0" locked="0" layoutInCell="1" allowOverlap="1" wp14:anchorId="0327FE64" wp14:editId="3056E818">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315" w:type="pct"/>
                                  <w:jc w:val="center"/>
                                  <w:tblBorders>
                                    <w:insideV w:val="single" w:sz="12" w:space="0" w:color="ED7D31" w:themeColor="accent2"/>
                                  </w:tblBorders>
                                  <w:tblLayout w:type="fixed"/>
                                  <w:tblCellMar>
                                    <w:top w:w="1296" w:type="dxa"/>
                                    <w:left w:w="360" w:type="dxa"/>
                                    <w:bottom w:w="1296" w:type="dxa"/>
                                    <w:right w:w="360" w:type="dxa"/>
                                  </w:tblCellMar>
                                  <w:tblLook w:val="04A0" w:firstRow="1" w:lastRow="0" w:firstColumn="1" w:lastColumn="0" w:noHBand="0" w:noVBand="1"/>
                                </w:tblPr>
                                <w:tblGrid>
                                  <w:gridCol w:w="1561"/>
                                  <w:gridCol w:w="1311"/>
                                </w:tblGrid>
                                <w:tr w:rsidR="006F6670" w14:paraId="0000BAB3" w14:textId="77777777" w:rsidTr="00A837C6">
                                  <w:trPr>
                                    <w:jc w:val="center"/>
                                  </w:trPr>
                                  <w:tc>
                                    <w:tcPr>
                                      <w:tcW w:w="2717" w:type="pct"/>
                                      <w:vAlign w:val="center"/>
                                    </w:tcPr>
                                    <w:p w14:paraId="428C60E9" w14:textId="4A02F4D7" w:rsidR="006F6670" w:rsidRDefault="006F6670">
                                      <w:pPr>
                                        <w:jc w:val="right"/>
                                      </w:pPr>
                                      <w:r>
                                        <w:rPr>
                                          <w:noProof/>
                                        </w:rPr>
                                        <w:drawing>
                                          <wp:inline distT="0" distB="0" distL="0" distR="0" wp14:anchorId="6E77CA79" wp14:editId="26B66E65">
                                            <wp:extent cx="3298222" cy="2651990"/>
                                            <wp:effectExtent l="0" t="0" r="0" b="0"/>
                                            <wp:docPr id="43" name="Picture 43"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black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298222" cy="2651990"/>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1E6EA5AF" w14:textId="239516F1" w:rsidR="006F6670" w:rsidRDefault="006F6670">
                                          <w:pPr>
                                            <w:pStyle w:val="NoSpacing"/>
                                            <w:spacing w:line="312" w:lineRule="auto"/>
                                            <w:jc w:val="right"/>
                                            <w:rPr>
                                              <w:caps/>
                                              <w:color w:val="191919" w:themeColor="text1" w:themeTint="E6"/>
                                              <w:sz w:val="72"/>
                                              <w:szCs w:val="72"/>
                                            </w:rPr>
                                          </w:pPr>
                                          <w:r>
                                            <w:rPr>
                                              <w:caps/>
                                              <w:color w:val="191919" w:themeColor="text1" w:themeTint="E6"/>
                                              <w:sz w:val="72"/>
                                              <w:szCs w:val="72"/>
                                            </w:rPr>
                                            <w:t>Student hiring manual</w:t>
                                          </w:r>
                                        </w:p>
                                      </w:sdtContent>
                                    </w:sdt>
                                    <w:sdt>
                                      <w:sdtPr>
                                        <w:rPr>
                                          <w:color w:val="000000" w:themeColor="text1"/>
                                          <w:sz w:val="24"/>
                                          <w:szCs w:val="24"/>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15D6F8A7" w14:textId="2AF0199B" w:rsidR="006F6670" w:rsidRDefault="006F6670">
                                          <w:pPr>
                                            <w:jc w:val="right"/>
                                            <w:rPr>
                                              <w:sz w:val="24"/>
                                              <w:szCs w:val="24"/>
                                            </w:rPr>
                                          </w:pPr>
                                          <w:r>
                                            <w:rPr>
                                              <w:color w:val="000000" w:themeColor="text1"/>
                                              <w:sz w:val="24"/>
                                              <w:szCs w:val="24"/>
                                            </w:rPr>
                                            <w:t xml:space="preserve">     </w:t>
                                          </w:r>
                                        </w:p>
                                      </w:sdtContent>
                                    </w:sdt>
                                  </w:tc>
                                  <w:tc>
                                    <w:tcPr>
                                      <w:tcW w:w="2283" w:type="pct"/>
                                      <w:vAlign w:val="center"/>
                                    </w:tcPr>
                                    <w:p w14:paraId="730DDC7B" w14:textId="77777777" w:rsidR="006F6670" w:rsidRDefault="006F6670">
                                      <w:pPr>
                                        <w:pStyle w:val="NoSpacing"/>
                                        <w:rPr>
                                          <w:caps/>
                                          <w:color w:val="ED7D31" w:themeColor="accent2"/>
                                          <w:sz w:val="26"/>
                                          <w:szCs w:val="26"/>
                                        </w:rPr>
                                      </w:pPr>
                                      <w:r>
                                        <w:rPr>
                                          <w:caps/>
                                          <w:color w:val="ED7D31" w:themeColor="accent2"/>
                                          <w:sz w:val="26"/>
                                          <w:szCs w:val="26"/>
                                        </w:rPr>
                                        <w:t>Abstract</w:t>
                                      </w: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p w14:paraId="75D05543" w14:textId="040D20B4" w:rsidR="006F6670" w:rsidRDefault="006F6670">
                                          <w:pPr>
                                            <w:rPr>
                                              <w:color w:val="000000" w:themeColor="text1"/>
                                            </w:rPr>
                                          </w:pPr>
                                          <w:r>
                                            <w:rPr>
                                              <w:color w:val="000000" w:themeColor="text1"/>
                                            </w:rPr>
                                            <w:t>Everything you need to know about how to post a position and hire a student worker for NIU.</w:t>
                                          </w:r>
                                        </w:p>
                                      </w:sdtContent>
                                    </w:sdt>
                                    <w:sdt>
                                      <w:sdtPr>
                                        <w:rPr>
                                          <w:color w:val="ED7D31"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5463F1D6" w14:textId="5F1B5361" w:rsidR="006F6670" w:rsidRDefault="006F6670">
                                          <w:pPr>
                                            <w:pStyle w:val="NoSpacing"/>
                                            <w:rPr>
                                              <w:color w:val="ED7D31" w:themeColor="accent2"/>
                                              <w:sz w:val="26"/>
                                              <w:szCs w:val="26"/>
                                            </w:rPr>
                                          </w:pPr>
                                          <w:r>
                                            <w:rPr>
                                              <w:color w:val="ED7D31" w:themeColor="accent2"/>
                                              <w:sz w:val="26"/>
                                              <w:szCs w:val="26"/>
                                            </w:rPr>
                                            <w:t>Aimee Walker</w:t>
                                          </w:r>
                                        </w:p>
                                      </w:sdtContent>
                                    </w:sdt>
                                    <w:p w14:paraId="19417A62" w14:textId="1D04BBB1" w:rsidR="006F6670" w:rsidRDefault="003341B6">
                                      <w:pPr>
                                        <w:pStyle w:val="NoSpacing"/>
                                      </w:pPr>
                                      <w:sdt>
                                        <w:sdtPr>
                                          <w:rPr>
                                            <w:color w:val="44546A" w:themeColor="text2"/>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EndPr/>
                                        <w:sdtContent>
                                          <w:r w:rsidR="006F6670">
                                            <w:rPr>
                                              <w:color w:val="44546A" w:themeColor="text2"/>
                                            </w:rPr>
                                            <w:t xml:space="preserve">     </w:t>
                                          </w:r>
                                        </w:sdtContent>
                                      </w:sdt>
                                    </w:p>
                                  </w:tc>
                                </w:tr>
                              </w:tbl>
                              <w:p w14:paraId="3707283D" w14:textId="77777777" w:rsidR="006F6670" w:rsidRDefault="006F6670"/>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0327FE64" id="_x0000_t202" coordsize="21600,21600" o:spt="202" path="m,l,21600r21600,l21600,xe">
                    <v:stroke joinstyle="miter"/>
                    <v:path gradientshapeok="t" o:connecttype="rect"/>
                  </v:shapetype>
                  <v:shape id="Text Box 138" o:spid="_x0000_s1026" type="#_x0000_t202" style="position:absolute;left:0;text-align:left;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315" w:type="pct"/>
                            <w:jc w:val="center"/>
                            <w:tblBorders>
                              <w:insideV w:val="single" w:sz="12" w:space="0" w:color="ED7D31" w:themeColor="accent2"/>
                            </w:tblBorders>
                            <w:tblLayout w:type="fixed"/>
                            <w:tblCellMar>
                              <w:top w:w="1296" w:type="dxa"/>
                              <w:left w:w="360" w:type="dxa"/>
                              <w:bottom w:w="1296" w:type="dxa"/>
                              <w:right w:w="360" w:type="dxa"/>
                            </w:tblCellMar>
                            <w:tblLook w:val="04A0" w:firstRow="1" w:lastRow="0" w:firstColumn="1" w:lastColumn="0" w:noHBand="0" w:noVBand="1"/>
                          </w:tblPr>
                          <w:tblGrid>
                            <w:gridCol w:w="1561"/>
                            <w:gridCol w:w="1311"/>
                          </w:tblGrid>
                          <w:tr w:rsidR="006F6670" w14:paraId="0000BAB3" w14:textId="77777777" w:rsidTr="00A837C6">
                            <w:trPr>
                              <w:jc w:val="center"/>
                            </w:trPr>
                            <w:tc>
                              <w:tcPr>
                                <w:tcW w:w="2717" w:type="pct"/>
                                <w:vAlign w:val="center"/>
                              </w:tcPr>
                              <w:p w14:paraId="428C60E9" w14:textId="4A02F4D7" w:rsidR="006F6670" w:rsidRDefault="006F6670">
                                <w:pPr>
                                  <w:jc w:val="right"/>
                                </w:pPr>
                                <w:r>
                                  <w:rPr>
                                    <w:noProof/>
                                  </w:rPr>
                                  <w:drawing>
                                    <wp:inline distT="0" distB="0" distL="0" distR="0" wp14:anchorId="6E77CA79" wp14:editId="26B66E65">
                                      <wp:extent cx="3298222" cy="2651990"/>
                                      <wp:effectExtent l="0" t="0" r="0" b="0"/>
                                      <wp:docPr id="43" name="Picture 43"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black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298222" cy="2651990"/>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1E6EA5AF" w14:textId="239516F1" w:rsidR="006F6670" w:rsidRDefault="006F6670">
                                    <w:pPr>
                                      <w:pStyle w:val="NoSpacing"/>
                                      <w:spacing w:line="312" w:lineRule="auto"/>
                                      <w:jc w:val="right"/>
                                      <w:rPr>
                                        <w:caps/>
                                        <w:color w:val="191919" w:themeColor="text1" w:themeTint="E6"/>
                                        <w:sz w:val="72"/>
                                        <w:szCs w:val="72"/>
                                      </w:rPr>
                                    </w:pPr>
                                    <w:r>
                                      <w:rPr>
                                        <w:caps/>
                                        <w:color w:val="191919" w:themeColor="text1" w:themeTint="E6"/>
                                        <w:sz w:val="72"/>
                                        <w:szCs w:val="72"/>
                                      </w:rPr>
                                      <w:t>Student hiring manual</w:t>
                                    </w:r>
                                  </w:p>
                                </w:sdtContent>
                              </w:sdt>
                              <w:sdt>
                                <w:sdtPr>
                                  <w:rPr>
                                    <w:color w:val="000000" w:themeColor="text1"/>
                                    <w:sz w:val="24"/>
                                    <w:szCs w:val="24"/>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15D6F8A7" w14:textId="2AF0199B" w:rsidR="006F6670" w:rsidRDefault="006F6670">
                                    <w:pPr>
                                      <w:jc w:val="right"/>
                                      <w:rPr>
                                        <w:sz w:val="24"/>
                                        <w:szCs w:val="24"/>
                                      </w:rPr>
                                    </w:pPr>
                                    <w:r>
                                      <w:rPr>
                                        <w:color w:val="000000" w:themeColor="text1"/>
                                        <w:sz w:val="24"/>
                                        <w:szCs w:val="24"/>
                                      </w:rPr>
                                      <w:t xml:space="preserve">     </w:t>
                                    </w:r>
                                  </w:p>
                                </w:sdtContent>
                              </w:sdt>
                            </w:tc>
                            <w:tc>
                              <w:tcPr>
                                <w:tcW w:w="2283" w:type="pct"/>
                                <w:vAlign w:val="center"/>
                              </w:tcPr>
                              <w:p w14:paraId="730DDC7B" w14:textId="77777777" w:rsidR="006F6670" w:rsidRDefault="006F6670">
                                <w:pPr>
                                  <w:pStyle w:val="NoSpacing"/>
                                  <w:rPr>
                                    <w:caps/>
                                    <w:color w:val="ED7D31" w:themeColor="accent2"/>
                                    <w:sz w:val="26"/>
                                    <w:szCs w:val="26"/>
                                  </w:rPr>
                                </w:pPr>
                                <w:r>
                                  <w:rPr>
                                    <w:caps/>
                                    <w:color w:val="ED7D31" w:themeColor="accent2"/>
                                    <w:sz w:val="26"/>
                                    <w:szCs w:val="26"/>
                                  </w:rPr>
                                  <w:t>Abstract</w:t>
                                </w: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p w14:paraId="75D05543" w14:textId="040D20B4" w:rsidR="006F6670" w:rsidRDefault="006F6670">
                                    <w:pPr>
                                      <w:rPr>
                                        <w:color w:val="000000" w:themeColor="text1"/>
                                      </w:rPr>
                                    </w:pPr>
                                    <w:r>
                                      <w:rPr>
                                        <w:color w:val="000000" w:themeColor="text1"/>
                                      </w:rPr>
                                      <w:t>Everything you need to know about how to post a position and hire a student worker for NIU.</w:t>
                                    </w:r>
                                  </w:p>
                                </w:sdtContent>
                              </w:sdt>
                              <w:sdt>
                                <w:sdtPr>
                                  <w:rPr>
                                    <w:color w:val="ED7D31"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5463F1D6" w14:textId="5F1B5361" w:rsidR="006F6670" w:rsidRDefault="006F6670">
                                    <w:pPr>
                                      <w:pStyle w:val="NoSpacing"/>
                                      <w:rPr>
                                        <w:color w:val="ED7D31" w:themeColor="accent2"/>
                                        <w:sz w:val="26"/>
                                        <w:szCs w:val="26"/>
                                      </w:rPr>
                                    </w:pPr>
                                    <w:r>
                                      <w:rPr>
                                        <w:color w:val="ED7D31" w:themeColor="accent2"/>
                                        <w:sz w:val="26"/>
                                        <w:szCs w:val="26"/>
                                      </w:rPr>
                                      <w:t>Aimee Walker</w:t>
                                    </w:r>
                                  </w:p>
                                </w:sdtContent>
                              </w:sdt>
                              <w:p w14:paraId="19417A62" w14:textId="1D04BBB1" w:rsidR="006F6670" w:rsidRDefault="003341B6">
                                <w:pPr>
                                  <w:pStyle w:val="NoSpacing"/>
                                </w:pPr>
                                <w:sdt>
                                  <w:sdtPr>
                                    <w:rPr>
                                      <w:color w:val="44546A" w:themeColor="text2"/>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EndPr/>
                                  <w:sdtContent>
                                    <w:r w:rsidR="006F6670">
                                      <w:rPr>
                                        <w:color w:val="44546A" w:themeColor="text2"/>
                                      </w:rPr>
                                      <w:t xml:space="preserve">     </w:t>
                                    </w:r>
                                  </w:sdtContent>
                                </w:sdt>
                              </w:p>
                            </w:tc>
                          </w:tr>
                        </w:tbl>
                        <w:p w14:paraId="3707283D" w14:textId="77777777" w:rsidR="006F6670" w:rsidRDefault="006F6670"/>
                      </w:txbxContent>
                    </v:textbox>
                    <w10:wrap anchorx="page" anchory="page"/>
                  </v:shape>
                </w:pict>
              </mc:Fallback>
            </mc:AlternateContent>
          </w:r>
          <w:r w:rsidR="006F6670">
            <w:br w:type="page"/>
          </w:r>
        </w:sdtContent>
      </w:sdt>
      <w:r w:rsidR="00A632E6">
        <w:t>Table of Contents</w:t>
      </w:r>
    </w:p>
    <w:p w14:paraId="2CA54951" w14:textId="2EA7ABFB" w:rsidR="00A632E6" w:rsidRDefault="00A632E6" w:rsidP="00A632E6"/>
    <w:p w14:paraId="79086053" w14:textId="54435B36" w:rsidR="006C3211" w:rsidRDefault="006C3211" w:rsidP="00A632E6">
      <w:r>
        <w:t>Visual Overview of Student Hiring Process ……………………………………………………………………………………………</w:t>
      </w:r>
      <w:r w:rsidR="001307D9">
        <w:t xml:space="preserve"> </w:t>
      </w:r>
      <w:r w:rsidR="00C839A3">
        <w:t>3</w:t>
      </w:r>
    </w:p>
    <w:p w14:paraId="49A8082E" w14:textId="55814FA6" w:rsidR="001307D9" w:rsidRDefault="00C839A3" w:rsidP="00A632E6">
      <w:r>
        <w:t>How/Where to Post a Position ………………………………………………………………………………………………………</w:t>
      </w:r>
      <w:proofErr w:type="gramStart"/>
      <w:r>
        <w:t>…..</w:t>
      </w:r>
      <w:proofErr w:type="gramEnd"/>
      <w:r>
        <w:t>… 6</w:t>
      </w:r>
    </w:p>
    <w:p w14:paraId="1F33D3F9" w14:textId="4435BDEF" w:rsidR="00C839A3" w:rsidRDefault="00C839A3" w:rsidP="00A632E6">
      <w:r>
        <w:t>Interview Students/Checking Employment Eligibility …………………………………………………………………………… 8</w:t>
      </w:r>
    </w:p>
    <w:p w14:paraId="7445E15B" w14:textId="6FFA41EE" w:rsidR="00C839A3" w:rsidRDefault="00C839A3" w:rsidP="00A632E6">
      <w:r>
        <w:t>Offer Extended and Accepted by Student ………………………………………………………………………………………….... 9</w:t>
      </w:r>
    </w:p>
    <w:p w14:paraId="5E4B5BF4" w14:textId="7AEC36F5" w:rsidR="00C839A3" w:rsidRDefault="00C839A3" w:rsidP="00A632E6">
      <w:r>
        <w:t>Checking on Progress of Hire ……………………………………………………………………………………………………………… 17</w:t>
      </w:r>
    </w:p>
    <w:p w14:paraId="0B050DA6" w14:textId="0193F1F6" w:rsidR="00C839A3" w:rsidRPr="00A632E6" w:rsidRDefault="00C839A3" w:rsidP="00A632E6">
      <w:r>
        <w:t>Addendum …………………………………………………………………………………………………………………………………………. 23</w:t>
      </w:r>
    </w:p>
    <w:p w14:paraId="15635F55" w14:textId="68D6B29E" w:rsidR="009111A1" w:rsidRDefault="00E213FF" w:rsidP="00A837C6">
      <w:pPr>
        <w:pStyle w:val="Heading1"/>
      </w:pPr>
      <w:r>
        <w:lastRenderedPageBreak/>
        <w:t>Visual Overview of Student Hiring Process</w:t>
      </w:r>
    </w:p>
    <w:p w14:paraId="0A408851" w14:textId="4E565B35" w:rsidR="00E213FF" w:rsidRDefault="00E213FF" w:rsidP="00E213FF">
      <w:r>
        <w:rPr>
          <w:noProof/>
        </w:rPr>
        <w:drawing>
          <wp:inline distT="0" distB="0" distL="0" distR="0" wp14:anchorId="61F5DCF0" wp14:editId="2ABDE731">
            <wp:extent cx="5820355" cy="7589376"/>
            <wp:effectExtent l="0" t="0" r="9525" b="0"/>
            <wp:docPr id="42" name="Picture 42" descr="A diagram of a stud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diagram of a studen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829934" cy="7601866"/>
                    </a:xfrm>
                    <a:prstGeom prst="rect">
                      <a:avLst/>
                    </a:prstGeom>
                  </pic:spPr>
                </pic:pic>
              </a:graphicData>
            </a:graphic>
          </wp:inline>
        </w:drawing>
      </w:r>
    </w:p>
    <w:p w14:paraId="0AB49BC9" w14:textId="77777777" w:rsidR="00E213FF" w:rsidRDefault="00E213FF" w:rsidP="00E213FF"/>
    <w:p w14:paraId="37EE989F" w14:textId="2824AAB8" w:rsidR="00E213FF" w:rsidRDefault="00E213FF" w:rsidP="00E213FF"/>
    <w:p w14:paraId="0D151677" w14:textId="7350C2A3" w:rsidR="004D1C28" w:rsidRDefault="00264E9A" w:rsidP="00E213FF">
      <w:r>
        <w:rPr>
          <w:noProof/>
        </w:rPr>
        <w:drawing>
          <wp:inline distT="0" distB="0" distL="0" distR="0" wp14:anchorId="7C47D522" wp14:editId="0D48BCE7">
            <wp:extent cx="6396001" cy="6934200"/>
            <wp:effectExtent l="0" t="0" r="5080" b="0"/>
            <wp:docPr id="47" name="Picture 4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omput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408663" cy="6947927"/>
                    </a:xfrm>
                    <a:prstGeom prst="rect">
                      <a:avLst/>
                    </a:prstGeom>
                  </pic:spPr>
                </pic:pic>
              </a:graphicData>
            </a:graphic>
          </wp:inline>
        </w:drawing>
      </w:r>
    </w:p>
    <w:p w14:paraId="187FAA1D" w14:textId="77777777" w:rsidR="004D1C28" w:rsidRDefault="004D1C28" w:rsidP="00E213FF"/>
    <w:p w14:paraId="4DD8B753" w14:textId="77777777" w:rsidR="004D1C28" w:rsidRDefault="004D1C28" w:rsidP="00E213FF"/>
    <w:p w14:paraId="5EAB7137" w14:textId="78CEEF8A" w:rsidR="004D1C28" w:rsidRPr="00E213FF" w:rsidRDefault="00F30B34" w:rsidP="00E213FF">
      <w:r>
        <w:rPr>
          <w:noProof/>
        </w:rPr>
        <w:lastRenderedPageBreak/>
        <w:drawing>
          <wp:inline distT="0" distB="0" distL="0" distR="0" wp14:anchorId="35C86FCE" wp14:editId="31C3AA5B">
            <wp:extent cx="5931673" cy="8571593"/>
            <wp:effectExtent l="0" t="0" r="0" b="1270"/>
            <wp:docPr id="46" name="Picture 4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screenshot of a cell phon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52121" cy="8601141"/>
                    </a:xfrm>
                    <a:prstGeom prst="rect">
                      <a:avLst/>
                    </a:prstGeom>
                  </pic:spPr>
                </pic:pic>
              </a:graphicData>
            </a:graphic>
          </wp:inline>
        </w:drawing>
      </w:r>
    </w:p>
    <w:p w14:paraId="40FE33E5" w14:textId="77777777" w:rsidR="00A837C6" w:rsidRDefault="00A837C6" w:rsidP="00A837C6"/>
    <w:p w14:paraId="4CCFA0E6" w14:textId="534C70CF" w:rsidR="00492C83" w:rsidRDefault="00E213FF" w:rsidP="00E213FF">
      <w:pPr>
        <w:pStyle w:val="Heading1"/>
      </w:pPr>
      <w:r>
        <w:t>How/Where to Post a Position</w:t>
      </w:r>
    </w:p>
    <w:p w14:paraId="617353D2" w14:textId="77777777" w:rsidR="00E213FF" w:rsidRPr="00E213FF" w:rsidRDefault="00E213FF" w:rsidP="00E213FF"/>
    <w:p w14:paraId="0952263A" w14:textId="207E3BEF" w:rsidR="00A837C6" w:rsidRDefault="00A837C6" w:rsidP="00A837C6">
      <w:pPr>
        <w:pStyle w:val="Heading2"/>
      </w:pPr>
      <w:r>
        <w:t>Posting on Huskies Get Hired</w:t>
      </w:r>
    </w:p>
    <w:p w14:paraId="69153DD9" w14:textId="4A953C63" w:rsidR="00A837C6" w:rsidRDefault="00A837C6" w:rsidP="00A837C6">
      <w:r w:rsidRPr="006B7EB3">
        <w:rPr>
          <w:b/>
          <w:bCs/>
          <w:sz w:val="32"/>
          <w:szCs w:val="32"/>
          <w:u w:val="single"/>
        </w:rPr>
        <w:t>Step 1:</w:t>
      </w:r>
      <w:r w:rsidRPr="006B7EB3">
        <w:rPr>
          <w:sz w:val="32"/>
          <w:szCs w:val="32"/>
        </w:rPr>
        <w:t xml:space="preserve"> </w:t>
      </w:r>
      <w:r>
        <w:t>Determine if you have an On-campus Huskies Get Hired employer account. If you do not, request one by:</w:t>
      </w:r>
    </w:p>
    <w:p w14:paraId="39D94CCE" w14:textId="4A8E9284" w:rsidR="00A837C6" w:rsidRDefault="00A837C6" w:rsidP="00A837C6">
      <w:pPr>
        <w:numPr>
          <w:ilvl w:val="0"/>
          <w:numId w:val="2"/>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Visiting </w:t>
      </w:r>
      <w:hyperlink r:id="rId13" w:history="1">
        <w:r>
          <w:rPr>
            <w:rStyle w:val="Hyperlink"/>
            <w:rFonts w:ascii="Arial" w:hAnsi="Arial" w:cs="Arial"/>
            <w:color w:val="58595A"/>
          </w:rPr>
          <w:t>Huskies Get Hired</w:t>
        </w:r>
      </w:hyperlink>
      <w:r>
        <w:rPr>
          <w:rFonts w:ascii="Arial" w:hAnsi="Arial" w:cs="Arial"/>
          <w:color w:val="58595A"/>
        </w:rPr>
        <w:t> and click on Sign Up and Post Job.</w:t>
      </w:r>
    </w:p>
    <w:p w14:paraId="60643C8C" w14:textId="1C79BA45" w:rsidR="00A837C6" w:rsidRDefault="00A837C6" w:rsidP="00A837C6">
      <w:pPr>
        <w:numPr>
          <w:ilvl w:val="0"/>
          <w:numId w:val="2"/>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Completing the employer information, contact information and address sections. Be sure to include NIU at the beginning of your organization name.</w:t>
      </w:r>
    </w:p>
    <w:p w14:paraId="0073AC2B" w14:textId="77777777" w:rsidR="00A837C6" w:rsidRDefault="00A837C6" w:rsidP="00A837C6">
      <w:pPr>
        <w:numPr>
          <w:ilvl w:val="0"/>
          <w:numId w:val="2"/>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Enter job information. For resume submission method, select Other and include your PeopleAdmin application link and any application instructions in the Requested Document Notes section.</w:t>
      </w:r>
    </w:p>
    <w:p w14:paraId="70A090E9" w14:textId="77777777" w:rsidR="00A837C6" w:rsidRDefault="00A837C6" w:rsidP="00A837C6">
      <w:pPr>
        <w:numPr>
          <w:ilvl w:val="0"/>
          <w:numId w:val="2"/>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Click Submit.</w:t>
      </w:r>
    </w:p>
    <w:p w14:paraId="2F913578" w14:textId="61D0402E" w:rsidR="00A837C6" w:rsidRPr="00A837C6" w:rsidRDefault="00A837C6" w:rsidP="00A837C6">
      <w:r w:rsidRPr="006B7EB3">
        <w:rPr>
          <w:b/>
          <w:bCs/>
          <w:sz w:val="32"/>
          <w:szCs w:val="32"/>
          <w:u w:val="single"/>
        </w:rPr>
        <w:t>Step 2:</w:t>
      </w:r>
      <w:r w:rsidRPr="006B7EB3">
        <w:rPr>
          <w:sz w:val="32"/>
          <w:szCs w:val="32"/>
        </w:rPr>
        <w:t xml:space="preserve"> </w:t>
      </w:r>
      <w:r>
        <w:t>Once you have an On-campus employer account</w:t>
      </w:r>
    </w:p>
    <w:p w14:paraId="70BD117C" w14:textId="77777777" w:rsidR="00A837C6" w:rsidRDefault="00A837C6" w:rsidP="00A837C6">
      <w:pPr>
        <w:numPr>
          <w:ilvl w:val="0"/>
          <w:numId w:val="1"/>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Log in to </w:t>
      </w:r>
      <w:hyperlink r:id="rId14" w:history="1">
        <w:r>
          <w:rPr>
            <w:rStyle w:val="Hyperlink"/>
            <w:rFonts w:ascii="Arial" w:hAnsi="Arial" w:cs="Arial"/>
            <w:color w:val="58595A"/>
          </w:rPr>
          <w:t>Huskies Get Hired</w:t>
        </w:r>
      </w:hyperlink>
      <w:r>
        <w:rPr>
          <w:rFonts w:ascii="Arial" w:hAnsi="Arial" w:cs="Arial"/>
          <w:color w:val="58595A"/>
        </w:rPr>
        <w:t>.</w:t>
      </w:r>
    </w:p>
    <w:p w14:paraId="2054BA89" w14:textId="77777777" w:rsidR="00A837C6" w:rsidRDefault="00A837C6" w:rsidP="00A837C6">
      <w:pPr>
        <w:numPr>
          <w:ilvl w:val="0"/>
          <w:numId w:val="1"/>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 xml:space="preserve">Click Create Job Posting under Jobs and Internships and complete the required fields. If </w:t>
      </w:r>
      <w:proofErr w:type="gramStart"/>
      <w:r>
        <w:rPr>
          <w:rFonts w:ascii="Arial" w:hAnsi="Arial" w:cs="Arial"/>
          <w:color w:val="58595A"/>
        </w:rPr>
        <w:t>you're</w:t>
      </w:r>
      <w:proofErr w:type="gramEnd"/>
      <w:r>
        <w:rPr>
          <w:rFonts w:ascii="Arial" w:hAnsi="Arial" w:cs="Arial"/>
          <w:color w:val="58595A"/>
        </w:rPr>
        <w:t xml:space="preserve"> updating or reposting a previous position, you may be able to select the Copy or Repost Position section.</w:t>
      </w:r>
    </w:p>
    <w:p w14:paraId="6D84D03D" w14:textId="77777777" w:rsidR="00A837C6" w:rsidRDefault="00A837C6" w:rsidP="00A837C6">
      <w:pPr>
        <w:numPr>
          <w:ilvl w:val="0"/>
          <w:numId w:val="1"/>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For resume submission method, select Other and include your PeopleAdmin application link and any application instructions in the Requested Document Notes section.</w:t>
      </w:r>
    </w:p>
    <w:p w14:paraId="1B35B663" w14:textId="0D3AFCD4" w:rsidR="00A837C6" w:rsidRDefault="00A837C6" w:rsidP="00A837C6">
      <w:pPr>
        <w:numPr>
          <w:ilvl w:val="0"/>
          <w:numId w:val="1"/>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Click Submit.</w:t>
      </w:r>
    </w:p>
    <w:p w14:paraId="2B021BDF" w14:textId="78CD2858" w:rsidR="00A837C6" w:rsidRDefault="00A837C6" w:rsidP="00A837C6">
      <w:pPr>
        <w:shd w:val="clear" w:color="auto" w:fill="FFFFFF"/>
        <w:spacing w:before="100" w:beforeAutospacing="1" w:after="100" w:afterAutospacing="1" w:line="240" w:lineRule="auto"/>
        <w:rPr>
          <w:rFonts w:ascii="Arial" w:hAnsi="Arial" w:cs="Arial"/>
        </w:rPr>
      </w:pPr>
      <w:r w:rsidRPr="006B7EB3">
        <w:rPr>
          <w:rFonts w:ascii="Arial" w:hAnsi="Arial" w:cs="Arial"/>
          <w:b/>
          <w:bCs/>
          <w:sz w:val="32"/>
          <w:szCs w:val="32"/>
          <w:u w:val="single"/>
        </w:rPr>
        <w:t>Step 3:</w:t>
      </w:r>
      <w:r w:rsidRPr="006B7EB3">
        <w:rPr>
          <w:rFonts w:ascii="Arial" w:hAnsi="Arial" w:cs="Arial"/>
          <w:sz w:val="32"/>
          <w:szCs w:val="32"/>
        </w:rPr>
        <w:t xml:space="preserve"> </w:t>
      </w:r>
      <w:r>
        <w:rPr>
          <w:rFonts w:ascii="Arial" w:hAnsi="Arial" w:cs="Arial"/>
        </w:rPr>
        <w:t>Check your posting often.</w:t>
      </w:r>
    </w:p>
    <w:p w14:paraId="45C73F37" w14:textId="4AE173B1" w:rsidR="00A837C6" w:rsidRPr="00A837C6" w:rsidRDefault="00A837C6" w:rsidP="00A837C6">
      <w:pPr>
        <w:shd w:val="clear" w:color="auto" w:fill="FFFFFF"/>
        <w:spacing w:before="100" w:beforeAutospacing="1" w:after="100" w:afterAutospacing="1" w:line="240" w:lineRule="auto"/>
        <w:rPr>
          <w:rFonts w:ascii="Arial" w:hAnsi="Arial" w:cs="Arial"/>
        </w:rPr>
      </w:pPr>
      <w:r>
        <w:rPr>
          <w:rFonts w:ascii="Arial" w:hAnsi="Arial" w:cs="Arial"/>
        </w:rPr>
        <w:t>Notes – You may want to create resume books or search for a certain population of students to send your position to. To do that follow the steps below.</w:t>
      </w:r>
    </w:p>
    <w:p w14:paraId="59839FB7" w14:textId="77777777" w:rsidR="00A837C6" w:rsidRDefault="00A837C6" w:rsidP="00A837C6">
      <w:pPr>
        <w:pStyle w:val="Heading2"/>
        <w:shd w:val="clear" w:color="auto" w:fill="FFFFFF"/>
        <w:spacing w:before="0"/>
        <w:rPr>
          <w:rFonts w:ascii="Georgia" w:hAnsi="Georgia" w:cs="Times New Roman"/>
          <w:color w:val="C8102E"/>
        </w:rPr>
      </w:pPr>
      <w:r>
        <w:rPr>
          <w:rFonts w:ascii="Georgia" w:hAnsi="Georgia"/>
          <w:b/>
          <w:bCs/>
          <w:color w:val="C8102E"/>
        </w:rPr>
        <w:t>Access Resume Books</w:t>
      </w:r>
    </w:p>
    <w:p w14:paraId="29931802" w14:textId="77777777" w:rsidR="00A837C6" w:rsidRDefault="00A837C6" w:rsidP="00A837C6">
      <w:pPr>
        <w:numPr>
          <w:ilvl w:val="0"/>
          <w:numId w:val="3"/>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Log in to </w:t>
      </w:r>
      <w:hyperlink r:id="rId15" w:history="1">
        <w:r>
          <w:rPr>
            <w:rStyle w:val="Hyperlink"/>
            <w:rFonts w:ascii="Arial" w:hAnsi="Arial" w:cs="Arial"/>
            <w:color w:val="58595A"/>
          </w:rPr>
          <w:t>Huskies Get Hired</w:t>
        </w:r>
      </w:hyperlink>
      <w:r>
        <w:rPr>
          <w:rFonts w:ascii="Arial" w:hAnsi="Arial" w:cs="Arial"/>
          <w:color w:val="58595A"/>
        </w:rPr>
        <w:t> and click Resume Books in the navigation panel.</w:t>
      </w:r>
    </w:p>
    <w:p w14:paraId="0B0CC71E" w14:textId="77777777" w:rsidR="00A837C6" w:rsidRDefault="00A837C6" w:rsidP="00A837C6">
      <w:pPr>
        <w:numPr>
          <w:ilvl w:val="0"/>
          <w:numId w:val="3"/>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Click Resume Books in the drop-down panel.</w:t>
      </w:r>
    </w:p>
    <w:p w14:paraId="043F7AD5" w14:textId="77777777" w:rsidR="00A837C6" w:rsidRDefault="00A837C6" w:rsidP="00A837C6">
      <w:pPr>
        <w:numPr>
          <w:ilvl w:val="0"/>
          <w:numId w:val="3"/>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Click on NIU Current Resumes to see a list of students.</w:t>
      </w:r>
    </w:p>
    <w:p w14:paraId="1257E1F2" w14:textId="77777777" w:rsidR="00A837C6" w:rsidRDefault="00A837C6" w:rsidP="00A837C6">
      <w:pPr>
        <w:numPr>
          <w:ilvl w:val="0"/>
          <w:numId w:val="3"/>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Search and view resumes.</w:t>
      </w:r>
    </w:p>
    <w:p w14:paraId="644C8DFF" w14:textId="308BC0E0" w:rsidR="00F408C2" w:rsidRDefault="00A837C6" w:rsidP="00820EDC">
      <w:pPr>
        <w:numPr>
          <w:ilvl w:val="0"/>
          <w:numId w:val="3"/>
        </w:numPr>
        <w:shd w:val="clear" w:color="auto" w:fill="FFFFFF"/>
        <w:spacing w:before="100" w:beforeAutospacing="1" w:after="100" w:afterAutospacing="1" w:line="240" w:lineRule="auto"/>
        <w:rPr>
          <w:rFonts w:ascii="Arial" w:hAnsi="Arial" w:cs="Arial"/>
          <w:color w:val="58595A"/>
        </w:rPr>
      </w:pPr>
      <w:r>
        <w:rPr>
          <w:rFonts w:ascii="Arial" w:hAnsi="Arial" w:cs="Arial"/>
          <w:color w:val="58595A"/>
        </w:rPr>
        <w:t xml:space="preserve">Select students of interest by checking the box next to their name. You can send an email to selected students, save their information to </w:t>
      </w:r>
      <w:proofErr w:type="gramStart"/>
      <w:r>
        <w:rPr>
          <w:rFonts w:ascii="Arial" w:hAnsi="Arial" w:cs="Arial"/>
          <w:color w:val="58595A"/>
        </w:rPr>
        <w:t>Excel</w:t>
      </w:r>
      <w:proofErr w:type="gramEnd"/>
      <w:r>
        <w:rPr>
          <w:rFonts w:ascii="Arial" w:hAnsi="Arial" w:cs="Arial"/>
          <w:color w:val="58595A"/>
        </w:rPr>
        <w:t xml:space="preserve"> or generate a resume book (PDF) of selected resumes.</w:t>
      </w:r>
    </w:p>
    <w:p w14:paraId="4AFB94E4" w14:textId="0439D117" w:rsidR="00820EDC" w:rsidRPr="00F408C2" w:rsidRDefault="00F408C2" w:rsidP="00F408C2">
      <w:pPr>
        <w:rPr>
          <w:rFonts w:ascii="Arial" w:hAnsi="Arial" w:cs="Arial"/>
          <w:color w:val="58595A"/>
        </w:rPr>
      </w:pPr>
      <w:r>
        <w:rPr>
          <w:rFonts w:ascii="Arial" w:hAnsi="Arial" w:cs="Arial"/>
          <w:color w:val="58595A"/>
        </w:rPr>
        <w:br w:type="page"/>
      </w:r>
    </w:p>
    <w:p w14:paraId="337CC8ED" w14:textId="49694570" w:rsidR="00A837C6" w:rsidRDefault="00A837C6" w:rsidP="00A837C6">
      <w:pPr>
        <w:pStyle w:val="Heading2"/>
      </w:pPr>
      <w:r>
        <w:lastRenderedPageBreak/>
        <w:t>Posting In Your Department</w:t>
      </w:r>
    </w:p>
    <w:p w14:paraId="6699A5E3" w14:textId="77777777" w:rsidR="00A837C6" w:rsidRPr="00A837C6" w:rsidRDefault="00A837C6" w:rsidP="00A837C6"/>
    <w:p w14:paraId="21FCEC51" w14:textId="3FBDAB9A" w:rsidR="00A837C6" w:rsidRDefault="00A837C6" w:rsidP="00A837C6">
      <w:r>
        <w:t>On your department website, bulletin boards, or any other public place put out the job description. You should check with your department on how/where they have previously/historically posted positions.</w:t>
      </w:r>
    </w:p>
    <w:p w14:paraId="426027E6" w14:textId="77777777" w:rsidR="00F408C2" w:rsidRDefault="00F408C2">
      <w:pPr>
        <w:rPr>
          <w:rFonts w:asciiTheme="majorHAnsi" w:eastAsiaTheme="majorEastAsia" w:hAnsiTheme="majorHAnsi" w:cstheme="majorBidi"/>
          <w:color w:val="2F5496" w:themeColor="accent1" w:themeShade="BF"/>
          <w:sz w:val="32"/>
          <w:szCs w:val="32"/>
        </w:rPr>
      </w:pPr>
      <w:r>
        <w:br w:type="page"/>
      </w:r>
    </w:p>
    <w:p w14:paraId="7479B215" w14:textId="3916FFCD" w:rsidR="009A7E83" w:rsidRDefault="009A7E83" w:rsidP="009A7E83">
      <w:pPr>
        <w:pStyle w:val="Heading1"/>
      </w:pPr>
      <w:r>
        <w:lastRenderedPageBreak/>
        <w:t>Interviewing Students/Checking Employment Eligibility</w:t>
      </w:r>
    </w:p>
    <w:p w14:paraId="2C426C57" w14:textId="75736D14" w:rsidR="00A837C6" w:rsidRDefault="0088674A" w:rsidP="00A837C6">
      <w:r w:rsidRPr="006B7EB3">
        <w:rPr>
          <w:b/>
          <w:bCs/>
          <w:sz w:val="32"/>
          <w:szCs w:val="32"/>
          <w:u w:val="single"/>
        </w:rPr>
        <w:t>Step 1:</w:t>
      </w:r>
      <w:r>
        <w:t xml:space="preserve"> Contact all students who you are interested in interviewing to schedule a time. Please provide multiple options for the interview (Teams meeting, phone call, in person). </w:t>
      </w:r>
      <w:r w:rsidR="00550364">
        <w:t>Have all interviewers take notes on interviewee answer</w:t>
      </w:r>
      <w:r w:rsidR="00F1109C">
        <w:t>s</w:t>
      </w:r>
      <w:r w:rsidR="00550364">
        <w:t xml:space="preserve"> to </w:t>
      </w:r>
      <w:proofErr w:type="gramStart"/>
      <w:r w:rsidR="00550364">
        <w:t>questions.</w:t>
      </w:r>
      <w:proofErr w:type="gramEnd"/>
      <w:r w:rsidR="00550364">
        <w:t xml:space="preserve"> </w:t>
      </w:r>
      <w:r w:rsidR="000A230E">
        <w:t>All interviewees should be asked the same questions.</w:t>
      </w:r>
      <w:r w:rsidR="005E32A8">
        <w:t xml:space="preserve"> Some questions that would be beneficial to ask are:</w:t>
      </w:r>
    </w:p>
    <w:p w14:paraId="58FF17FB" w14:textId="53F6D378" w:rsidR="005E32A8" w:rsidRDefault="005E32A8" w:rsidP="005E32A8">
      <w:pPr>
        <w:pStyle w:val="ListParagraph"/>
        <w:numPr>
          <w:ilvl w:val="0"/>
          <w:numId w:val="7"/>
        </w:numPr>
      </w:pPr>
      <w:r>
        <w:t>Are you currently working another position on campus?</w:t>
      </w:r>
    </w:p>
    <w:p w14:paraId="1C31039F" w14:textId="064A908E" w:rsidR="005E32A8" w:rsidRDefault="008D3929" w:rsidP="005E32A8">
      <w:pPr>
        <w:pStyle w:val="ListParagraph"/>
        <w:numPr>
          <w:ilvl w:val="0"/>
          <w:numId w:val="7"/>
        </w:numPr>
      </w:pPr>
      <w:r>
        <w:t>What is your current enrollment (how many credits are you currently enrolled in)?</w:t>
      </w:r>
    </w:p>
    <w:p w14:paraId="72900BA6" w14:textId="2B820ED0" w:rsidR="00D73D6C" w:rsidRDefault="00D73D6C" w:rsidP="005E32A8">
      <w:pPr>
        <w:pStyle w:val="ListParagraph"/>
        <w:numPr>
          <w:ilvl w:val="0"/>
          <w:numId w:val="7"/>
        </w:numPr>
      </w:pPr>
      <w:r>
        <w:t>Are you eligible or have you accepted federal work study?</w:t>
      </w:r>
    </w:p>
    <w:p w14:paraId="40DA14AE" w14:textId="77777777" w:rsidR="009B6940" w:rsidRDefault="009B6940" w:rsidP="00A837C6"/>
    <w:p w14:paraId="7AA40370" w14:textId="6C3A6BB6" w:rsidR="009B6940" w:rsidRDefault="009B6940" w:rsidP="00A837C6">
      <w:r w:rsidRPr="006B7EB3">
        <w:rPr>
          <w:b/>
          <w:bCs/>
          <w:sz w:val="32"/>
          <w:szCs w:val="32"/>
          <w:u w:val="single"/>
        </w:rPr>
        <w:t xml:space="preserve">Step </w:t>
      </w:r>
      <w:r>
        <w:rPr>
          <w:b/>
          <w:bCs/>
          <w:sz w:val="32"/>
          <w:szCs w:val="32"/>
          <w:u w:val="single"/>
        </w:rPr>
        <w:t>2</w:t>
      </w:r>
      <w:r w:rsidRPr="006B7EB3">
        <w:rPr>
          <w:b/>
          <w:bCs/>
          <w:sz w:val="32"/>
          <w:szCs w:val="32"/>
          <w:u w:val="single"/>
        </w:rPr>
        <w:t>:</w:t>
      </w:r>
      <w:r>
        <w:rPr>
          <w:sz w:val="32"/>
          <w:szCs w:val="32"/>
        </w:rPr>
        <w:t xml:space="preserve"> </w:t>
      </w:r>
      <w:r w:rsidR="005E32A8">
        <w:t xml:space="preserve">After all interviews are conducted, meet with the hiring </w:t>
      </w:r>
      <w:r w:rsidR="000C0252">
        <w:t>committee,</w:t>
      </w:r>
      <w:r w:rsidR="00550364">
        <w:t xml:space="preserve"> review interviewee answer to questions,</w:t>
      </w:r>
      <w:r w:rsidR="005E32A8">
        <w:t xml:space="preserve"> and make a final decision. Before offering the student employment,</w:t>
      </w:r>
      <w:r w:rsidR="000C0252">
        <w:t xml:space="preserve"> check </w:t>
      </w:r>
      <w:r w:rsidR="00B6208C">
        <w:t>the student’s eligibility for student employment.</w:t>
      </w:r>
      <w:r w:rsidR="00A50772">
        <w:t xml:space="preserve"> </w:t>
      </w:r>
      <w:r w:rsidR="00FA16A7">
        <w:t>To</w:t>
      </w:r>
      <w:r w:rsidR="00A50772">
        <w:t xml:space="preserve"> be eligible for student employment, the student must meet the following criteria:</w:t>
      </w:r>
    </w:p>
    <w:p w14:paraId="0469D042" w14:textId="77777777" w:rsidR="00A50772" w:rsidRPr="00941556" w:rsidRDefault="00A50772" w:rsidP="00A50772">
      <w:pPr>
        <w:pStyle w:val="Heading5"/>
        <w:shd w:val="clear" w:color="auto" w:fill="FFFFFF"/>
        <w:spacing w:before="150" w:after="150"/>
        <w:rPr>
          <w:rFonts w:ascii="Montserrat" w:hAnsi="Montserrat"/>
          <w:b/>
          <w:bCs/>
          <w:caps/>
          <w:color w:val="FF0000"/>
          <w:sz w:val="14"/>
          <w:szCs w:val="14"/>
        </w:rPr>
      </w:pPr>
      <w:r w:rsidRPr="00941556">
        <w:rPr>
          <w:rFonts w:ascii="Montserrat" w:hAnsi="Montserrat"/>
          <w:b/>
          <w:bCs/>
          <w:caps/>
          <w:color w:val="FF0000"/>
          <w:sz w:val="14"/>
          <w:szCs w:val="14"/>
        </w:rPr>
        <w:t>FALL AND SPRING SEMESTERS</w:t>
      </w:r>
    </w:p>
    <w:p w14:paraId="144728F6" w14:textId="77777777" w:rsidR="00A50772" w:rsidRPr="00941556" w:rsidRDefault="00A50772" w:rsidP="00A50772">
      <w:pPr>
        <w:numPr>
          <w:ilvl w:val="0"/>
          <w:numId w:val="8"/>
        </w:numPr>
        <w:shd w:val="clear" w:color="auto" w:fill="FFFFFF"/>
        <w:spacing w:before="100" w:beforeAutospacing="1" w:after="100" w:afterAutospacing="1" w:line="240" w:lineRule="auto"/>
        <w:rPr>
          <w:rFonts w:ascii="Montserrat" w:hAnsi="Montserrat"/>
          <w:sz w:val="14"/>
          <w:szCs w:val="14"/>
        </w:rPr>
      </w:pPr>
      <w:r w:rsidRPr="00941556">
        <w:rPr>
          <w:rFonts w:ascii="Montserrat" w:hAnsi="Montserrat"/>
          <w:sz w:val="14"/>
          <w:szCs w:val="14"/>
        </w:rPr>
        <w:t>The student is registered for a minimum of 6 credit hours.</w:t>
      </w:r>
    </w:p>
    <w:p w14:paraId="0FEAFCAE" w14:textId="77777777" w:rsidR="00A50772" w:rsidRPr="00941556" w:rsidRDefault="00A50772" w:rsidP="00A50772">
      <w:pPr>
        <w:pStyle w:val="Heading5"/>
        <w:shd w:val="clear" w:color="auto" w:fill="FFFFFF"/>
        <w:spacing w:before="150" w:after="150"/>
        <w:rPr>
          <w:rFonts w:ascii="Montserrat" w:hAnsi="Montserrat"/>
          <w:b/>
          <w:bCs/>
          <w:caps/>
          <w:color w:val="FF0000"/>
          <w:sz w:val="14"/>
          <w:szCs w:val="14"/>
        </w:rPr>
      </w:pPr>
      <w:r w:rsidRPr="00941556">
        <w:rPr>
          <w:rFonts w:ascii="Montserrat" w:hAnsi="Montserrat"/>
          <w:b/>
          <w:bCs/>
          <w:caps/>
          <w:color w:val="FF0000"/>
          <w:sz w:val="14"/>
          <w:szCs w:val="14"/>
        </w:rPr>
        <w:t>SUMMER SEMESTER</w:t>
      </w:r>
    </w:p>
    <w:p w14:paraId="3ADC2836" w14:textId="1F293C71" w:rsidR="00A50772" w:rsidRPr="00941556" w:rsidRDefault="00A50772" w:rsidP="00A50772">
      <w:pPr>
        <w:numPr>
          <w:ilvl w:val="0"/>
          <w:numId w:val="9"/>
        </w:numPr>
        <w:shd w:val="clear" w:color="auto" w:fill="FFFFFF"/>
        <w:spacing w:before="100" w:beforeAutospacing="1" w:after="100" w:afterAutospacing="1" w:line="240" w:lineRule="auto"/>
        <w:rPr>
          <w:rFonts w:ascii="Montserrat" w:hAnsi="Montserrat"/>
          <w:sz w:val="14"/>
          <w:szCs w:val="14"/>
        </w:rPr>
      </w:pPr>
      <w:r w:rsidRPr="00941556">
        <w:rPr>
          <w:rFonts w:ascii="Montserrat" w:hAnsi="Montserrat"/>
          <w:sz w:val="14"/>
          <w:szCs w:val="14"/>
        </w:rPr>
        <w:t xml:space="preserve">The student is enrolled for at least 3 credit hours during the summer semester; </w:t>
      </w:r>
      <w:r w:rsidR="00D27E30">
        <w:rPr>
          <w:rFonts w:ascii="Montserrat" w:hAnsi="Montserrat"/>
          <w:b/>
          <w:bCs/>
          <w:sz w:val="14"/>
          <w:szCs w:val="14"/>
          <w:u w:val="single"/>
        </w:rPr>
        <w:t>OR</w:t>
      </w:r>
    </w:p>
    <w:p w14:paraId="2AFF74AA" w14:textId="5AE5D8E5" w:rsidR="00A50772" w:rsidRPr="00941556" w:rsidRDefault="00A50772" w:rsidP="00A50772">
      <w:pPr>
        <w:numPr>
          <w:ilvl w:val="0"/>
          <w:numId w:val="9"/>
        </w:numPr>
        <w:shd w:val="clear" w:color="auto" w:fill="FFFFFF"/>
        <w:spacing w:before="100" w:beforeAutospacing="1" w:after="100" w:afterAutospacing="1" w:line="240" w:lineRule="auto"/>
        <w:rPr>
          <w:rFonts w:ascii="Montserrat" w:hAnsi="Montserrat"/>
          <w:sz w:val="14"/>
          <w:szCs w:val="14"/>
        </w:rPr>
      </w:pPr>
      <w:r w:rsidRPr="00941556">
        <w:rPr>
          <w:rFonts w:ascii="Montserrat" w:hAnsi="Montserrat"/>
          <w:sz w:val="14"/>
          <w:szCs w:val="14"/>
        </w:rPr>
        <w:t xml:space="preserve">The student was enrolled as a student during the spring </w:t>
      </w:r>
      <w:proofErr w:type="gramStart"/>
      <w:r w:rsidRPr="00941556">
        <w:rPr>
          <w:rFonts w:ascii="Montserrat" w:hAnsi="Montserrat"/>
          <w:sz w:val="14"/>
          <w:szCs w:val="14"/>
        </w:rPr>
        <w:t>semester;</w:t>
      </w:r>
      <w:proofErr w:type="gramEnd"/>
      <w:r w:rsidRPr="00941556">
        <w:rPr>
          <w:rFonts w:ascii="Montserrat" w:hAnsi="Montserrat"/>
          <w:sz w:val="14"/>
          <w:szCs w:val="14"/>
        </w:rPr>
        <w:t xml:space="preserve"> </w:t>
      </w:r>
      <w:r w:rsidR="00FA16A7">
        <w:rPr>
          <w:rFonts w:ascii="Montserrat" w:hAnsi="Montserrat"/>
          <w:b/>
          <w:bCs/>
          <w:sz w:val="14"/>
          <w:szCs w:val="14"/>
          <w:u w:val="single"/>
        </w:rPr>
        <w:t>OR</w:t>
      </w:r>
    </w:p>
    <w:p w14:paraId="252B5774" w14:textId="77777777" w:rsidR="00A50772" w:rsidRPr="00941556" w:rsidRDefault="00A50772" w:rsidP="00A50772">
      <w:pPr>
        <w:numPr>
          <w:ilvl w:val="0"/>
          <w:numId w:val="9"/>
        </w:numPr>
        <w:shd w:val="clear" w:color="auto" w:fill="FFFFFF"/>
        <w:spacing w:before="100" w:beforeAutospacing="1" w:after="100" w:afterAutospacing="1" w:line="240" w:lineRule="auto"/>
        <w:rPr>
          <w:rFonts w:ascii="Montserrat" w:hAnsi="Montserrat"/>
          <w:sz w:val="14"/>
          <w:szCs w:val="14"/>
        </w:rPr>
      </w:pPr>
      <w:r w:rsidRPr="00941556">
        <w:rPr>
          <w:rFonts w:ascii="Montserrat" w:hAnsi="Montserrat"/>
          <w:sz w:val="14"/>
          <w:szCs w:val="14"/>
        </w:rPr>
        <w:t>The student has indicated their intention to be registered for the Fall semester for a minimum of 6 semester hours.</w:t>
      </w:r>
    </w:p>
    <w:p w14:paraId="2109E75E" w14:textId="7CE42B58" w:rsidR="00A50772" w:rsidRDefault="009246F4" w:rsidP="00A837C6">
      <w:r>
        <w:rPr>
          <w:b/>
          <w:bCs/>
          <w:sz w:val="32"/>
          <w:szCs w:val="32"/>
          <w:u w:val="single"/>
        </w:rPr>
        <w:t>Step 3:</w:t>
      </w:r>
      <w:r>
        <w:t xml:space="preserve"> Once you have confirmed the student is enrolled in enough credits</w:t>
      </w:r>
      <w:r w:rsidR="00043AD9">
        <w:t xml:space="preserve"> </w:t>
      </w:r>
      <w:r>
        <w:t>and is/is not federal work study eligible, you can</w:t>
      </w:r>
      <w:r w:rsidR="00A81F8F">
        <w:t xml:space="preserve"> extend the</w:t>
      </w:r>
      <w:r>
        <w:t xml:space="preserve"> offer </w:t>
      </w:r>
      <w:r w:rsidR="00A81F8F">
        <w:t xml:space="preserve">of </w:t>
      </w:r>
      <w:r>
        <w:t>employment to the student.</w:t>
      </w:r>
    </w:p>
    <w:p w14:paraId="6F81655B" w14:textId="77777777" w:rsidR="00F408C2" w:rsidRDefault="00F408C2">
      <w:r>
        <w:br w:type="page"/>
      </w:r>
    </w:p>
    <w:p w14:paraId="28EC2C28" w14:textId="18A43B3E" w:rsidR="00A837C6" w:rsidRDefault="00A837C6" w:rsidP="00F408C2">
      <w:pPr>
        <w:pStyle w:val="Heading1"/>
      </w:pPr>
      <w:r>
        <w:lastRenderedPageBreak/>
        <w:t>Offer Extended and Accepted by Student</w:t>
      </w:r>
    </w:p>
    <w:p w14:paraId="1762A4B4" w14:textId="3E554477" w:rsidR="00A837C6" w:rsidRDefault="00A837C6" w:rsidP="00A837C6"/>
    <w:p w14:paraId="29962585" w14:textId="55576E2A" w:rsidR="00A43CE1" w:rsidRPr="00272000" w:rsidRDefault="00A837C6" w:rsidP="00A43CE1">
      <w:r w:rsidRPr="006B7EB3">
        <w:rPr>
          <w:b/>
          <w:bCs/>
          <w:sz w:val="32"/>
          <w:szCs w:val="32"/>
          <w:u w:val="single"/>
        </w:rPr>
        <w:t>Step 1:</w:t>
      </w:r>
      <w:r w:rsidRPr="006B7EB3">
        <w:rPr>
          <w:sz w:val="32"/>
          <w:szCs w:val="32"/>
        </w:rPr>
        <w:t xml:space="preserve"> </w:t>
      </w:r>
      <w:r w:rsidR="006E0A75">
        <w:t>Determine an open position number by access</w:t>
      </w:r>
      <w:r w:rsidR="00AF208B">
        <w:t>ing</w:t>
      </w:r>
      <w:r w:rsidR="006E0A75">
        <w:t xml:space="preserve"> the</w:t>
      </w:r>
      <w:r w:rsidR="008B26E7">
        <w:t xml:space="preserve"> </w:t>
      </w:r>
      <w:hyperlink r:id="rId16" w:history="1">
        <w:r w:rsidR="008B26E7" w:rsidRPr="008B26E7">
          <w:rPr>
            <w:rStyle w:val="Hyperlink"/>
          </w:rPr>
          <w:t>HR Weekly Reports</w:t>
        </w:r>
      </w:hyperlink>
      <w:r w:rsidR="008B26E7">
        <w:t xml:space="preserve"> on</w:t>
      </w:r>
      <w:r w:rsidR="006E0A75">
        <w:t xml:space="preserve">line and searching your Position Funding Report found in the HR Weekly Reports section. </w:t>
      </w:r>
      <w:r w:rsidR="00430ACC">
        <w:t xml:space="preserve">Vacant position numbers are found on the Position Funding Report </w:t>
      </w:r>
      <w:r w:rsidR="00B15846">
        <w:t>under the “Incumbent” column. Any open positions will show as “VACANT”.</w:t>
      </w:r>
      <w:r w:rsidR="00CB79AE">
        <w:t xml:space="preserve"> </w:t>
      </w:r>
      <w:r w:rsidR="00A43CE1" w:rsidRPr="00A43CE1">
        <w:rPr>
          <w:highlight w:val="yellow"/>
        </w:rPr>
        <w:t xml:space="preserve">The position funding report is usually only given to the Business Manager. If you don’t have </w:t>
      </w:r>
      <w:proofErr w:type="gramStart"/>
      <w:r w:rsidR="00A43CE1" w:rsidRPr="00A43CE1">
        <w:rPr>
          <w:highlight w:val="yellow"/>
        </w:rPr>
        <w:t>access</w:t>
      </w:r>
      <w:proofErr w:type="gramEnd"/>
      <w:r w:rsidR="00A43CE1" w:rsidRPr="00A43CE1">
        <w:rPr>
          <w:highlight w:val="yellow"/>
        </w:rPr>
        <w:t xml:space="preserve"> you can </w:t>
      </w:r>
      <w:r w:rsidR="005101A2">
        <w:rPr>
          <w:highlight w:val="yellow"/>
        </w:rPr>
        <w:t xml:space="preserve">have your business manager </w:t>
      </w:r>
      <w:r w:rsidR="00A43CE1" w:rsidRPr="00A43CE1">
        <w:rPr>
          <w:highlight w:val="yellow"/>
        </w:rPr>
        <w:t xml:space="preserve">request it through </w:t>
      </w:r>
      <w:proofErr w:type="spellStart"/>
      <w:r w:rsidR="00A43CE1" w:rsidRPr="00A43CE1">
        <w:rPr>
          <w:highlight w:val="yellow"/>
        </w:rPr>
        <w:t>DoIT</w:t>
      </w:r>
      <w:proofErr w:type="spellEnd"/>
      <w:r w:rsidR="00A43CE1" w:rsidRPr="00A43CE1">
        <w:rPr>
          <w:highlight w:val="yellow"/>
        </w:rPr>
        <w:t xml:space="preserve"> or you will have to request the information from your business manager.</w:t>
      </w:r>
    </w:p>
    <w:p w14:paraId="6830501C" w14:textId="002A3830" w:rsidR="00A837C6" w:rsidRDefault="00A837C6" w:rsidP="00A837C6"/>
    <w:p w14:paraId="65714C07" w14:textId="77777777" w:rsidR="00A65475" w:rsidRDefault="00A65475" w:rsidP="00A837C6"/>
    <w:p w14:paraId="01E91269" w14:textId="7D5A7FD7" w:rsidR="00A65475" w:rsidRDefault="003341B6" w:rsidP="00A837C6">
      <w:hyperlink r:id="rId17" w:history="1">
        <w:r w:rsidR="00A65475" w:rsidRPr="007D298C">
          <w:rPr>
            <w:rStyle w:val="Hyperlink"/>
          </w:rPr>
          <w:t>HR Tool Kit We</w:t>
        </w:r>
        <w:r w:rsidR="007D298C">
          <w:rPr>
            <w:rStyle w:val="Hyperlink"/>
          </w:rPr>
          <w:t>b</w:t>
        </w:r>
        <w:r w:rsidR="00A65475" w:rsidRPr="007D298C">
          <w:rPr>
            <w:rStyle w:val="Hyperlink"/>
          </w:rPr>
          <w:t>p</w:t>
        </w:r>
        <w:r w:rsidR="007D298C">
          <w:rPr>
            <w:rStyle w:val="Hyperlink"/>
          </w:rPr>
          <w:t>a</w:t>
        </w:r>
        <w:r w:rsidR="00A65475" w:rsidRPr="007D298C">
          <w:rPr>
            <w:rStyle w:val="Hyperlink"/>
          </w:rPr>
          <w:t>ge</w:t>
        </w:r>
      </w:hyperlink>
    </w:p>
    <w:p w14:paraId="3FDF88B5" w14:textId="118021EE" w:rsidR="006E0A75" w:rsidRDefault="00430ACC" w:rsidP="00A837C6">
      <w:r>
        <w:rPr>
          <w:noProof/>
        </w:rPr>
        <mc:AlternateContent>
          <mc:Choice Requires="wps">
            <w:drawing>
              <wp:anchor distT="0" distB="0" distL="114300" distR="114300" simplePos="0" relativeHeight="251669504" behindDoc="0" locked="0" layoutInCell="1" allowOverlap="1" wp14:anchorId="7BA255FD" wp14:editId="22352572">
                <wp:simplePos x="0" y="0"/>
                <wp:positionH relativeFrom="column">
                  <wp:posOffset>5327650</wp:posOffset>
                </wp:positionH>
                <wp:positionV relativeFrom="paragraph">
                  <wp:posOffset>3198495</wp:posOffset>
                </wp:positionV>
                <wp:extent cx="730250" cy="977900"/>
                <wp:effectExtent l="38100" t="0" r="31750" b="50800"/>
                <wp:wrapNone/>
                <wp:docPr id="7" name="Straight Arrow Connector 7"/>
                <wp:cNvGraphicFramePr/>
                <a:graphic xmlns:a="http://schemas.openxmlformats.org/drawingml/2006/main">
                  <a:graphicData uri="http://schemas.microsoft.com/office/word/2010/wordprocessingShape">
                    <wps:wsp>
                      <wps:cNvCnPr/>
                      <wps:spPr>
                        <a:xfrm flipH="1">
                          <a:off x="0" y="0"/>
                          <a:ext cx="730250" cy="9779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6FAFBE3D" id="_x0000_t32" coordsize="21600,21600" o:spt="32" o:oned="t" path="m,l21600,21600e" filled="f">
                <v:path arrowok="t" fillok="f" o:connecttype="none"/>
                <o:lock v:ext="edit" shapetype="t"/>
              </v:shapetype>
              <v:shape id="Straight Arrow Connector 7" o:spid="_x0000_s1026" type="#_x0000_t32" style="position:absolute;margin-left:419.5pt;margin-top:251.85pt;width:57.5pt;height:77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" strokecolor="black [3200]" strokeweight="1.5pt">
                <v:stroke endarrow="block" joinstyle="miter"/>
              </v:shape>
            </w:pict>
          </mc:Fallback>
        </mc:AlternateContent>
      </w:r>
      <w:r w:rsidR="006E0A75">
        <w:rPr>
          <w:noProof/>
        </w:rPr>
        <mc:AlternateContent>
          <mc:Choice Requires="wps">
            <w:drawing>
              <wp:anchor distT="0" distB="0" distL="114300" distR="114300" simplePos="0" relativeHeight="251662336" behindDoc="0" locked="0" layoutInCell="1" allowOverlap="1" wp14:anchorId="5B47FD0C" wp14:editId="7F84050B">
                <wp:simplePos x="0" y="0"/>
                <wp:positionH relativeFrom="column">
                  <wp:posOffset>1972724</wp:posOffset>
                </wp:positionH>
                <wp:positionV relativeFrom="paragraph">
                  <wp:posOffset>2508167</wp:posOffset>
                </wp:positionV>
                <wp:extent cx="333954" cy="286247"/>
                <wp:effectExtent l="0" t="0" r="66675" b="57150"/>
                <wp:wrapNone/>
                <wp:docPr id="5" name="Straight Arrow Connector 5"/>
                <wp:cNvGraphicFramePr/>
                <a:graphic xmlns:a="http://schemas.openxmlformats.org/drawingml/2006/main">
                  <a:graphicData uri="http://schemas.microsoft.com/office/word/2010/wordprocessingShape">
                    <wps:wsp>
                      <wps:cNvCnPr/>
                      <wps:spPr>
                        <a:xfrm>
                          <a:off x="0" y="0"/>
                          <a:ext cx="333954" cy="286247"/>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2368E12D" id="_x0000_t32" coordsize="21600,21600" o:spt="32" o:oned="t" path="m,l21600,21600e" filled="f">
                <v:path arrowok="t" fillok="f" o:connecttype="none"/>
                <o:lock v:ext="edit" shapetype="t"/>
              </v:shapetype>
              <v:shape id="Straight Arrow Connector 5" o:spid="_x0000_s1026" type="#_x0000_t32" style="position:absolute;margin-left:155.35pt;margin-top:197.5pt;width:26.3pt;height:22.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" strokecolor="black [3200]" strokeweight="1.5pt">
                <v:stroke endarrow="block" joinstyle="miter"/>
              </v:shape>
            </w:pict>
          </mc:Fallback>
        </mc:AlternateContent>
      </w:r>
      <w:r w:rsidR="006E0A75">
        <w:rPr>
          <w:noProof/>
        </w:rPr>
        <mc:AlternateContent>
          <mc:Choice Requires="wps">
            <w:drawing>
              <wp:anchor distT="0" distB="0" distL="114300" distR="114300" simplePos="0" relativeHeight="251660288" behindDoc="0" locked="0" layoutInCell="1" allowOverlap="1" wp14:anchorId="4FA49179" wp14:editId="7698DCC8">
                <wp:simplePos x="0" y="0"/>
                <wp:positionH relativeFrom="column">
                  <wp:posOffset>-63610</wp:posOffset>
                </wp:positionH>
                <wp:positionV relativeFrom="paragraph">
                  <wp:posOffset>483787</wp:posOffset>
                </wp:positionV>
                <wp:extent cx="333954" cy="286247"/>
                <wp:effectExtent l="0" t="0" r="66675" b="57150"/>
                <wp:wrapNone/>
                <wp:docPr id="4" name="Straight Arrow Connector 4"/>
                <wp:cNvGraphicFramePr/>
                <a:graphic xmlns:a="http://schemas.openxmlformats.org/drawingml/2006/main">
                  <a:graphicData uri="http://schemas.microsoft.com/office/word/2010/wordprocessingShape">
                    <wps:wsp>
                      <wps:cNvCnPr/>
                      <wps:spPr>
                        <a:xfrm>
                          <a:off x="0" y="0"/>
                          <a:ext cx="333954" cy="286247"/>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52E948E" id="Straight Arrow Connector 4" o:spid="_x0000_s1026" type="#_x0000_t32" style="position:absolute;margin-left:-5pt;margin-top:38.1pt;width:26.3pt;height:22.5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" strokecolor="black [3200]" strokeweight="1.5pt">
                <v:stroke endarrow="block" joinstyle="miter"/>
              </v:shape>
            </w:pict>
          </mc:Fallback>
        </mc:AlternateContent>
      </w:r>
      <w:r w:rsidR="006E0A75">
        <w:rPr>
          <w:noProof/>
        </w:rPr>
        <w:drawing>
          <wp:inline distT="0" distB="0" distL="0" distR="0" wp14:anchorId="293D7F8C" wp14:editId="4122A2F3">
            <wp:extent cx="5943600" cy="3190875"/>
            <wp:effectExtent l="0" t="0" r="0" b="9525"/>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18"/>
                    <a:stretch>
                      <a:fillRect/>
                    </a:stretch>
                  </pic:blipFill>
                  <pic:spPr>
                    <a:xfrm>
                      <a:off x="0" y="0"/>
                      <a:ext cx="5943600" cy="3190875"/>
                    </a:xfrm>
                    <a:prstGeom prst="rect">
                      <a:avLst/>
                    </a:prstGeom>
                  </pic:spPr>
                </pic:pic>
              </a:graphicData>
            </a:graphic>
          </wp:inline>
        </w:drawing>
      </w:r>
    </w:p>
    <w:p w14:paraId="11A2A96F" w14:textId="77777777" w:rsidR="00A65475" w:rsidRDefault="00A65475" w:rsidP="00A837C6"/>
    <w:p w14:paraId="54520EA3" w14:textId="4AA6770C" w:rsidR="00A65475" w:rsidRDefault="00A65475" w:rsidP="00A837C6">
      <w:r>
        <w:t>Position Funding Report:</w:t>
      </w:r>
    </w:p>
    <w:p w14:paraId="58F9240A" w14:textId="2F9AE7C0" w:rsidR="00430ACC" w:rsidRDefault="00430ACC" w:rsidP="00A837C6">
      <w:r>
        <w:rPr>
          <w:noProof/>
        </w:rPr>
        <w:drawing>
          <wp:inline distT="0" distB="0" distL="0" distR="0" wp14:anchorId="64B98DF5" wp14:editId="1A6F9D40">
            <wp:extent cx="5943600" cy="996315"/>
            <wp:effectExtent l="0" t="0" r="0" b="0"/>
            <wp:docPr id="3" name="Picture 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document&#10;&#10;Description automatically generated"/>
                    <pic:cNvPicPr/>
                  </pic:nvPicPr>
                  <pic:blipFill>
                    <a:blip r:embed="rId19"/>
                    <a:stretch>
                      <a:fillRect/>
                    </a:stretch>
                  </pic:blipFill>
                  <pic:spPr>
                    <a:xfrm>
                      <a:off x="0" y="0"/>
                      <a:ext cx="5943600" cy="996315"/>
                    </a:xfrm>
                    <a:prstGeom prst="rect">
                      <a:avLst/>
                    </a:prstGeom>
                  </pic:spPr>
                </pic:pic>
              </a:graphicData>
            </a:graphic>
          </wp:inline>
        </w:drawing>
      </w:r>
    </w:p>
    <w:p w14:paraId="2B3CB32D" w14:textId="77777777" w:rsidR="007D298C" w:rsidRDefault="007D298C" w:rsidP="00A837C6"/>
    <w:p w14:paraId="5D073FD5" w14:textId="77777777" w:rsidR="00F1109C" w:rsidRDefault="00F1109C" w:rsidP="00A837C6"/>
    <w:p w14:paraId="256DD16C" w14:textId="3CBAC0E8" w:rsidR="007D298C" w:rsidRDefault="006E0A75" w:rsidP="00A837C6">
      <w:r w:rsidRPr="006B7EB3">
        <w:rPr>
          <w:b/>
          <w:bCs/>
          <w:sz w:val="32"/>
          <w:szCs w:val="32"/>
          <w:u w:val="single"/>
        </w:rPr>
        <w:lastRenderedPageBreak/>
        <w:t>Step 2:</w:t>
      </w:r>
      <w:r w:rsidRPr="006B7EB3">
        <w:rPr>
          <w:sz w:val="32"/>
          <w:szCs w:val="32"/>
        </w:rPr>
        <w:t xml:space="preserve"> </w:t>
      </w:r>
      <w:r>
        <w:t>While checking for a vacant position on the Position Funding Report, also determine whether your student position requires a background check</w:t>
      </w:r>
      <w:r w:rsidR="00247CB4">
        <w:t>. This can be found in the “Background check required</w:t>
      </w:r>
      <w:r w:rsidR="00A65475">
        <w:t>” column. If a background check is required</w:t>
      </w:r>
      <w:r w:rsidR="0086624F">
        <w:t>,</w:t>
      </w:r>
      <w:r w:rsidR="00A65475">
        <w:t xml:space="preserve"> the field will read “Y”</w:t>
      </w:r>
      <w:r>
        <w:t xml:space="preserve">. If the position requires a background check, send an email to </w:t>
      </w:r>
      <w:hyperlink r:id="rId20" w:history="1">
        <w:r w:rsidRPr="00BF71E5">
          <w:rPr>
            <w:rStyle w:val="Hyperlink"/>
          </w:rPr>
          <w:t>HRScampussecurity@niu.edu</w:t>
        </w:r>
      </w:hyperlink>
      <w:r>
        <w:t xml:space="preserve"> </w:t>
      </w:r>
      <w:r w:rsidR="00FE0E10">
        <w:rPr>
          <w:b/>
          <w:bCs/>
          <w:u w:val="single"/>
        </w:rPr>
        <w:t xml:space="preserve">including employee first name, last name, date of birth, </w:t>
      </w:r>
      <w:r w:rsidR="00213CD7">
        <w:rPr>
          <w:b/>
          <w:bCs/>
          <w:u w:val="single"/>
        </w:rPr>
        <w:t xml:space="preserve">student ID number </w:t>
      </w:r>
      <w:r w:rsidR="00FE0E10">
        <w:rPr>
          <w:b/>
          <w:bCs/>
          <w:u w:val="single"/>
        </w:rPr>
        <w:t>and</w:t>
      </w:r>
      <w:r w:rsidR="00BB3A11">
        <w:rPr>
          <w:b/>
          <w:bCs/>
          <w:u w:val="single"/>
        </w:rPr>
        <w:t xml:space="preserve"> last 4 digits of</w:t>
      </w:r>
      <w:r w:rsidR="00FE0E10">
        <w:rPr>
          <w:b/>
          <w:bCs/>
          <w:u w:val="single"/>
        </w:rPr>
        <w:t xml:space="preserve"> SSN,</w:t>
      </w:r>
      <w:r w:rsidR="00FE0E10">
        <w:t xml:space="preserve"> </w:t>
      </w:r>
      <w:r w:rsidRPr="00FE0E10">
        <w:t>asking</w:t>
      </w:r>
      <w:r>
        <w:t xml:space="preserve"> if the student has a current, valid background check on file. If the student does, they will receive an email</w:t>
      </w:r>
      <w:r w:rsidR="00247CB4">
        <w:t xml:space="preserve"> like the one below.</w:t>
      </w:r>
    </w:p>
    <w:p w14:paraId="1ACD8DF6" w14:textId="77777777" w:rsidR="007D298C" w:rsidRDefault="007D298C" w:rsidP="00A837C6"/>
    <w:p w14:paraId="58D44094" w14:textId="31ECD354" w:rsidR="007D298C" w:rsidRDefault="007D298C" w:rsidP="00A837C6">
      <w:r>
        <w:t>Position Funding Report:</w:t>
      </w:r>
    </w:p>
    <w:p w14:paraId="70430411" w14:textId="0155A84A" w:rsidR="00247CB4" w:rsidRDefault="00247CB4" w:rsidP="00A837C6">
      <w:r>
        <w:rPr>
          <w:noProof/>
        </w:rPr>
        <mc:AlternateContent>
          <mc:Choice Requires="wps">
            <w:drawing>
              <wp:anchor distT="0" distB="0" distL="114300" distR="114300" simplePos="0" relativeHeight="251670528" behindDoc="0" locked="0" layoutInCell="1" allowOverlap="1" wp14:anchorId="4E25BFED" wp14:editId="39BAE85E">
                <wp:simplePos x="0" y="0"/>
                <wp:positionH relativeFrom="column">
                  <wp:posOffset>5340350</wp:posOffset>
                </wp:positionH>
                <wp:positionV relativeFrom="paragraph">
                  <wp:posOffset>34925</wp:posOffset>
                </wp:positionV>
                <wp:extent cx="692150" cy="844550"/>
                <wp:effectExtent l="38100" t="0" r="31750" b="50800"/>
                <wp:wrapNone/>
                <wp:docPr id="15" name="Straight Arrow Connector 15"/>
                <wp:cNvGraphicFramePr/>
                <a:graphic xmlns:a="http://schemas.openxmlformats.org/drawingml/2006/main">
                  <a:graphicData uri="http://schemas.microsoft.com/office/word/2010/wordprocessingShape">
                    <wps:wsp>
                      <wps:cNvCnPr/>
                      <wps:spPr>
                        <a:xfrm flipH="1">
                          <a:off x="0" y="0"/>
                          <a:ext cx="692150" cy="8445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0EBED57" id="Straight Arrow Connector 15" o:spid="_x0000_s1026" type="#_x0000_t32" style="position:absolute;margin-left:420.5pt;margin-top:2.75pt;width:54.5pt;height:66.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" strokecolor="black [3200]" strokeweight="1.5pt">
                <v:stroke endarrow="block" joinstyle="miter"/>
              </v:shape>
            </w:pict>
          </mc:Fallback>
        </mc:AlternateContent>
      </w:r>
      <w:r>
        <w:rPr>
          <w:noProof/>
        </w:rPr>
        <w:drawing>
          <wp:inline distT="0" distB="0" distL="0" distR="0" wp14:anchorId="0262915C" wp14:editId="51917799">
            <wp:extent cx="5943600" cy="996315"/>
            <wp:effectExtent l="0" t="0" r="0" b="0"/>
            <wp:docPr id="14" name="Picture 14"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lose-up of a document&#10;&#10;Description automatically generated"/>
                    <pic:cNvPicPr/>
                  </pic:nvPicPr>
                  <pic:blipFill>
                    <a:blip r:embed="rId19"/>
                    <a:stretch>
                      <a:fillRect/>
                    </a:stretch>
                  </pic:blipFill>
                  <pic:spPr>
                    <a:xfrm>
                      <a:off x="0" y="0"/>
                      <a:ext cx="5943600" cy="996315"/>
                    </a:xfrm>
                    <a:prstGeom prst="rect">
                      <a:avLst/>
                    </a:prstGeom>
                  </pic:spPr>
                </pic:pic>
              </a:graphicData>
            </a:graphic>
          </wp:inline>
        </w:drawing>
      </w:r>
    </w:p>
    <w:p w14:paraId="2A0D608D" w14:textId="77777777" w:rsidR="007D298C" w:rsidRDefault="007D298C" w:rsidP="00A837C6"/>
    <w:p w14:paraId="02695043" w14:textId="3AC11A78" w:rsidR="007D298C" w:rsidRDefault="00FE0E10" w:rsidP="00A837C6">
      <w:r>
        <w:rPr>
          <w:noProof/>
        </w:rPr>
        <mc:AlternateContent>
          <mc:Choice Requires="wps">
            <w:drawing>
              <wp:anchor distT="0" distB="0" distL="114300" distR="114300" simplePos="0" relativeHeight="251687936" behindDoc="0" locked="0" layoutInCell="1" allowOverlap="1" wp14:anchorId="1D213095" wp14:editId="4ECD0A57">
                <wp:simplePos x="0" y="0"/>
                <wp:positionH relativeFrom="column">
                  <wp:posOffset>1645920</wp:posOffset>
                </wp:positionH>
                <wp:positionV relativeFrom="paragraph">
                  <wp:posOffset>288732</wp:posOffset>
                </wp:positionV>
                <wp:extent cx="381663" cy="182880"/>
                <wp:effectExtent l="0" t="0" r="18415" b="26670"/>
                <wp:wrapNone/>
                <wp:docPr id="40" name="Rectangle 40"/>
                <wp:cNvGraphicFramePr/>
                <a:graphic xmlns:a="http://schemas.openxmlformats.org/drawingml/2006/main">
                  <a:graphicData uri="http://schemas.microsoft.com/office/word/2010/wordprocessingShape">
                    <wps:wsp>
                      <wps:cNvSpPr/>
                      <wps:spPr>
                        <a:xfrm>
                          <a:off x="0" y="0"/>
                          <a:ext cx="381663" cy="18288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6F96DA" id="Rectangle 40" o:spid="_x0000_s1026" style="position:absolute;margin-left:129.6pt;margin-top:22.75pt;width:30.05pt;height:14.4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" fillcolor="black [3200]" strokecolor="black [1600]" strokeweight="1pt"/>
            </w:pict>
          </mc:Fallback>
        </mc:AlternateContent>
      </w:r>
      <w:r w:rsidR="007D298C">
        <w:t>Background Check Email Sample:</w:t>
      </w:r>
    </w:p>
    <w:p w14:paraId="706C00E6" w14:textId="180A26A3" w:rsidR="006E0A75" w:rsidRDefault="00FE0E10" w:rsidP="00A837C6">
      <w:r>
        <w:rPr>
          <w:noProof/>
        </w:rPr>
        <mc:AlternateContent>
          <mc:Choice Requires="wps">
            <w:drawing>
              <wp:anchor distT="0" distB="0" distL="114300" distR="114300" simplePos="0" relativeHeight="251688960" behindDoc="0" locked="0" layoutInCell="1" allowOverlap="1" wp14:anchorId="58790398" wp14:editId="270BC8BE">
                <wp:simplePos x="0" y="0"/>
                <wp:positionH relativeFrom="column">
                  <wp:posOffset>492981</wp:posOffset>
                </wp:positionH>
                <wp:positionV relativeFrom="paragraph">
                  <wp:posOffset>503913</wp:posOffset>
                </wp:positionV>
                <wp:extent cx="747229" cy="174929"/>
                <wp:effectExtent l="0" t="0" r="15240" b="15875"/>
                <wp:wrapNone/>
                <wp:docPr id="41" name="Rectangle 41"/>
                <wp:cNvGraphicFramePr/>
                <a:graphic xmlns:a="http://schemas.openxmlformats.org/drawingml/2006/main">
                  <a:graphicData uri="http://schemas.microsoft.com/office/word/2010/wordprocessingShape">
                    <wps:wsp>
                      <wps:cNvSpPr/>
                      <wps:spPr>
                        <a:xfrm>
                          <a:off x="0" y="0"/>
                          <a:ext cx="747229" cy="17492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2579ED" id="Rectangle 41" o:spid="_x0000_s1026" style="position:absolute;margin-left:38.8pt;margin-top:39.7pt;width:58.85pt;height:13.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" fillcolor="black [3200]" strokecolor="black [1600]" strokeweight="1pt"/>
            </w:pict>
          </mc:Fallback>
        </mc:AlternateContent>
      </w:r>
      <w:r w:rsidR="00534908">
        <w:rPr>
          <w:noProof/>
        </w:rPr>
        <w:drawing>
          <wp:inline distT="0" distB="0" distL="0" distR="0" wp14:anchorId="47EB9D3E" wp14:editId="706A2E31">
            <wp:extent cx="5943600" cy="1111885"/>
            <wp:effectExtent l="0" t="0" r="0" b="0"/>
            <wp:docPr id="6" name="Picture 6"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white background&#10;&#10;Description automatically generated"/>
                    <pic:cNvPicPr/>
                  </pic:nvPicPr>
                  <pic:blipFill>
                    <a:blip r:embed="rId21"/>
                    <a:stretch>
                      <a:fillRect/>
                    </a:stretch>
                  </pic:blipFill>
                  <pic:spPr>
                    <a:xfrm>
                      <a:off x="0" y="0"/>
                      <a:ext cx="5943600" cy="1111885"/>
                    </a:xfrm>
                    <a:prstGeom prst="rect">
                      <a:avLst/>
                    </a:prstGeom>
                  </pic:spPr>
                </pic:pic>
              </a:graphicData>
            </a:graphic>
          </wp:inline>
        </w:drawing>
      </w:r>
    </w:p>
    <w:p w14:paraId="6C17D940" w14:textId="51407585" w:rsidR="00534908" w:rsidRDefault="00534908" w:rsidP="00A837C6">
      <w:r>
        <w:t xml:space="preserve">If the student </w:t>
      </w:r>
      <w:r>
        <w:rPr>
          <w:b/>
          <w:bCs/>
          <w:u w:val="single"/>
        </w:rPr>
        <w:t>DOES NOT</w:t>
      </w:r>
      <w:r>
        <w:t xml:space="preserve"> have an approved background check on file, you will need to </w:t>
      </w:r>
      <w:hyperlink r:id="rId22" w:history="1">
        <w:r w:rsidRPr="004E398A">
          <w:rPr>
            <w:rStyle w:val="Hyperlink"/>
          </w:rPr>
          <w:t>order one through HireRight</w:t>
        </w:r>
      </w:hyperlink>
      <w:r w:rsidRPr="004E398A">
        <w:t>.</w:t>
      </w:r>
      <w:r>
        <w:t xml:space="preserve"> </w:t>
      </w:r>
    </w:p>
    <w:p w14:paraId="4176E5B9" w14:textId="77777777" w:rsidR="007D298C" w:rsidRDefault="007D298C" w:rsidP="00A837C6"/>
    <w:p w14:paraId="5DA6CDB8" w14:textId="7BA09A72" w:rsidR="00534908" w:rsidRPr="00A214B2" w:rsidRDefault="00534908" w:rsidP="00A837C6">
      <w:pPr>
        <w:rPr>
          <w:sz w:val="32"/>
          <w:szCs w:val="32"/>
        </w:rPr>
      </w:pPr>
      <w:r w:rsidRPr="00A214B2">
        <w:rPr>
          <w:b/>
          <w:bCs/>
          <w:sz w:val="32"/>
          <w:szCs w:val="32"/>
          <w:highlight w:val="yellow"/>
          <w:u w:val="single"/>
        </w:rPr>
        <w:t>NOTE:</w:t>
      </w:r>
      <w:r w:rsidRPr="00A214B2">
        <w:rPr>
          <w:sz w:val="32"/>
          <w:szCs w:val="32"/>
          <w:highlight w:val="yellow"/>
        </w:rPr>
        <w:t xml:space="preserve"> Do NOT send the PAF/PRF for the student until you have the “approved to hire” email from </w:t>
      </w:r>
      <w:hyperlink r:id="rId23" w:history="1">
        <w:r w:rsidRPr="00A214B2">
          <w:rPr>
            <w:rStyle w:val="Hyperlink"/>
            <w:sz w:val="32"/>
            <w:szCs w:val="32"/>
            <w:highlight w:val="yellow"/>
          </w:rPr>
          <w:t>HRScampussecurity@niu.edu</w:t>
        </w:r>
      </w:hyperlink>
      <w:r w:rsidR="00E32BF8" w:rsidRPr="00A214B2">
        <w:rPr>
          <w:sz w:val="32"/>
          <w:szCs w:val="32"/>
        </w:rPr>
        <w:t xml:space="preserve">. The </w:t>
      </w:r>
      <w:r w:rsidR="00A214B2" w:rsidRPr="00A214B2">
        <w:rPr>
          <w:sz w:val="32"/>
          <w:szCs w:val="32"/>
        </w:rPr>
        <w:t xml:space="preserve">PAF, background check (if required), and PRF (if required) will be submitted to </w:t>
      </w:r>
      <w:hyperlink r:id="rId24" w:history="1">
        <w:r w:rsidR="00A214B2" w:rsidRPr="00A214B2">
          <w:rPr>
            <w:rStyle w:val="Hyperlink"/>
            <w:sz w:val="32"/>
            <w:szCs w:val="32"/>
          </w:rPr>
          <w:t>studentemployment@niu.edu</w:t>
        </w:r>
      </w:hyperlink>
      <w:r w:rsidR="00A214B2" w:rsidRPr="00A214B2">
        <w:rPr>
          <w:sz w:val="32"/>
          <w:szCs w:val="32"/>
        </w:rPr>
        <w:t xml:space="preserve"> in ONE email.</w:t>
      </w:r>
    </w:p>
    <w:p w14:paraId="7D73D3A9" w14:textId="5F8C08D5" w:rsidR="00534908" w:rsidRDefault="00534908" w:rsidP="00A837C6"/>
    <w:p w14:paraId="092DD955" w14:textId="77777777" w:rsidR="007D298C" w:rsidRDefault="007D298C" w:rsidP="00A837C6"/>
    <w:p w14:paraId="31E14690" w14:textId="77777777" w:rsidR="007D298C" w:rsidRDefault="007D298C" w:rsidP="00A837C6"/>
    <w:p w14:paraId="48092F3E" w14:textId="77777777" w:rsidR="007D298C" w:rsidRDefault="007D298C" w:rsidP="00A837C6"/>
    <w:p w14:paraId="3CE1BD57" w14:textId="77777777" w:rsidR="007D298C" w:rsidRDefault="007D298C" w:rsidP="00A837C6"/>
    <w:p w14:paraId="1A3BB8C2" w14:textId="78D04123" w:rsidR="00534908" w:rsidRDefault="00534908" w:rsidP="00A837C6">
      <w:bookmarkStart w:id="0" w:name="_Hlk140252817"/>
      <w:r w:rsidRPr="006B7EB3">
        <w:rPr>
          <w:b/>
          <w:bCs/>
          <w:sz w:val="32"/>
          <w:szCs w:val="32"/>
          <w:u w:val="single"/>
        </w:rPr>
        <w:lastRenderedPageBreak/>
        <w:t>Step 3:</w:t>
      </w:r>
      <w:r w:rsidRPr="006B7EB3">
        <w:rPr>
          <w:sz w:val="32"/>
          <w:szCs w:val="32"/>
        </w:rPr>
        <w:t xml:space="preserve"> </w:t>
      </w:r>
      <w:bookmarkEnd w:id="0"/>
      <w:r>
        <w:t xml:space="preserve">Once you have received the “approved to hire” email from </w:t>
      </w:r>
      <w:hyperlink r:id="rId25" w:history="1">
        <w:r w:rsidRPr="00BF71E5">
          <w:rPr>
            <w:rStyle w:val="Hyperlink"/>
          </w:rPr>
          <w:t>HRSCampusSecurity@niu.edu</w:t>
        </w:r>
      </w:hyperlink>
      <w:r>
        <w:t xml:space="preserve">, create the </w:t>
      </w:r>
      <w:hyperlink r:id="rId26" w:history="1">
        <w:r w:rsidRPr="005F4D96">
          <w:rPr>
            <w:rStyle w:val="Hyperlink"/>
          </w:rPr>
          <w:t>PAF</w:t>
        </w:r>
      </w:hyperlink>
      <w:r>
        <w:t xml:space="preserve"> for the student. </w:t>
      </w:r>
      <w:r w:rsidR="00D27E20">
        <w:t>Circles 1 through 6 are required.</w:t>
      </w:r>
      <w:r w:rsidR="006748CA">
        <w:t xml:space="preserve"> See sample PAFs in the addendum of this manual.</w:t>
      </w:r>
    </w:p>
    <w:p w14:paraId="32FBACDC" w14:textId="3B728FA8" w:rsidR="00534908" w:rsidRDefault="00E55C21" w:rsidP="00D27E20">
      <w:r>
        <w:rPr>
          <w:noProof/>
        </w:rPr>
        <w:drawing>
          <wp:anchor distT="0" distB="0" distL="114300" distR="114300" simplePos="0" relativeHeight="251665408" behindDoc="0" locked="0" layoutInCell="1" allowOverlap="1" wp14:anchorId="0238630D" wp14:editId="6EBCB347">
            <wp:simplePos x="0" y="0"/>
            <wp:positionH relativeFrom="margin">
              <wp:posOffset>2973511</wp:posOffset>
            </wp:positionH>
            <wp:positionV relativeFrom="paragraph">
              <wp:posOffset>1115695</wp:posOffset>
            </wp:positionV>
            <wp:extent cx="329648" cy="329648"/>
            <wp:effectExtent l="0" t="0" r="0" b="0"/>
            <wp:wrapNone/>
            <wp:docPr id="11" name="Graphic 11" descr="Badge 3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Badge 3 outline"/>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329648" cy="32964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5A0DA46E" wp14:editId="7DF18F21">
            <wp:simplePos x="0" y="0"/>
            <wp:positionH relativeFrom="margin">
              <wp:posOffset>-238539</wp:posOffset>
            </wp:positionH>
            <wp:positionV relativeFrom="paragraph">
              <wp:posOffset>1855387</wp:posOffset>
            </wp:positionV>
            <wp:extent cx="389172" cy="389172"/>
            <wp:effectExtent l="0" t="0" r="0" b="0"/>
            <wp:wrapNone/>
            <wp:docPr id="12" name="Graphic 12" descr="Badge 4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Badge 4 outline"/>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91668" cy="39166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502AA549" wp14:editId="422665AA">
            <wp:simplePos x="0" y="0"/>
            <wp:positionH relativeFrom="column">
              <wp:posOffset>-267087</wp:posOffset>
            </wp:positionH>
            <wp:positionV relativeFrom="paragraph">
              <wp:posOffset>3358184</wp:posOffset>
            </wp:positionV>
            <wp:extent cx="389614" cy="389614"/>
            <wp:effectExtent l="0" t="0" r="0" b="0"/>
            <wp:wrapNone/>
            <wp:docPr id="16" name="Graphic 16" descr="Badge 6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Badge 6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90333" cy="390333"/>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6865A67E" wp14:editId="0B44109F">
            <wp:simplePos x="0" y="0"/>
            <wp:positionH relativeFrom="margin">
              <wp:posOffset>-270344</wp:posOffset>
            </wp:positionH>
            <wp:positionV relativeFrom="paragraph">
              <wp:posOffset>2737981</wp:posOffset>
            </wp:positionV>
            <wp:extent cx="389393" cy="389393"/>
            <wp:effectExtent l="0" t="0" r="0" b="0"/>
            <wp:wrapNone/>
            <wp:docPr id="13" name="Graphic 13" descr="Badge 5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Badge 5 outline"/>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91414" cy="391414"/>
                    </a:xfrm>
                    <a:prstGeom prst="rect">
                      <a:avLst/>
                    </a:prstGeom>
                  </pic:spPr>
                </pic:pic>
              </a:graphicData>
            </a:graphic>
            <wp14:sizeRelH relativeFrom="page">
              <wp14:pctWidth>0</wp14:pctWidth>
            </wp14:sizeRelH>
            <wp14:sizeRelV relativeFrom="page">
              <wp14:pctHeight>0</wp14:pctHeight>
            </wp14:sizeRelV>
          </wp:anchor>
        </w:drawing>
      </w:r>
      <w:r w:rsidR="00534908">
        <w:rPr>
          <w:noProof/>
        </w:rPr>
        <w:drawing>
          <wp:anchor distT="0" distB="0" distL="114300" distR="114300" simplePos="0" relativeHeight="251664384" behindDoc="0" locked="0" layoutInCell="1" allowOverlap="1" wp14:anchorId="27A1B9F2" wp14:editId="14EF2C1E">
            <wp:simplePos x="0" y="0"/>
            <wp:positionH relativeFrom="margin">
              <wp:posOffset>1033614</wp:posOffset>
            </wp:positionH>
            <wp:positionV relativeFrom="paragraph">
              <wp:posOffset>1111913</wp:posOffset>
            </wp:positionV>
            <wp:extent cx="337931" cy="337931"/>
            <wp:effectExtent l="0" t="0" r="5080" b="5080"/>
            <wp:wrapNone/>
            <wp:docPr id="10" name="Graphic 10" descr="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Badge outline"/>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37931" cy="337931"/>
                    </a:xfrm>
                    <a:prstGeom prst="rect">
                      <a:avLst/>
                    </a:prstGeom>
                  </pic:spPr>
                </pic:pic>
              </a:graphicData>
            </a:graphic>
            <wp14:sizeRelH relativeFrom="page">
              <wp14:pctWidth>0</wp14:pctWidth>
            </wp14:sizeRelH>
            <wp14:sizeRelV relativeFrom="page">
              <wp14:pctHeight>0</wp14:pctHeight>
            </wp14:sizeRelV>
          </wp:anchor>
        </w:drawing>
      </w:r>
      <w:r w:rsidR="00534908">
        <w:rPr>
          <w:noProof/>
        </w:rPr>
        <w:drawing>
          <wp:anchor distT="0" distB="0" distL="114300" distR="114300" simplePos="0" relativeHeight="251663360" behindDoc="0" locked="0" layoutInCell="1" allowOverlap="1" wp14:anchorId="7C8DCA29" wp14:editId="1A4272E0">
            <wp:simplePos x="0" y="0"/>
            <wp:positionH relativeFrom="margin">
              <wp:posOffset>-245938</wp:posOffset>
            </wp:positionH>
            <wp:positionV relativeFrom="paragraph">
              <wp:posOffset>1096231</wp:posOffset>
            </wp:positionV>
            <wp:extent cx="353833" cy="353833"/>
            <wp:effectExtent l="0" t="0" r="8255" b="8255"/>
            <wp:wrapNone/>
            <wp:docPr id="8" name="Graphic 8" descr="Badge 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dge 1 outline"/>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53833" cy="353833"/>
                    </a:xfrm>
                    <a:prstGeom prst="rect">
                      <a:avLst/>
                    </a:prstGeom>
                  </pic:spPr>
                </pic:pic>
              </a:graphicData>
            </a:graphic>
            <wp14:sizeRelH relativeFrom="page">
              <wp14:pctWidth>0</wp14:pctWidth>
            </wp14:sizeRelH>
            <wp14:sizeRelV relativeFrom="page">
              <wp14:pctHeight>0</wp14:pctHeight>
            </wp14:sizeRelV>
          </wp:anchor>
        </w:drawing>
      </w:r>
      <w:r w:rsidR="00534908" w:rsidRPr="00D27E20">
        <w:rPr>
          <w:noProof/>
          <w:highlight w:val="yellow"/>
        </w:rPr>
        <w:drawing>
          <wp:inline distT="0" distB="0" distL="0" distR="0" wp14:anchorId="0872E88C" wp14:editId="34495505">
            <wp:extent cx="5943600" cy="5311140"/>
            <wp:effectExtent l="0" t="0" r="0" b="3810"/>
            <wp:docPr id="9"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omputer&#10;&#10;Description automatically generated"/>
                    <pic:cNvPicPr/>
                  </pic:nvPicPr>
                  <pic:blipFill>
                    <a:blip r:embed="rId39"/>
                    <a:stretch>
                      <a:fillRect/>
                    </a:stretch>
                  </pic:blipFill>
                  <pic:spPr>
                    <a:xfrm>
                      <a:off x="0" y="0"/>
                      <a:ext cx="5943600" cy="5311140"/>
                    </a:xfrm>
                    <a:prstGeom prst="rect">
                      <a:avLst/>
                    </a:prstGeom>
                  </pic:spPr>
                </pic:pic>
              </a:graphicData>
            </a:graphic>
          </wp:inline>
        </w:drawing>
      </w:r>
    </w:p>
    <w:p w14:paraId="6A07B19C" w14:textId="121686C7" w:rsidR="00D27E20" w:rsidRDefault="00D27E20" w:rsidP="00D27E20">
      <w:pPr>
        <w:contextualSpacing/>
      </w:pPr>
      <w:r w:rsidRPr="00D27E20">
        <w:rPr>
          <w:b/>
          <w:bCs/>
          <w:u w:val="single"/>
        </w:rPr>
        <w:t>Circle 1:</w:t>
      </w:r>
      <w:r>
        <w:t xml:space="preserve"> This is the date you are filling out the PAF</w:t>
      </w:r>
    </w:p>
    <w:p w14:paraId="053D2922" w14:textId="4EC48826" w:rsidR="00D27E20" w:rsidRDefault="00D27E20" w:rsidP="00D27E20">
      <w:pPr>
        <w:contextualSpacing/>
      </w:pPr>
      <w:r w:rsidRPr="00D27E20">
        <w:rPr>
          <w:b/>
          <w:bCs/>
          <w:u w:val="single"/>
        </w:rPr>
        <w:t>Circle 2:</w:t>
      </w:r>
      <w:r>
        <w:t xml:space="preserve"> Select either “new” or “change/update”. Use “change/update” for any existing employee in an ACTIVE position.</w:t>
      </w:r>
    </w:p>
    <w:p w14:paraId="64A7EF4C" w14:textId="6D2798B8" w:rsidR="00D27E20" w:rsidRDefault="00D27E20" w:rsidP="00D27E20">
      <w:pPr>
        <w:contextualSpacing/>
      </w:pPr>
      <w:r w:rsidRPr="00D27E20">
        <w:rPr>
          <w:b/>
          <w:bCs/>
          <w:u w:val="single"/>
        </w:rPr>
        <w:t>Circle 3:</w:t>
      </w:r>
      <w:r>
        <w:t xml:space="preserve"> Select either Student or GA. This helps HR ensure that the right student is put into the right position.</w:t>
      </w:r>
    </w:p>
    <w:p w14:paraId="231AC8A7" w14:textId="7F4DC3AD" w:rsidR="00D27E20" w:rsidRDefault="00D27E20" w:rsidP="00D27E20">
      <w:pPr>
        <w:contextualSpacing/>
      </w:pPr>
      <w:r w:rsidRPr="006B7EB3">
        <w:rPr>
          <w:b/>
          <w:bCs/>
          <w:u w:val="single"/>
        </w:rPr>
        <w:t>Circle 4:</w:t>
      </w:r>
      <w:r>
        <w:t xml:space="preserve"> </w:t>
      </w:r>
      <w:r w:rsidR="006B7EB3">
        <w:t xml:space="preserve">The </w:t>
      </w:r>
      <w:r w:rsidR="006B7EB3">
        <w:rPr>
          <w:b/>
          <w:bCs/>
          <w:i/>
          <w:iCs/>
        </w:rPr>
        <w:t xml:space="preserve">effective date </w:t>
      </w:r>
      <w:r w:rsidR="006B7EB3">
        <w:t>is the date you want the action to take place. For example, a student is going to start work on 1</w:t>
      </w:r>
      <w:r w:rsidR="00E363AA">
        <w:t>6</w:t>
      </w:r>
      <w:r w:rsidR="006B7EB3">
        <w:t xml:space="preserve"> August 2023 so the </w:t>
      </w:r>
      <w:r w:rsidR="006B7EB3">
        <w:rPr>
          <w:b/>
          <w:bCs/>
          <w:i/>
          <w:iCs/>
        </w:rPr>
        <w:t xml:space="preserve">effective date </w:t>
      </w:r>
      <w:r w:rsidR="006B7EB3">
        <w:t>would be 8/1</w:t>
      </w:r>
      <w:r w:rsidR="00E363AA">
        <w:t>6</w:t>
      </w:r>
      <w:r w:rsidR="006B7EB3">
        <w:t xml:space="preserve">/2023. </w:t>
      </w:r>
      <w:r w:rsidRPr="006B7EB3">
        <w:t>Select</w:t>
      </w:r>
      <w:r>
        <w:t xml:space="preserve"> the appropriate action(s) you wish to take. Each PAF may do several actions. See sample PAFs in the addendum of this manual. When selecting an Action/Reason, you may be unsure which one to select. Check the </w:t>
      </w:r>
      <w:hyperlink r:id="rId40" w:history="1">
        <w:r w:rsidRPr="006767A0">
          <w:rPr>
            <w:rStyle w:val="Hyperlink"/>
          </w:rPr>
          <w:t>Action/Reason Code Cheat Sheet</w:t>
        </w:r>
      </w:hyperlink>
      <w:r>
        <w:t xml:space="preserve"> make the correct selection. </w:t>
      </w:r>
    </w:p>
    <w:p w14:paraId="30C464F9" w14:textId="1474B6A6" w:rsidR="006B7EB3" w:rsidRDefault="006B7EB3" w:rsidP="00D27E20">
      <w:pPr>
        <w:contextualSpacing/>
      </w:pPr>
      <w:r w:rsidRPr="006B7EB3">
        <w:rPr>
          <w:b/>
          <w:bCs/>
          <w:u w:val="single"/>
        </w:rPr>
        <w:lastRenderedPageBreak/>
        <w:t>Circle 5:</w:t>
      </w:r>
      <w:r>
        <w:t xml:space="preserve"> Enter BOTH the </w:t>
      </w:r>
      <w:r w:rsidR="00875610">
        <w:t>student’s</w:t>
      </w:r>
      <w:r>
        <w:t xml:space="preserve"> name and student Z-ID number</w:t>
      </w:r>
      <w:r w:rsidR="000311D9">
        <w:t xml:space="preserve">. </w:t>
      </w:r>
      <w:r w:rsidR="000311D9" w:rsidRPr="000311D9">
        <w:rPr>
          <w:highlight w:val="yellow"/>
        </w:rPr>
        <w:t xml:space="preserve">Please enter the </w:t>
      </w:r>
      <w:proofErr w:type="gramStart"/>
      <w:r w:rsidR="000311D9" w:rsidRPr="000311D9">
        <w:rPr>
          <w:highlight w:val="yellow"/>
        </w:rPr>
        <w:t>student</w:t>
      </w:r>
      <w:proofErr w:type="gramEnd"/>
      <w:r w:rsidR="000311D9" w:rsidRPr="000311D9">
        <w:rPr>
          <w:highlight w:val="yellow"/>
        </w:rPr>
        <w:t xml:space="preserve"> name by LAST NAME, FIRST NAME</w:t>
      </w:r>
      <w:r w:rsidRPr="000311D9">
        <w:rPr>
          <w:highlight w:val="yellow"/>
        </w:rPr>
        <w:t>. Excluding the Z-ID number can delay processing.</w:t>
      </w:r>
    </w:p>
    <w:p w14:paraId="14EE95ED" w14:textId="34E84797" w:rsidR="006B7EB3" w:rsidRDefault="006B7EB3" w:rsidP="00D27E20">
      <w:pPr>
        <w:contextualSpacing/>
      </w:pPr>
      <w:r w:rsidRPr="006B7EB3">
        <w:rPr>
          <w:b/>
          <w:bCs/>
          <w:u w:val="single"/>
        </w:rPr>
        <w:t>Circle 6:</w:t>
      </w:r>
      <w:r>
        <w:t xml:space="preserve"> All items in this section are required.</w:t>
      </w:r>
      <w:r w:rsidR="006748CA">
        <w:t xml:space="preserve"> See below for each field and how to fill it out properly to ensure speedy processing and no delays.</w:t>
      </w:r>
    </w:p>
    <w:p w14:paraId="5B1FCDE3" w14:textId="0926159E" w:rsidR="006B7EB3" w:rsidRDefault="006B7EB3" w:rsidP="00D619E8">
      <w:pPr>
        <w:ind w:left="720"/>
        <w:contextualSpacing/>
      </w:pPr>
      <w:r w:rsidRPr="006748CA">
        <w:rPr>
          <w:b/>
          <w:bCs/>
          <w:u w:val="single"/>
        </w:rPr>
        <w:t>Position Number</w:t>
      </w:r>
      <w:r>
        <w:t xml:space="preserve"> is the vacant position number from the Position Funding Report which you want the student to fill</w:t>
      </w:r>
      <w:r w:rsidR="006748CA">
        <w:t>.</w:t>
      </w:r>
    </w:p>
    <w:p w14:paraId="69997127" w14:textId="6926F3AD" w:rsidR="006B7EB3" w:rsidRDefault="006B7EB3" w:rsidP="00D619E8">
      <w:pPr>
        <w:ind w:left="720"/>
        <w:contextualSpacing/>
      </w:pPr>
      <w:r w:rsidRPr="006748CA">
        <w:rPr>
          <w:b/>
          <w:bCs/>
          <w:u w:val="single"/>
        </w:rPr>
        <w:t>Job Code</w:t>
      </w:r>
      <w:r>
        <w:t xml:space="preserve"> is the job code found on the position funding report and correlates to the job codes and pay rates listed on the </w:t>
      </w:r>
      <w:hyperlink r:id="rId41" w:history="1">
        <w:r w:rsidRPr="006B7EB3">
          <w:rPr>
            <w:rStyle w:val="Hyperlink"/>
          </w:rPr>
          <w:t>Position Classification</w:t>
        </w:r>
      </w:hyperlink>
      <w:r>
        <w:t xml:space="preserve"> HR webpage.</w:t>
      </w:r>
    </w:p>
    <w:p w14:paraId="35606EF9" w14:textId="7079E7D9" w:rsidR="006B7EB3" w:rsidRPr="00A26DB4" w:rsidRDefault="006B7EB3" w:rsidP="00D619E8">
      <w:pPr>
        <w:ind w:left="720"/>
        <w:contextualSpacing/>
        <w:rPr>
          <w:b/>
          <w:bCs/>
          <w:u w:val="single"/>
        </w:rPr>
      </w:pPr>
      <w:r w:rsidRPr="006748CA">
        <w:rPr>
          <w:b/>
          <w:bCs/>
          <w:u w:val="single"/>
        </w:rPr>
        <w:t>Appointment End Date</w:t>
      </w:r>
      <w:r>
        <w:t xml:space="preserve"> is LAST day you want the student work. If the students last day of work is 15 December 2023 the appointment end date will be 12/15/2023.</w:t>
      </w:r>
      <w:r w:rsidR="00A26DB4">
        <w:t xml:space="preserve"> The appointment end date cannot be more than </w:t>
      </w:r>
      <w:r w:rsidR="00A26DB4">
        <w:rPr>
          <w:b/>
          <w:bCs/>
          <w:u w:val="single"/>
        </w:rPr>
        <w:t>ONE YEAR OUT.</w:t>
      </w:r>
    </w:p>
    <w:p w14:paraId="0F89B9EE" w14:textId="58A27ED7" w:rsidR="006B7EB3" w:rsidRDefault="006B7EB3" w:rsidP="00D619E8">
      <w:pPr>
        <w:ind w:left="720"/>
        <w:contextualSpacing/>
      </w:pPr>
      <w:r w:rsidRPr="006748CA">
        <w:rPr>
          <w:b/>
          <w:bCs/>
          <w:u w:val="single"/>
        </w:rPr>
        <w:t>FTE/Hours Worked</w:t>
      </w:r>
      <w:r>
        <w:t xml:space="preserve"> refer to how many hours the student will be working in that position. You may either select a drop-down value from the FTE option, put in your own FTE, or simply list the number of hours the student will be </w:t>
      </w:r>
      <w:proofErr w:type="gramStart"/>
      <w:r>
        <w:t>working</w:t>
      </w:r>
      <w:proofErr w:type="gramEnd"/>
      <w:r>
        <w:t xml:space="preserve"> and HR will calculate the FTE. To calculate </w:t>
      </w:r>
      <w:proofErr w:type="gramStart"/>
      <w:r>
        <w:t>FTE</w:t>
      </w:r>
      <w:proofErr w:type="gramEnd"/>
      <w:r>
        <w:t xml:space="preserve"> you take the hours the student will work divided by 40. For example, a student will work 7 hours for your position so their FTE will be .18.</w:t>
      </w:r>
    </w:p>
    <w:p w14:paraId="57F4D71D" w14:textId="6CE8E01C" w:rsidR="006B7EB3" w:rsidRDefault="006B7EB3" w:rsidP="00D619E8">
      <w:pPr>
        <w:ind w:left="720"/>
        <w:contextualSpacing/>
      </w:pPr>
      <w:r w:rsidRPr="006748CA">
        <w:rPr>
          <w:b/>
          <w:bCs/>
          <w:u w:val="single"/>
        </w:rPr>
        <w:t>Comp rate</w:t>
      </w:r>
      <w:r>
        <w:t xml:space="preserve"> is the compensation PER HOUR the student will be paid. Make sure to be cognizant of the minimum wages </w:t>
      </w:r>
      <w:r w:rsidR="006748CA">
        <w:t xml:space="preserve">listed on the </w:t>
      </w:r>
      <w:hyperlink r:id="rId42" w:history="1">
        <w:r w:rsidR="006748CA" w:rsidRPr="006748CA">
          <w:rPr>
            <w:rStyle w:val="Hyperlink"/>
          </w:rPr>
          <w:t>Position Classification</w:t>
        </w:r>
      </w:hyperlink>
      <w:r w:rsidR="006748CA">
        <w:t xml:space="preserve"> HR webpage. If the minimum dollar per hour rate is not met, HR will update it to the minimum and alert you when the student has been entered that the minimum hourly wage was updated. All students are </w:t>
      </w:r>
      <w:proofErr w:type="gramStart"/>
      <w:r w:rsidR="006748CA">
        <w:t>HOURLY</w:t>
      </w:r>
      <w:proofErr w:type="gramEnd"/>
      <w:r w:rsidR="006748CA">
        <w:t xml:space="preserve"> so you’ll need to put the COMP RATE and enter HOURLY.</w:t>
      </w:r>
    </w:p>
    <w:p w14:paraId="0BCBD484" w14:textId="6A5C6EF0" w:rsidR="006748CA" w:rsidRDefault="006748CA" w:rsidP="00D619E8">
      <w:pPr>
        <w:ind w:left="720"/>
        <w:contextualSpacing/>
      </w:pPr>
      <w:r w:rsidRPr="006748CA">
        <w:rPr>
          <w:b/>
          <w:bCs/>
          <w:u w:val="single"/>
        </w:rPr>
        <w:t>Department</w:t>
      </w:r>
      <w:r>
        <w:t xml:space="preserve"> is where you enter the department the student will work for. Is it imperative that the department in the PAF matches the department of the position </w:t>
      </w:r>
      <w:proofErr w:type="gramStart"/>
      <w:r>
        <w:t>number.</w:t>
      </w:r>
      <w:proofErr w:type="gramEnd"/>
      <w:r>
        <w:t xml:space="preserve"> </w:t>
      </w:r>
      <w:r w:rsidR="003534A7">
        <w:t>If the department is changing, the PRF</w:t>
      </w:r>
      <w:r w:rsidR="004213B7">
        <w:t xml:space="preserve"> and PAF must </w:t>
      </w:r>
      <w:r w:rsidR="00E05106">
        <w:t xml:space="preserve">reflect the requested </w:t>
      </w:r>
      <w:r w:rsidR="00E5743E">
        <w:t xml:space="preserve">department. </w:t>
      </w:r>
      <w:r w:rsidR="00F81452">
        <w:t xml:space="preserve">HR will not be able to process the forms </w:t>
      </w:r>
      <w:r w:rsidR="002D2464">
        <w:t xml:space="preserve">if they </w:t>
      </w:r>
      <w:proofErr w:type="gramStart"/>
      <w:r w:rsidR="002D2464">
        <w:t>don’t</w:t>
      </w:r>
      <w:proofErr w:type="gramEnd"/>
      <w:r w:rsidR="002D2464">
        <w:t xml:space="preserve"> match.</w:t>
      </w:r>
    </w:p>
    <w:p w14:paraId="2E1AD9FB" w14:textId="0B9CDA0B" w:rsidR="006748CA" w:rsidRDefault="006748CA" w:rsidP="00D619E8">
      <w:pPr>
        <w:ind w:left="720"/>
        <w:contextualSpacing/>
      </w:pPr>
      <w:r w:rsidRPr="006748CA">
        <w:rPr>
          <w:b/>
          <w:bCs/>
          <w:u w:val="single"/>
        </w:rPr>
        <w:t>Location</w:t>
      </w:r>
      <w:r>
        <w:t xml:space="preserve"> is where the student will perform their job. Please enter the location so that HR can ensure the position lists accurate information.</w:t>
      </w:r>
    </w:p>
    <w:p w14:paraId="7FF9052A" w14:textId="1B65894D" w:rsidR="006748CA" w:rsidRDefault="006748CA" w:rsidP="00D619E8">
      <w:pPr>
        <w:ind w:left="720"/>
        <w:contextualSpacing/>
      </w:pPr>
      <w:r w:rsidRPr="006748CA">
        <w:rPr>
          <w:b/>
          <w:bCs/>
          <w:u w:val="single"/>
        </w:rPr>
        <w:t>Supervisor</w:t>
      </w:r>
      <w:r>
        <w:t xml:space="preserve"> is who will be supervising the student. You will need to enter the NAME and the POSITION NUMBER (not A-ID) of the supervisor. If you do not know the POSITION </w:t>
      </w:r>
      <w:proofErr w:type="gramStart"/>
      <w:r>
        <w:t>NUMBER</w:t>
      </w:r>
      <w:proofErr w:type="gramEnd"/>
      <w:r>
        <w:t xml:space="preserve"> you can find it on the </w:t>
      </w:r>
      <w:hyperlink r:id="rId43" w:history="1">
        <w:r w:rsidRPr="006748CA">
          <w:rPr>
            <w:rStyle w:val="Hyperlink"/>
          </w:rPr>
          <w:t xml:space="preserve">Employee </w:t>
        </w:r>
        <w:proofErr w:type="spellStart"/>
        <w:r w:rsidRPr="006748CA">
          <w:rPr>
            <w:rStyle w:val="Hyperlink"/>
          </w:rPr>
          <w:t>LookUp</w:t>
        </w:r>
        <w:proofErr w:type="spellEnd"/>
        <w:r w:rsidRPr="006748CA">
          <w:rPr>
            <w:rStyle w:val="Hyperlink"/>
          </w:rPr>
          <w:t xml:space="preserve"> Tool</w:t>
        </w:r>
      </w:hyperlink>
      <w:r>
        <w:t xml:space="preserve">. </w:t>
      </w:r>
    </w:p>
    <w:p w14:paraId="4D71B0C3" w14:textId="7055A4EC" w:rsidR="00875610" w:rsidRDefault="006748CA" w:rsidP="006748CA">
      <w:pPr>
        <w:contextualSpacing/>
      </w:pPr>
      <w:r>
        <w:tab/>
      </w:r>
      <w:r w:rsidRPr="006748CA">
        <w:rPr>
          <w:b/>
          <w:bCs/>
          <w:u w:val="single"/>
        </w:rPr>
        <w:t>Hiring Manager</w:t>
      </w:r>
      <w:r>
        <w:t xml:space="preserve"> is the person submitting and creating the PAF. </w:t>
      </w:r>
    </w:p>
    <w:p w14:paraId="6438F89C" w14:textId="32E50551" w:rsidR="00875610" w:rsidRDefault="00875610" w:rsidP="006748CA">
      <w:pPr>
        <w:contextualSpacing/>
      </w:pPr>
      <w:r>
        <w:rPr>
          <w:noProof/>
        </w:rPr>
        <w:drawing>
          <wp:inline distT="0" distB="0" distL="0" distR="0" wp14:anchorId="1709D11D" wp14:editId="625AC552">
            <wp:extent cx="5943600" cy="1436370"/>
            <wp:effectExtent l="0" t="0" r="0" b="0"/>
            <wp:docPr id="17" name="Picture 17"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white rectangular box with black text&#10;&#10;Description automatically generated"/>
                    <pic:cNvPicPr/>
                  </pic:nvPicPr>
                  <pic:blipFill>
                    <a:blip r:embed="rId44"/>
                    <a:stretch>
                      <a:fillRect/>
                    </a:stretch>
                  </pic:blipFill>
                  <pic:spPr>
                    <a:xfrm>
                      <a:off x="0" y="0"/>
                      <a:ext cx="5943600" cy="1436370"/>
                    </a:xfrm>
                    <a:prstGeom prst="rect">
                      <a:avLst/>
                    </a:prstGeom>
                  </pic:spPr>
                </pic:pic>
              </a:graphicData>
            </a:graphic>
          </wp:inline>
        </w:drawing>
      </w:r>
    </w:p>
    <w:p w14:paraId="456E3D76" w14:textId="3468A064" w:rsidR="00875610" w:rsidRDefault="00875610" w:rsidP="006748CA">
      <w:pPr>
        <w:contextualSpacing/>
      </w:pPr>
      <w:r>
        <w:t>Route the PAF for signatures. Each department is different, so check with your department on if you need College/Division signatures.</w:t>
      </w:r>
    </w:p>
    <w:p w14:paraId="1E24A41B" w14:textId="3A6BC1B8" w:rsidR="006748CA" w:rsidRDefault="006748CA" w:rsidP="006748CA">
      <w:pPr>
        <w:contextualSpacing/>
      </w:pPr>
    </w:p>
    <w:p w14:paraId="6DC78281" w14:textId="0E4286A4" w:rsidR="009C5848" w:rsidRDefault="00875610" w:rsidP="006748CA">
      <w:pPr>
        <w:contextualSpacing/>
      </w:pPr>
      <w:r>
        <w:rPr>
          <w:b/>
          <w:bCs/>
        </w:rPr>
        <w:lastRenderedPageBreak/>
        <w:t xml:space="preserve">NOTE: </w:t>
      </w:r>
      <w:r w:rsidR="006748CA">
        <w:t xml:space="preserve">Once all items are filled in, you will need to route the PAF for signatures. </w:t>
      </w:r>
      <w:r>
        <w:t xml:space="preserve">Please </w:t>
      </w:r>
      <w:r>
        <w:rPr>
          <w:b/>
          <w:bCs/>
          <w:u w:val="single"/>
        </w:rPr>
        <w:t>DO NOT</w:t>
      </w:r>
      <w:r>
        <w:t xml:space="preserve"> copy student employment on emails with an unsigned PAF attached asking for approval. Please collect signatures and once all signatures are received send that PAF to </w:t>
      </w:r>
      <w:hyperlink r:id="rId45" w:history="1">
        <w:r w:rsidRPr="00BF71E5">
          <w:rPr>
            <w:rStyle w:val="Hyperlink"/>
          </w:rPr>
          <w:t>studentemployment@niu.edu</w:t>
        </w:r>
      </w:hyperlink>
      <w:r>
        <w:t xml:space="preserve">. </w:t>
      </w:r>
    </w:p>
    <w:p w14:paraId="06508D4A" w14:textId="40C9D663" w:rsidR="008573D2" w:rsidRDefault="00875610" w:rsidP="006748CA">
      <w:pPr>
        <w:contextualSpacing/>
        <w:rPr>
          <w:rStyle w:val="Hyperlink"/>
          <w:color w:val="auto"/>
          <w:u w:val="none"/>
        </w:rPr>
      </w:pPr>
      <w:r>
        <w:rPr>
          <w:b/>
          <w:bCs/>
          <w:sz w:val="32"/>
          <w:szCs w:val="32"/>
          <w:u w:val="single"/>
        </w:rPr>
        <w:t>Step 4:</w:t>
      </w:r>
      <w:r>
        <w:t xml:space="preserve"> If changes are needed to the POSITION, create a </w:t>
      </w:r>
      <w:hyperlink r:id="rId46" w:history="1">
        <w:r w:rsidRPr="005F4D96">
          <w:rPr>
            <w:rStyle w:val="Hyperlink"/>
          </w:rPr>
          <w:t>PRF</w:t>
        </w:r>
      </w:hyperlink>
      <w:r>
        <w:t xml:space="preserve">. </w:t>
      </w:r>
      <w:r w:rsidR="003633A1">
        <w:t xml:space="preserve">Refer to the </w:t>
      </w:r>
      <w:hyperlink r:id="rId47" w:history="1">
        <w:r w:rsidR="003633A1" w:rsidRPr="00D85FF9">
          <w:rPr>
            <w:rStyle w:val="Hyperlink"/>
          </w:rPr>
          <w:t>PRF Action Code Reason Cheat Sheet</w:t>
        </w:r>
      </w:hyperlink>
      <w:r w:rsidR="003633A1" w:rsidRPr="006767A0">
        <w:t>.</w:t>
      </w:r>
      <w:r w:rsidR="00CD095E">
        <w:rPr>
          <w:rStyle w:val="Hyperlink"/>
          <w:color w:val="auto"/>
          <w:u w:val="none"/>
        </w:rPr>
        <w:t xml:space="preserve"> Sample PRFs can be found in the addendum of this manual. </w:t>
      </w:r>
    </w:p>
    <w:p w14:paraId="5B94165D" w14:textId="67DCFD09" w:rsidR="00CD095E" w:rsidRDefault="00CD095E" w:rsidP="006748CA">
      <w:pPr>
        <w:contextualSpacing/>
        <w:rPr>
          <w:rStyle w:val="Hyperlink"/>
          <w:color w:val="auto"/>
          <w:u w:val="none"/>
        </w:rPr>
      </w:pPr>
    </w:p>
    <w:p w14:paraId="171BAA0E" w14:textId="451C82AA" w:rsidR="00CD095E" w:rsidRDefault="00B708B9" w:rsidP="006748CA">
      <w:pPr>
        <w:contextualSpacing/>
        <w:rPr>
          <w:rStyle w:val="Hyperlink"/>
          <w:color w:val="auto"/>
          <w:u w:val="none"/>
        </w:rPr>
      </w:pPr>
      <w:r>
        <w:rPr>
          <w:noProof/>
        </w:rPr>
        <w:drawing>
          <wp:anchor distT="0" distB="0" distL="114300" distR="114300" simplePos="0" relativeHeight="251671552" behindDoc="0" locked="0" layoutInCell="1" allowOverlap="1" wp14:anchorId="543D3FE1" wp14:editId="0B759311">
            <wp:simplePos x="0" y="0"/>
            <wp:positionH relativeFrom="margin">
              <wp:posOffset>-285673</wp:posOffset>
            </wp:positionH>
            <wp:positionV relativeFrom="paragraph">
              <wp:posOffset>703047</wp:posOffset>
            </wp:positionV>
            <wp:extent cx="387705" cy="387705"/>
            <wp:effectExtent l="0" t="0" r="0" b="0"/>
            <wp:wrapNone/>
            <wp:docPr id="19" name="Graphic 19" descr="Badge 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Badge 1 outline"/>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88442" cy="38844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75E8B4B3" wp14:editId="6FF1387A">
            <wp:simplePos x="0" y="0"/>
            <wp:positionH relativeFrom="column">
              <wp:posOffset>-307238</wp:posOffset>
            </wp:positionH>
            <wp:positionV relativeFrom="paragraph">
              <wp:posOffset>5421351</wp:posOffset>
            </wp:positionV>
            <wp:extent cx="415696" cy="415696"/>
            <wp:effectExtent l="0" t="0" r="0" b="3810"/>
            <wp:wrapNone/>
            <wp:docPr id="24" name="Graphic 24" descr="Badge 5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Badge 5 outline"/>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416721" cy="41672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1A03F33E" wp14:editId="7764DA6A">
            <wp:simplePos x="0" y="0"/>
            <wp:positionH relativeFrom="margin">
              <wp:posOffset>-314553</wp:posOffset>
            </wp:positionH>
            <wp:positionV relativeFrom="paragraph">
              <wp:posOffset>3738855</wp:posOffset>
            </wp:positionV>
            <wp:extent cx="395020" cy="395020"/>
            <wp:effectExtent l="0" t="0" r="0" b="5080"/>
            <wp:wrapNone/>
            <wp:docPr id="23" name="Graphic 23" descr="Badge 4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Badge 4 outline"/>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95432" cy="395432"/>
                    </a:xfrm>
                    <a:prstGeom prst="rect">
                      <a:avLst/>
                    </a:prstGeom>
                  </pic:spPr>
                </pic:pic>
              </a:graphicData>
            </a:graphic>
            <wp14:sizeRelH relativeFrom="page">
              <wp14:pctWidth>0</wp14:pctWidth>
            </wp14:sizeRelH>
            <wp14:sizeRelV relativeFrom="page">
              <wp14:pctHeight>0</wp14:pctHeight>
            </wp14:sizeRelV>
          </wp:anchor>
        </w:drawing>
      </w:r>
      <w:r w:rsidR="002B4964">
        <w:rPr>
          <w:noProof/>
        </w:rPr>
        <w:drawing>
          <wp:anchor distT="0" distB="0" distL="114300" distR="114300" simplePos="0" relativeHeight="251677696" behindDoc="0" locked="0" layoutInCell="1" allowOverlap="1" wp14:anchorId="64F89275" wp14:editId="191C6DC2">
            <wp:simplePos x="0" y="0"/>
            <wp:positionH relativeFrom="margin">
              <wp:posOffset>-263347</wp:posOffset>
            </wp:positionH>
            <wp:positionV relativeFrom="paragraph">
              <wp:posOffset>6013882</wp:posOffset>
            </wp:positionV>
            <wp:extent cx="380111" cy="380111"/>
            <wp:effectExtent l="0" t="0" r="0" b="1270"/>
            <wp:wrapNone/>
            <wp:docPr id="25" name="Graphic 25" descr="Badge 6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Badge 6 outline"/>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80803" cy="380803"/>
                    </a:xfrm>
                    <a:prstGeom prst="rect">
                      <a:avLst/>
                    </a:prstGeom>
                  </pic:spPr>
                </pic:pic>
              </a:graphicData>
            </a:graphic>
            <wp14:sizeRelH relativeFrom="page">
              <wp14:pctWidth>0</wp14:pctWidth>
            </wp14:sizeRelH>
            <wp14:sizeRelV relativeFrom="page">
              <wp14:pctHeight>0</wp14:pctHeight>
            </wp14:sizeRelV>
          </wp:anchor>
        </w:drawing>
      </w:r>
      <w:r w:rsidR="002B4964">
        <w:rPr>
          <w:noProof/>
        </w:rPr>
        <w:drawing>
          <wp:anchor distT="0" distB="0" distL="114300" distR="114300" simplePos="0" relativeHeight="251674624" behindDoc="0" locked="0" layoutInCell="1" allowOverlap="1" wp14:anchorId="7891A4B4" wp14:editId="4ED74805">
            <wp:simplePos x="0" y="0"/>
            <wp:positionH relativeFrom="margin">
              <wp:posOffset>-263348</wp:posOffset>
            </wp:positionH>
            <wp:positionV relativeFrom="paragraph">
              <wp:posOffset>2319554</wp:posOffset>
            </wp:positionV>
            <wp:extent cx="409651" cy="409651"/>
            <wp:effectExtent l="0" t="0" r="0" b="9525"/>
            <wp:wrapNone/>
            <wp:docPr id="22" name="Graphic 22" descr="Badge 3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Badge 3 outline"/>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409651" cy="409651"/>
                    </a:xfrm>
                    <a:prstGeom prst="rect">
                      <a:avLst/>
                    </a:prstGeom>
                  </pic:spPr>
                </pic:pic>
              </a:graphicData>
            </a:graphic>
            <wp14:sizeRelH relativeFrom="page">
              <wp14:pctWidth>0</wp14:pctWidth>
            </wp14:sizeRelH>
            <wp14:sizeRelV relativeFrom="page">
              <wp14:pctHeight>0</wp14:pctHeight>
            </wp14:sizeRelV>
          </wp:anchor>
        </w:drawing>
      </w:r>
      <w:r w:rsidR="002B4964">
        <w:rPr>
          <w:noProof/>
        </w:rPr>
        <mc:AlternateContent>
          <mc:Choice Requires="wps">
            <w:drawing>
              <wp:anchor distT="0" distB="0" distL="114300" distR="114300" simplePos="0" relativeHeight="251673600" behindDoc="0" locked="0" layoutInCell="1" allowOverlap="1" wp14:anchorId="206AA74C" wp14:editId="46E20B6E">
                <wp:simplePos x="0" y="0"/>
                <wp:positionH relativeFrom="column">
                  <wp:posOffset>4593946</wp:posOffset>
                </wp:positionH>
                <wp:positionV relativeFrom="paragraph">
                  <wp:posOffset>1090752</wp:posOffset>
                </wp:positionV>
                <wp:extent cx="687628" cy="380391"/>
                <wp:effectExtent l="38100" t="0" r="17780" b="57785"/>
                <wp:wrapNone/>
                <wp:docPr id="21" name="Straight Arrow Connector 21"/>
                <wp:cNvGraphicFramePr/>
                <a:graphic xmlns:a="http://schemas.openxmlformats.org/drawingml/2006/main">
                  <a:graphicData uri="http://schemas.microsoft.com/office/word/2010/wordprocessingShape">
                    <wps:wsp>
                      <wps:cNvCnPr/>
                      <wps:spPr>
                        <a:xfrm flipH="1">
                          <a:off x="0" y="0"/>
                          <a:ext cx="687628" cy="380391"/>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F86C1E1" id="Straight Arrow Connector 21" o:spid="_x0000_s1026" type="#_x0000_t32" style="position:absolute;margin-left:361.75pt;margin-top:85.9pt;width:54.15pt;height:29.95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" strokecolor="black [3200]" strokeweight="1.5pt">
                <v:stroke endarrow="block" joinstyle="miter"/>
              </v:shape>
            </w:pict>
          </mc:Fallback>
        </mc:AlternateContent>
      </w:r>
      <w:r w:rsidR="002B4964">
        <w:rPr>
          <w:noProof/>
        </w:rPr>
        <w:drawing>
          <wp:anchor distT="0" distB="0" distL="114300" distR="114300" simplePos="0" relativeHeight="251672576" behindDoc="0" locked="0" layoutInCell="1" allowOverlap="1" wp14:anchorId="791CB769" wp14:editId="3AF4B149">
            <wp:simplePos x="0" y="0"/>
            <wp:positionH relativeFrom="margin">
              <wp:posOffset>-292608</wp:posOffset>
            </wp:positionH>
            <wp:positionV relativeFrom="paragraph">
              <wp:posOffset>1368577</wp:posOffset>
            </wp:positionV>
            <wp:extent cx="409652" cy="409652"/>
            <wp:effectExtent l="0" t="0" r="0" b="9525"/>
            <wp:wrapNone/>
            <wp:docPr id="20" name="Graphic 20" descr="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Badge outline"/>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09652" cy="409652"/>
                    </a:xfrm>
                    <a:prstGeom prst="rect">
                      <a:avLst/>
                    </a:prstGeom>
                  </pic:spPr>
                </pic:pic>
              </a:graphicData>
            </a:graphic>
            <wp14:sizeRelH relativeFrom="page">
              <wp14:pctWidth>0</wp14:pctWidth>
            </wp14:sizeRelH>
            <wp14:sizeRelV relativeFrom="page">
              <wp14:pctHeight>0</wp14:pctHeight>
            </wp14:sizeRelV>
          </wp:anchor>
        </w:drawing>
      </w:r>
      <w:r w:rsidR="002B4964">
        <w:rPr>
          <w:noProof/>
        </w:rPr>
        <w:drawing>
          <wp:inline distT="0" distB="0" distL="0" distR="0" wp14:anchorId="3C60E163" wp14:editId="508E7A20">
            <wp:extent cx="5232400" cy="6332149"/>
            <wp:effectExtent l="0" t="0" r="6350" b="0"/>
            <wp:docPr id="18" name="Picture 18"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 shot of a computer&#10;&#10;Description automatically generated"/>
                    <pic:cNvPicPr/>
                  </pic:nvPicPr>
                  <pic:blipFill>
                    <a:blip r:embed="rId48"/>
                    <a:stretch>
                      <a:fillRect/>
                    </a:stretch>
                  </pic:blipFill>
                  <pic:spPr>
                    <a:xfrm>
                      <a:off x="0" y="0"/>
                      <a:ext cx="5237364" cy="6338157"/>
                    </a:xfrm>
                    <a:prstGeom prst="rect">
                      <a:avLst/>
                    </a:prstGeom>
                  </pic:spPr>
                </pic:pic>
              </a:graphicData>
            </a:graphic>
          </wp:inline>
        </w:drawing>
      </w:r>
    </w:p>
    <w:p w14:paraId="625BA77D" w14:textId="77777777" w:rsidR="002B4964" w:rsidRDefault="002B4964" w:rsidP="006748CA">
      <w:pPr>
        <w:contextualSpacing/>
        <w:rPr>
          <w:rStyle w:val="Hyperlink"/>
          <w:color w:val="auto"/>
          <w:u w:val="none"/>
        </w:rPr>
      </w:pPr>
    </w:p>
    <w:p w14:paraId="24CBD375" w14:textId="13464BFF" w:rsidR="002B4964" w:rsidRDefault="002B4964" w:rsidP="006748CA">
      <w:pPr>
        <w:contextualSpacing/>
        <w:rPr>
          <w:rStyle w:val="Hyperlink"/>
          <w:color w:val="auto"/>
          <w:u w:val="none"/>
        </w:rPr>
      </w:pPr>
      <w:r>
        <w:rPr>
          <w:rStyle w:val="Hyperlink"/>
          <w:b/>
          <w:bCs/>
          <w:color w:val="auto"/>
        </w:rPr>
        <w:lastRenderedPageBreak/>
        <w:t>Circle 1:</w:t>
      </w:r>
      <w:r>
        <w:rPr>
          <w:rStyle w:val="Hyperlink"/>
          <w:color w:val="auto"/>
          <w:u w:val="none"/>
        </w:rPr>
        <w:t xml:space="preserve"> </w:t>
      </w:r>
      <w:r w:rsidR="002D070D">
        <w:rPr>
          <w:rStyle w:val="Hyperlink"/>
          <w:color w:val="auto"/>
          <w:u w:val="none"/>
        </w:rPr>
        <w:t xml:space="preserve">You will need to select one of the following options: New, Refill, Change/Update or Correction. Typically, you be selecting new or change/update for student employees. You will also need to enter the date you are submitting the PRF. This is the day you are </w:t>
      </w:r>
      <w:proofErr w:type="gramStart"/>
      <w:r w:rsidR="002D070D">
        <w:rPr>
          <w:rStyle w:val="Hyperlink"/>
          <w:color w:val="auto"/>
          <w:u w:val="none"/>
        </w:rPr>
        <w:t>actually entering</w:t>
      </w:r>
      <w:proofErr w:type="gramEnd"/>
      <w:r w:rsidR="002D070D">
        <w:rPr>
          <w:rStyle w:val="Hyperlink"/>
          <w:color w:val="auto"/>
          <w:u w:val="none"/>
        </w:rPr>
        <w:t xml:space="preserve"> the information.</w:t>
      </w:r>
    </w:p>
    <w:p w14:paraId="6DF770A6" w14:textId="77777777" w:rsidR="00E278CF" w:rsidRDefault="002D070D" w:rsidP="006748CA">
      <w:pPr>
        <w:contextualSpacing/>
        <w:rPr>
          <w:rStyle w:val="Hyperlink"/>
          <w:color w:val="auto"/>
          <w:u w:val="none"/>
        </w:rPr>
      </w:pPr>
      <w:r>
        <w:rPr>
          <w:rStyle w:val="Hyperlink"/>
          <w:b/>
          <w:bCs/>
          <w:color w:val="auto"/>
        </w:rPr>
        <w:t>Circle 2:</w:t>
      </w:r>
      <w:r>
        <w:rPr>
          <w:rStyle w:val="Hyperlink"/>
          <w:color w:val="auto"/>
          <w:u w:val="none"/>
        </w:rPr>
        <w:t xml:space="preserve"> </w:t>
      </w:r>
      <w:r w:rsidR="00AC2083">
        <w:rPr>
          <w:rStyle w:val="Hyperlink"/>
          <w:color w:val="auto"/>
          <w:u w:val="none"/>
        </w:rPr>
        <w:t xml:space="preserve">This is where you will select what actions you want to take on the position you are adjusting. On the far right of the PRF you will notice you have the option to “Add Reason Code” which means you take as many actions as you need on the position with </w:t>
      </w:r>
      <w:r w:rsidR="00AC2083">
        <w:rPr>
          <w:rStyle w:val="Hyperlink"/>
          <w:b/>
          <w:bCs/>
          <w:color w:val="auto"/>
        </w:rPr>
        <w:t>ONE</w:t>
      </w:r>
      <w:r w:rsidR="00AC2083">
        <w:rPr>
          <w:rStyle w:val="Hyperlink"/>
          <w:color w:val="auto"/>
          <w:u w:val="none"/>
        </w:rPr>
        <w:t xml:space="preserve"> PRF. </w:t>
      </w:r>
      <w:proofErr w:type="gramStart"/>
      <w:r w:rsidR="00A43018">
        <w:rPr>
          <w:rStyle w:val="Hyperlink"/>
          <w:color w:val="auto"/>
          <w:u w:val="none"/>
        </w:rPr>
        <w:t>You’ll</w:t>
      </w:r>
      <w:proofErr w:type="gramEnd"/>
      <w:r w:rsidR="00A43018">
        <w:rPr>
          <w:rStyle w:val="Hyperlink"/>
          <w:color w:val="auto"/>
          <w:u w:val="none"/>
        </w:rPr>
        <w:t xml:space="preserve"> want to reference the PRF Action Code Cheat Sheet often to make sure you are selecting the correct reason to prevent a delay in the processing of your PRF.</w:t>
      </w:r>
    </w:p>
    <w:p w14:paraId="0A34147E" w14:textId="0133EF77" w:rsidR="00CD095E" w:rsidRDefault="00CD095E" w:rsidP="006748CA">
      <w:pPr>
        <w:contextualSpacing/>
        <w:rPr>
          <w:rStyle w:val="Hyperlink"/>
          <w:color w:val="auto"/>
          <w:u w:val="none"/>
        </w:rPr>
      </w:pPr>
    </w:p>
    <w:p w14:paraId="039E7B09" w14:textId="65DA2883" w:rsidR="00E278CF" w:rsidRPr="006A6831" w:rsidRDefault="00E278CF" w:rsidP="006748CA">
      <w:pPr>
        <w:contextualSpacing/>
        <w:rPr>
          <w:rStyle w:val="Hyperlink"/>
          <w:color w:val="auto"/>
          <w:sz w:val="32"/>
          <w:szCs w:val="32"/>
          <w:u w:val="none"/>
        </w:rPr>
      </w:pPr>
      <w:r w:rsidRPr="006A6831">
        <w:rPr>
          <w:noProof/>
        </w:rPr>
        <w:drawing>
          <wp:anchor distT="0" distB="0" distL="114300" distR="114300" simplePos="0" relativeHeight="251678720" behindDoc="0" locked="0" layoutInCell="1" allowOverlap="1" wp14:anchorId="4DE7F769" wp14:editId="1CF67902">
            <wp:simplePos x="0" y="0"/>
            <wp:positionH relativeFrom="margin">
              <wp:align>left</wp:align>
            </wp:positionH>
            <wp:positionV relativeFrom="paragraph">
              <wp:posOffset>10185</wp:posOffset>
            </wp:positionV>
            <wp:extent cx="1203325" cy="1001395"/>
            <wp:effectExtent l="0" t="0" r="0" b="825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49" cstate="print">
                      <a:extLst>
                        <a:ext uri="{28A0092B-C50C-407E-A947-70E740481C1C}">
                          <a14:useLocalDpi xmlns:a14="http://schemas.microsoft.com/office/drawing/2010/main" val="0"/>
                        </a:ext>
                        <a:ext uri="{837473B0-CC2E-450A-ABE3-18F120FF3D39}">
                          <a1611:picAttrSrcUrl xmlns:a1611="http://schemas.microsoft.com/office/drawing/2016/11/main" r:id="rId50"/>
                        </a:ext>
                      </a:extLst>
                    </a:blip>
                    <a:stretch>
                      <a:fillRect/>
                    </a:stretch>
                  </pic:blipFill>
                  <pic:spPr>
                    <a:xfrm>
                      <a:off x="0" y="0"/>
                      <a:ext cx="1210344" cy="1007456"/>
                    </a:xfrm>
                    <a:prstGeom prst="rect">
                      <a:avLst/>
                    </a:prstGeom>
                  </pic:spPr>
                </pic:pic>
              </a:graphicData>
            </a:graphic>
            <wp14:sizeRelH relativeFrom="page">
              <wp14:pctWidth>0</wp14:pctWidth>
            </wp14:sizeRelH>
            <wp14:sizeRelV relativeFrom="page">
              <wp14:pctHeight>0</wp14:pctHeight>
            </wp14:sizeRelV>
          </wp:anchor>
        </w:drawing>
      </w:r>
      <w:r w:rsidRPr="006A6831">
        <w:rPr>
          <w:rStyle w:val="Hyperlink"/>
          <w:color w:val="auto"/>
          <w:sz w:val="32"/>
          <w:szCs w:val="32"/>
          <w:u w:val="none"/>
        </w:rPr>
        <w:t xml:space="preserve">When you are submitting a PRF for a </w:t>
      </w:r>
      <w:r w:rsidRPr="006A6831">
        <w:rPr>
          <w:rStyle w:val="Hyperlink"/>
          <w:b/>
          <w:bCs/>
          <w:color w:val="auto"/>
          <w:sz w:val="32"/>
          <w:szCs w:val="32"/>
          <w:highlight w:val="yellow"/>
        </w:rPr>
        <w:t>funding change</w:t>
      </w:r>
      <w:r w:rsidRPr="006A6831">
        <w:rPr>
          <w:rStyle w:val="Hyperlink"/>
          <w:color w:val="auto"/>
          <w:sz w:val="32"/>
          <w:szCs w:val="32"/>
          <w:u w:val="none"/>
        </w:rPr>
        <w:t xml:space="preserve"> it </w:t>
      </w:r>
      <w:r w:rsidRPr="006A6831">
        <w:rPr>
          <w:rStyle w:val="Hyperlink"/>
          <w:b/>
          <w:bCs/>
          <w:color w:val="auto"/>
          <w:sz w:val="32"/>
          <w:szCs w:val="32"/>
          <w:highlight w:val="yellow"/>
        </w:rPr>
        <w:t>MUST</w:t>
      </w:r>
      <w:r w:rsidRPr="006A6831">
        <w:rPr>
          <w:rStyle w:val="Hyperlink"/>
          <w:color w:val="auto"/>
          <w:sz w:val="32"/>
          <w:szCs w:val="32"/>
          <w:u w:val="none"/>
        </w:rPr>
        <w:t xml:space="preserve"> take place on the </w:t>
      </w:r>
      <w:r w:rsidRPr="006A6831">
        <w:rPr>
          <w:rStyle w:val="Hyperlink"/>
          <w:b/>
          <w:bCs/>
          <w:color w:val="auto"/>
          <w:sz w:val="32"/>
          <w:szCs w:val="32"/>
          <w:highlight w:val="yellow"/>
        </w:rPr>
        <w:t>1</w:t>
      </w:r>
      <w:r w:rsidRPr="006A6831">
        <w:rPr>
          <w:rStyle w:val="Hyperlink"/>
          <w:b/>
          <w:bCs/>
          <w:color w:val="auto"/>
          <w:sz w:val="32"/>
          <w:szCs w:val="32"/>
          <w:highlight w:val="yellow"/>
          <w:vertAlign w:val="superscript"/>
        </w:rPr>
        <w:t>st</w:t>
      </w:r>
      <w:r w:rsidRPr="006A6831">
        <w:rPr>
          <w:rStyle w:val="Hyperlink"/>
          <w:b/>
          <w:bCs/>
          <w:color w:val="auto"/>
          <w:sz w:val="32"/>
          <w:szCs w:val="32"/>
          <w:highlight w:val="yellow"/>
        </w:rPr>
        <w:t xml:space="preserve"> or 16</w:t>
      </w:r>
      <w:r w:rsidRPr="006A6831">
        <w:rPr>
          <w:rStyle w:val="Hyperlink"/>
          <w:b/>
          <w:bCs/>
          <w:color w:val="auto"/>
          <w:sz w:val="32"/>
          <w:szCs w:val="32"/>
          <w:highlight w:val="yellow"/>
          <w:vertAlign w:val="superscript"/>
        </w:rPr>
        <w:t>th</w:t>
      </w:r>
      <w:r w:rsidRPr="006A6831">
        <w:rPr>
          <w:rStyle w:val="Hyperlink"/>
          <w:b/>
          <w:bCs/>
          <w:color w:val="auto"/>
          <w:sz w:val="32"/>
          <w:szCs w:val="32"/>
          <w:highlight w:val="yellow"/>
        </w:rPr>
        <w:t xml:space="preserve"> of the month</w:t>
      </w:r>
      <w:r w:rsidRPr="006A6831">
        <w:rPr>
          <w:rStyle w:val="Hyperlink"/>
          <w:color w:val="auto"/>
          <w:sz w:val="32"/>
          <w:szCs w:val="32"/>
          <w:u w:val="none"/>
        </w:rPr>
        <w:t xml:space="preserve"> for payroll purposes!</w:t>
      </w:r>
      <w:r w:rsidR="002F2AD0">
        <w:rPr>
          <w:rStyle w:val="Hyperlink"/>
          <w:color w:val="auto"/>
          <w:sz w:val="32"/>
          <w:szCs w:val="32"/>
          <w:u w:val="none"/>
        </w:rPr>
        <w:t xml:space="preserve"> </w:t>
      </w:r>
      <w:r w:rsidR="005A4E7E">
        <w:rPr>
          <w:rStyle w:val="Hyperlink"/>
          <w:color w:val="auto"/>
          <w:sz w:val="32"/>
          <w:szCs w:val="32"/>
          <w:u w:val="none"/>
        </w:rPr>
        <w:t>Payroll cannot RETROACTIVELY change funding.</w:t>
      </w:r>
    </w:p>
    <w:p w14:paraId="71C907CB" w14:textId="77777777" w:rsidR="006A6831" w:rsidRDefault="006A6831" w:rsidP="006748CA">
      <w:pPr>
        <w:contextualSpacing/>
        <w:rPr>
          <w:rStyle w:val="Hyperlink"/>
          <w:color w:val="auto"/>
          <w:sz w:val="32"/>
          <w:szCs w:val="32"/>
          <w:highlight w:val="yellow"/>
          <w:u w:val="none"/>
        </w:rPr>
      </w:pPr>
    </w:p>
    <w:p w14:paraId="3EE88052" w14:textId="03466284" w:rsidR="00B708B9" w:rsidRDefault="00CD095E" w:rsidP="006748CA">
      <w:pPr>
        <w:contextualSpacing/>
        <w:rPr>
          <w:rStyle w:val="Hyperlink"/>
          <w:color w:val="auto"/>
          <w:u w:val="none"/>
        </w:rPr>
      </w:pPr>
      <w:r w:rsidRPr="00CD095E">
        <w:rPr>
          <w:rStyle w:val="Hyperlink"/>
          <w:color w:val="auto"/>
          <w:sz w:val="32"/>
          <w:szCs w:val="32"/>
          <w:highlight w:val="yellow"/>
          <w:u w:val="none"/>
        </w:rPr>
        <w:t xml:space="preserve">NOTE: If you are changing the FUNDING of a </w:t>
      </w:r>
      <w:r w:rsidR="009A2FBD" w:rsidRPr="00CD095E">
        <w:rPr>
          <w:rStyle w:val="Hyperlink"/>
          <w:color w:val="auto"/>
          <w:sz w:val="32"/>
          <w:szCs w:val="32"/>
          <w:highlight w:val="yellow"/>
          <w:u w:val="none"/>
        </w:rPr>
        <w:t>position,</w:t>
      </w:r>
      <w:r w:rsidRPr="00CD095E">
        <w:rPr>
          <w:rStyle w:val="Hyperlink"/>
          <w:color w:val="auto"/>
          <w:sz w:val="32"/>
          <w:szCs w:val="32"/>
          <w:highlight w:val="yellow"/>
          <w:u w:val="none"/>
        </w:rPr>
        <w:t xml:space="preserve"> you must submit a PRF. Noting the funding change in the PAF will not mean the funding is updated in the system!</w:t>
      </w:r>
    </w:p>
    <w:p w14:paraId="6EDD0DBA" w14:textId="77777777" w:rsidR="00B708B9" w:rsidRDefault="00B708B9" w:rsidP="006748CA">
      <w:pPr>
        <w:contextualSpacing/>
        <w:rPr>
          <w:rStyle w:val="Hyperlink"/>
          <w:color w:val="auto"/>
          <w:u w:val="none"/>
        </w:rPr>
      </w:pPr>
    </w:p>
    <w:p w14:paraId="7A544089" w14:textId="1AE659B0" w:rsidR="00B708B9" w:rsidRDefault="000F6666" w:rsidP="006748CA">
      <w:pPr>
        <w:contextualSpacing/>
        <w:rPr>
          <w:rStyle w:val="Hyperlink"/>
          <w:color w:val="auto"/>
          <w:u w:val="none"/>
        </w:rPr>
      </w:pPr>
      <w:r>
        <w:rPr>
          <w:rStyle w:val="Hyperlink"/>
          <w:b/>
          <w:bCs/>
          <w:color w:val="auto"/>
        </w:rPr>
        <w:t>Circle 3:</w:t>
      </w:r>
      <w:r>
        <w:rPr>
          <w:rStyle w:val="Hyperlink"/>
          <w:color w:val="auto"/>
          <w:u w:val="none"/>
        </w:rPr>
        <w:t xml:space="preserve"> Fill in </w:t>
      </w:r>
      <w:r w:rsidR="006341D5">
        <w:rPr>
          <w:rStyle w:val="Hyperlink"/>
          <w:color w:val="auto"/>
        </w:rPr>
        <w:t>position number</w:t>
      </w:r>
      <w:r w:rsidR="006341D5">
        <w:rPr>
          <w:rStyle w:val="Hyperlink"/>
          <w:color w:val="auto"/>
          <w:u w:val="none"/>
        </w:rPr>
        <w:t xml:space="preserve"> and any other fields that are CHANGING</w:t>
      </w:r>
      <w:r w:rsidR="00CA3531">
        <w:rPr>
          <w:rStyle w:val="Hyperlink"/>
          <w:color w:val="auto"/>
          <w:u w:val="none"/>
        </w:rPr>
        <w:t xml:space="preserve"> and have an action/reason noted in circle 2. For example, if you were updating the FTE of position 12345 from .1 to .25 you would enter position number: 12345 and ONLY FTE .25. No other information in that section is required.</w:t>
      </w:r>
    </w:p>
    <w:p w14:paraId="723DBCFA" w14:textId="4A0CD58D" w:rsidR="006E7915" w:rsidRDefault="006E7915" w:rsidP="006748CA">
      <w:pPr>
        <w:contextualSpacing/>
      </w:pPr>
      <w:r>
        <w:rPr>
          <w:noProof/>
        </w:rPr>
        <mc:AlternateContent>
          <mc:Choice Requires="wps">
            <w:drawing>
              <wp:anchor distT="0" distB="0" distL="114300" distR="114300" simplePos="0" relativeHeight="251685888" behindDoc="0" locked="0" layoutInCell="1" allowOverlap="1" wp14:anchorId="69695E75" wp14:editId="339FBBF1">
                <wp:simplePos x="0" y="0"/>
                <wp:positionH relativeFrom="margin">
                  <wp:posOffset>-58065</wp:posOffset>
                </wp:positionH>
                <wp:positionV relativeFrom="paragraph">
                  <wp:posOffset>1791640</wp:posOffset>
                </wp:positionV>
                <wp:extent cx="972642" cy="319151"/>
                <wp:effectExtent l="0" t="38100" r="56515" b="24130"/>
                <wp:wrapNone/>
                <wp:docPr id="31" name="Straight Arrow Connector 31"/>
                <wp:cNvGraphicFramePr/>
                <a:graphic xmlns:a="http://schemas.openxmlformats.org/drawingml/2006/main">
                  <a:graphicData uri="http://schemas.microsoft.com/office/word/2010/wordprocessingShape">
                    <wps:wsp>
                      <wps:cNvCnPr/>
                      <wps:spPr>
                        <a:xfrm flipV="1">
                          <a:off x="0" y="0"/>
                          <a:ext cx="972642" cy="319151"/>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339645" id="Straight Arrow Connector 31" o:spid="_x0000_s1026" type="#_x0000_t32" style="position:absolute;margin-left:-4.55pt;margin-top:141.05pt;width:76.6pt;height:25.15pt;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" strokecolor="black [3200]" strokeweight="1.5pt">
                <v:stroke endarrow="block" joinstyle="miter"/>
                <w10:wrap anchorx="margin"/>
              </v:shape>
            </w:pict>
          </mc:Fallback>
        </mc:AlternateContent>
      </w:r>
      <w:r>
        <w:rPr>
          <w:noProof/>
        </w:rPr>
        <mc:AlternateContent>
          <mc:Choice Requires="wps">
            <w:drawing>
              <wp:anchor distT="0" distB="0" distL="114300" distR="114300" simplePos="0" relativeHeight="251681792" behindDoc="0" locked="0" layoutInCell="1" allowOverlap="1" wp14:anchorId="16521A09" wp14:editId="30B8F355">
                <wp:simplePos x="0" y="0"/>
                <wp:positionH relativeFrom="column">
                  <wp:posOffset>-468961</wp:posOffset>
                </wp:positionH>
                <wp:positionV relativeFrom="paragraph">
                  <wp:posOffset>953872</wp:posOffset>
                </wp:positionV>
                <wp:extent cx="497434" cy="380390"/>
                <wp:effectExtent l="0" t="0" r="55245" b="57785"/>
                <wp:wrapNone/>
                <wp:docPr id="29" name="Straight Arrow Connector 29"/>
                <wp:cNvGraphicFramePr/>
                <a:graphic xmlns:a="http://schemas.openxmlformats.org/drawingml/2006/main">
                  <a:graphicData uri="http://schemas.microsoft.com/office/word/2010/wordprocessingShape">
                    <wps:wsp>
                      <wps:cNvCnPr/>
                      <wps:spPr>
                        <a:xfrm>
                          <a:off x="0" y="0"/>
                          <a:ext cx="497434" cy="38039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8EC8CC4" id="Straight Arrow Connector 29" o:spid="_x0000_s1026" type="#_x0000_t32" style="position:absolute;margin-left:-36.95pt;margin-top:75.1pt;width:39.15pt;height:29.9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" strokecolor="black [3200]" strokeweight="1.5pt">
                <v:stroke endarrow="block" joinstyle="miter"/>
              </v:shape>
            </w:pict>
          </mc:Fallback>
        </mc:AlternateContent>
      </w:r>
      <w:r>
        <w:rPr>
          <w:noProof/>
        </w:rPr>
        <mc:AlternateContent>
          <mc:Choice Requires="wps">
            <w:drawing>
              <wp:anchor distT="0" distB="0" distL="114300" distR="114300" simplePos="0" relativeHeight="251683840" behindDoc="0" locked="0" layoutInCell="1" allowOverlap="1" wp14:anchorId="574CBAA2" wp14:editId="10E1DF66">
                <wp:simplePos x="0" y="0"/>
                <wp:positionH relativeFrom="column">
                  <wp:posOffset>2750058</wp:posOffset>
                </wp:positionH>
                <wp:positionV relativeFrom="paragraph">
                  <wp:posOffset>121006</wp:posOffset>
                </wp:positionV>
                <wp:extent cx="731748" cy="329159"/>
                <wp:effectExtent l="38100" t="0" r="30480" b="52070"/>
                <wp:wrapNone/>
                <wp:docPr id="30" name="Straight Arrow Connector 30"/>
                <wp:cNvGraphicFramePr/>
                <a:graphic xmlns:a="http://schemas.openxmlformats.org/drawingml/2006/main">
                  <a:graphicData uri="http://schemas.microsoft.com/office/word/2010/wordprocessingShape">
                    <wps:wsp>
                      <wps:cNvCnPr/>
                      <wps:spPr>
                        <a:xfrm flipH="1">
                          <a:off x="0" y="0"/>
                          <a:ext cx="731748" cy="32915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CCB412" id="Straight Arrow Connector 30" o:spid="_x0000_s1026" type="#_x0000_t32" style="position:absolute;margin-left:216.55pt;margin-top:9.55pt;width:57.6pt;height:25.9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" strokecolor="black [3200]" strokeweight="1.5pt">
                <v:stroke endarrow="block" joinstyle="miter"/>
              </v:shape>
            </w:pict>
          </mc:Fallback>
        </mc:AlternateContent>
      </w:r>
      <w:r>
        <w:rPr>
          <w:noProof/>
        </w:rPr>
        <mc:AlternateContent>
          <mc:Choice Requires="wps">
            <w:drawing>
              <wp:anchor distT="0" distB="0" distL="114300" distR="114300" simplePos="0" relativeHeight="251679744" behindDoc="0" locked="0" layoutInCell="1" allowOverlap="1" wp14:anchorId="1DF599C6" wp14:editId="3B01A455">
                <wp:simplePos x="0" y="0"/>
                <wp:positionH relativeFrom="column">
                  <wp:posOffset>-248717</wp:posOffset>
                </wp:positionH>
                <wp:positionV relativeFrom="paragraph">
                  <wp:posOffset>11862</wp:posOffset>
                </wp:positionV>
                <wp:extent cx="497434" cy="380390"/>
                <wp:effectExtent l="0" t="0" r="55245" b="57785"/>
                <wp:wrapNone/>
                <wp:docPr id="28" name="Straight Arrow Connector 28"/>
                <wp:cNvGraphicFramePr/>
                <a:graphic xmlns:a="http://schemas.openxmlformats.org/drawingml/2006/main">
                  <a:graphicData uri="http://schemas.microsoft.com/office/word/2010/wordprocessingShape">
                    <wps:wsp>
                      <wps:cNvCnPr/>
                      <wps:spPr>
                        <a:xfrm>
                          <a:off x="0" y="0"/>
                          <a:ext cx="497434" cy="38039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4DB85FE" id="Straight Arrow Connector 28" o:spid="_x0000_s1026" type="#_x0000_t32" style="position:absolute;margin-left:-19.6pt;margin-top:.95pt;width:39.15pt;height:29.9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" strokecolor="black [3200]" strokeweight="1.5pt">
                <v:stroke endarrow="block" joinstyle="miter"/>
              </v:shape>
            </w:pict>
          </mc:Fallback>
        </mc:AlternateContent>
      </w:r>
      <w:r>
        <w:rPr>
          <w:noProof/>
        </w:rPr>
        <w:drawing>
          <wp:inline distT="0" distB="0" distL="0" distR="0" wp14:anchorId="4E9E043B" wp14:editId="3CE0263B">
            <wp:extent cx="5610758" cy="2530152"/>
            <wp:effectExtent l="0" t="0" r="0" b="3810"/>
            <wp:docPr id="27" name="Picture 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screenshot of a computer&#10;&#10;Description automatically generated"/>
                    <pic:cNvPicPr/>
                  </pic:nvPicPr>
                  <pic:blipFill>
                    <a:blip r:embed="rId51"/>
                    <a:stretch>
                      <a:fillRect/>
                    </a:stretch>
                  </pic:blipFill>
                  <pic:spPr>
                    <a:xfrm>
                      <a:off x="0" y="0"/>
                      <a:ext cx="5632160" cy="2539803"/>
                    </a:xfrm>
                    <a:prstGeom prst="rect">
                      <a:avLst/>
                    </a:prstGeom>
                  </pic:spPr>
                </pic:pic>
              </a:graphicData>
            </a:graphic>
          </wp:inline>
        </w:drawing>
      </w:r>
    </w:p>
    <w:p w14:paraId="393C70B1" w14:textId="3320D9BA" w:rsidR="006E7915" w:rsidRDefault="006E7915" w:rsidP="006748CA">
      <w:pPr>
        <w:contextualSpacing/>
      </w:pPr>
      <w:r>
        <w:t>In very rare circumstances, if no reports to has yet been entered for the position HR will also ask for the reports to, but this should be a rare occurrence.</w:t>
      </w:r>
    </w:p>
    <w:p w14:paraId="6D5CF842" w14:textId="6ED012C1" w:rsidR="008070D3" w:rsidRDefault="00601F56" w:rsidP="006748CA">
      <w:pPr>
        <w:contextualSpacing/>
      </w:pPr>
      <w:r>
        <w:rPr>
          <w:b/>
          <w:bCs/>
          <w:u w:val="single"/>
        </w:rPr>
        <w:t>Circle 4:</w:t>
      </w:r>
      <w:r>
        <w:t xml:space="preserve"> This box is used to indicate IF a background check is required. If you are ADDING a background check requirement</w:t>
      </w:r>
      <w:r w:rsidR="00C91BD9">
        <w:t>, check any of the first SEVEN boxes. If you are REMOVING a background check, check the bottom box on the RIGHT.</w:t>
      </w:r>
    </w:p>
    <w:p w14:paraId="3CC20D3E" w14:textId="77777777" w:rsidR="0076489C" w:rsidRDefault="0076489C" w:rsidP="006748CA">
      <w:pPr>
        <w:contextualSpacing/>
      </w:pPr>
    </w:p>
    <w:p w14:paraId="661FAE35" w14:textId="77777777" w:rsidR="0076489C" w:rsidRDefault="0076489C" w:rsidP="006748CA">
      <w:pPr>
        <w:contextualSpacing/>
      </w:pPr>
    </w:p>
    <w:p w14:paraId="6CB10068" w14:textId="77777777" w:rsidR="0076489C" w:rsidRDefault="0076489C" w:rsidP="006748CA">
      <w:pPr>
        <w:contextualSpacing/>
      </w:pPr>
    </w:p>
    <w:p w14:paraId="31FFEC18" w14:textId="77777777" w:rsidR="0076489C" w:rsidRDefault="0076489C" w:rsidP="006748CA">
      <w:pPr>
        <w:contextualSpacing/>
      </w:pPr>
    </w:p>
    <w:p w14:paraId="27621F10" w14:textId="77777777" w:rsidR="0076489C" w:rsidRDefault="0076489C" w:rsidP="006748CA">
      <w:pPr>
        <w:contextualSpacing/>
      </w:pPr>
    </w:p>
    <w:p w14:paraId="054289A6" w14:textId="77777777" w:rsidR="0076489C" w:rsidRDefault="0076489C" w:rsidP="006748CA">
      <w:pPr>
        <w:contextualSpacing/>
        <w:sectPr w:rsidR="0076489C" w:rsidSect="003B5322">
          <w:headerReference w:type="default" r:id="rId52"/>
          <w:footerReference w:type="default" r:id="rId53"/>
          <w:headerReference w:type="first" r:id="rId54"/>
          <w:footerReference w:type="first" r:id="rId55"/>
          <w:pgSz w:w="12240" w:h="15840"/>
          <w:pgMar w:top="1440" w:right="1440" w:bottom="1440" w:left="1440" w:header="720" w:footer="720" w:gutter="0"/>
          <w:pgNumType w:start="0"/>
          <w:cols w:space="720"/>
          <w:docGrid w:linePitch="360"/>
        </w:sectPr>
      </w:pPr>
    </w:p>
    <w:p w14:paraId="385877CC" w14:textId="595D5A45" w:rsidR="008070D3" w:rsidRDefault="008070D3" w:rsidP="006748CA">
      <w:pPr>
        <w:contextualSpacing/>
        <w:sectPr w:rsidR="008070D3" w:rsidSect="0076489C">
          <w:type w:val="continuous"/>
          <w:pgSz w:w="12240" w:h="15840"/>
          <w:pgMar w:top="1440" w:right="1440" w:bottom="1440" w:left="1440" w:header="720" w:footer="720" w:gutter="0"/>
          <w:pgNumType w:start="0"/>
          <w:cols w:space="720"/>
          <w:docGrid w:linePitch="360"/>
        </w:sectPr>
      </w:pPr>
    </w:p>
    <w:p w14:paraId="392D3633" w14:textId="51D96FBD" w:rsidR="00794E66" w:rsidRDefault="00794E66" w:rsidP="006748CA">
      <w:pPr>
        <w:contextualSpacing/>
      </w:pPr>
      <w:r>
        <w:t>ADDING BACKGROUND CHECK</w:t>
      </w:r>
    </w:p>
    <w:p w14:paraId="26A25E09" w14:textId="1AE47F20" w:rsidR="00794E66" w:rsidRDefault="00794E66" w:rsidP="006748CA">
      <w:pPr>
        <w:contextualSpacing/>
      </w:pPr>
      <w:r>
        <w:rPr>
          <w:noProof/>
        </w:rPr>
        <w:drawing>
          <wp:inline distT="0" distB="0" distL="0" distR="0" wp14:anchorId="4AEDA52C" wp14:editId="19021992">
            <wp:extent cx="4987039" cy="1203767"/>
            <wp:effectExtent l="0" t="0" r="4445" b="0"/>
            <wp:docPr id="32" name="Picture 32" descr="A yellow square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yellow squares on a white background&#10;&#10;Description automatically generated"/>
                    <pic:cNvPicPr/>
                  </pic:nvPicPr>
                  <pic:blipFill>
                    <a:blip r:embed="rId56"/>
                    <a:stretch>
                      <a:fillRect/>
                    </a:stretch>
                  </pic:blipFill>
                  <pic:spPr>
                    <a:xfrm>
                      <a:off x="0" y="0"/>
                      <a:ext cx="5078622" cy="1225873"/>
                    </a:xfrm>
                    <a:prstGeom prst="rect">
                      <a:avLst/>
                    </a:prstGeom>
                  </pic:spPr>
                </pic:pic>
              </a:graphicData>
            </a:graphic>
          </wp:inline>
        </w:drawing>
      </w:r>
    </w:p>
    <w:p w14:paraId="54A300E2" w14:textId="77777777" w:rsidR="00016BE9" w:rsidRDefault="00016BE9" w:rsidP="006748CA">
      <w:pPr>
        <w:contextualSpacing/>
      </w:pPr>
    </w:p>
    <w:p w14:paraId="32A113A7" w14:textId="34F88EAC" w:rsidR="00794E66" w:rsidRDefault="00794E66" w:rsidP="006748CA">
      <w:pPr>
        <w:contextualSpacing/>
      </w:pPr>
      <w:r>
        <w:t>REMOVING BACKGROUND CHECK</w:t>
      </w:r>
    </w:p>
    <w:p w14:paraId="16358C67" w14:textId="1ED505E7" w:rsidR="00794E66" w:rsidRDefault="00016BE9" w:rsidP="006748CA">
      <w:pPr>
        <w:contextualSpacing/>
      </w:pPr>
      <w:r>
        <w:rPr>
          <w:noProof/>
        </w:rPr>
        <w:drawing>
          <wp:inline distT="0" distB="0" distL="0" distR="0" wp14:anchorId="6D5035DF" wp14:editId="2298E387">
            <wp:extent cx="4942390" cy="1173819"/>
            <wp:effectExtent l="0" t="0" r="0" b="7620"/>
            <wp:docPr id="33" name="Picture 33" descr="A questionnaire with a yellow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questionnaire with a yellow box&#10;&#10;Description automatically generated"/>
                    <pic:cNvPicPr/>
                  </pic:nvPicPr>
                  <pic:blipFill>
                    <a:blip r:embed="rId57"/>
                    <a:stretch>
                      <a:fillRect/>
                    </a:stretch>
                  </pic:blipFill>
                  <pic:spPr>
                    <a:xfrm>
                      <a:off x="0" y="0"/>
                      <a:ext cx="5039900" cy="1196978"/>
                    </a:xfrm>
                    <a:prstGeom prst="rect">
                      <a:avLst/>
                    </a:prstGeom>
                  </pic:spPr>
                </pic:pic>
              </a:graphicData>
            </a:graphic>
          </wp:inline>
        </w:drawing>
      </w:r>
    </w:p>
    <w:p w14:paraId="1BB515A7" w14:textId="77777777" w:rsidR="00016BE9" w:rsidRDefault="00016BE9" w:rsidP="006748CA">
      <w:pPr>
        <w:contextualSpacing/>
      </w:pPr>
    </w:p>
    <w:p w14:paraId="67BF838C" w14:textId="77777777" w:rsidR="00652D7A" w:rsidRDefault="00652D7A" w:rsidP="006748CA">
      <w:pPr>
        <w:contextualSpacing/>
        <w:rPr>
          <w:b/>
          <w:bCs/>
          <w:u w:val="single"/>
        </w:rPr>
        <w:sectPr w:rsidR="00652D7A" w:rsidSect="00B727C7">
          <w:headerReference w:type="default" r:id="rId58"/>
          <w:type w:val="continuous"/>
          <w:pgSz w:w="12240" w:h="15840"/>
          <w:pgMar w:top="1440" w:right="1440" w:bottom="1440" w:left="1440" w:header="720" w:footer="720" w:gutter="0"/>
          <w:cols w:space="720"/>
          <w:titlePg/>
          <w:docGrid w:linePitch="360"/>
        </w:sectPr>
      </w:pPr>
    </w:p>
    <w:p w14:paraId="7AA98CF6" w14:textId="27A1B65D" w:rsidR="00145933" w:rsidRDefault="00016BE9" w:rsidP="006748CA">
      <w:pPr>
        <w:contextualSpacing/>
      </w:pPr>
      <w:r>
        <w:rPr>
          <w:b/>
          <w:bCs/>
          <w:u w:val="single"/>
        </w:rPr>
        <w:t>Circle 5:</w:t>
      </w:r>
      <w:r>
        <w:t xml:space="preserve"> </w:t>
      </w:r>
      <w:r w:rsidR="00652D7A">
        <w:t>Funding distribution is where you put the funding codes you would like to be charged for the position. Funding codes should all be listed in the following format: XX – XXXXXX – XXXXXX. The first 2 digits are usually 02</w:t>
      </w:r>
      <w:r w:rsidR="00BA24B6">
        <w:t>, 41 or 44</w:t>
      </w:r>
      <w:r w:rsidR="00832FCA">
        <w:t xml:space="preserve"> (for grants)</w:t>
      </w:r>
      <w:r w:rsidR="00BA24B6">
        <w:t xml:space="preserve">. The last 6 digits are either 648100 (for a regular student position) or 648120 for a </w:t>
      </w:r>
      <w:r w:rsidR="00AE1A02">
        <w:t>federal work study</w:t>
      </w:r>
      <w:r w:rsidR="00BA24B6">
        <w:t xml:space="preserve"> position. The middle digits are a combination of letters and numbers you will get from your department. </w:t>
      </w:r>
    </w:p>
    <w:p w14:paraId="2DC98F59" w14:textId="50662BC2" w:rsidR="00016BE9" w:rsidRDefault="00BA24B6" w:rsidP="00145933">
      <w:pPr>
        <w:contextualSpacing/>
        <w:jc w:val="center"/>
      </w:pPr>
      <w:r>
        <w:t>Some appropriate sample codes are:</w:t>
      </w:r>
    </w:p>
    <w:p w14:paraId="62FAF67E" w14:textId="5A92A596" w:rsidR="00BA24B6" w:rsidRDefault="00BA24B6" w:rsidP="00145933">
      <w:pPr>
        <w:contextualSpacing/>
        <w:jc w:val="center"/>
      </w:pPr>
      <w:r>
        <w:t>02-G1A6413-64810</w:t>
      </w:r>
      <w:r w:rsidR="00BD0750">
        <w:t>0</w:t>
      </w:r>
    </w:p>
    <w:p w14:paraId="192594F7" w14:textId="2F25DCC1" w:rsidR="00BD0750" w:rsidRDefault="00BD0750" w:rsidP="00145933">
      <w:pPr>
        <w:contextualSpacing/>
        <w:jc w:val="center"/>
      </w:pPr>
      <w:r>
        <w:t>41-SQ16485-648120</w:t>
      </w:r>
    </w:p>
    <w:p w14:paraId="360D297E" w14:textId="1308FB6C" w:rsidR="00BD0750" w:rsidRDefault="00BD0750" w:rsidP="00145933">
      <w:pPr>
        <w:contextualSpacing/>
        <w:jc w:val="center"/>
      </w:pPr>
      <w:r>
        <w:t>44-G3A1654-648100</w:t>
      </w:r>
    </w:p>
    <w:p w14:paraId="162109B5" w14:textId="02D2BA31" w:rsidR="00BD0750" w:rsidRDefault="00BD0750" w:rsidP="006748CA">
      <w:pPr>
        <w:contextualSpacing/>
      </w:pPr>
      <w:r>
        <w:t>Entering G3A1645 will delay processing of your request as HR does not know the preceding 2 digits or the ending 6 digits.</w:t>
      </w:r>
    </w:p>
    <w:p w14:paraId="5149D611" w14:textId="0F82ACEE" w:rsidR="00145933" w:rsidRDefault="00145933" w:rsidP="006748CA">
      <w:pPr>
        <w:contextualSpacing/>
      </w:pPr>
      <w:r>
        <w:rPr>
          <w:b/>
          <w:bCs/>
          <w:u w:val="single"/>
        </w:rPr>
        <w:t>Circle 6:</w:t>
      </w:r>
      <w:r w:rsidR="00DE5F72">
        <w:t xml:space="preserve"> This area is for any comments. Comments could be things like telling me to remove pool funding and put in the funding from line 5 or it could </w:t>
      </w:r>
      <w:proofErr w:type="gramStart"/>
      <w:r w:rsidR="00DE5F72">
        <w:t>noting</w:t>
      </w:r>
      <w:proofErr w:type="gramEnd"/>
      <w:r w:rsidR="00DE5F72">
        <w:t xml:space="preserve"> to remove the background check or it could be telling me to update the supervisor FROM someone TO someone else. Whatever you feel is necessary to make sure the right actions are taken. </w:t>
      </w:r>
      <w:r w:rsidR="00DE5F72" w:rsidRPr="00DE5F72">
        <w:rPr>
          <w:highlight w:val="yellow"/>
        </w:rPr>
        <w:t>If the rest of the PAF is accurate, there should not be a lot of information required in the comments section.</w:t>
      </w:r>
    </w:p>
    <w:p w14:paraId="249E586E" w14:textId="77777777" w:rsidR="00DE5F72" w:rsidRDefault="00DE5F72" w:rsidP="006748CA">
      <w:pPr>
        <w:contextualSpacing/>
      </w:pPr>
    </w:p>
    <w:p w14:paraId="3CDE3EC4" w14:textId="15C1EFF4" w:rsidR="00266BEF" w:rsidRDefault="00045DDC" w:rsidP="006748CA">
      <w:pPr>
        <w:contextualSpacing/>
      </w:pPr>
      <w:r>
        <w:rPr>
          <w:noProof/>
        </w:rPr>
        <w:drawing>
          <wp:inline distT="0" distB="0" distL="0" distR="0" wp14:anchorId="4C1F128C" wp14:editId="0203A3DB">
            <wp:extent cx="5943600" cy="916305"/>
            <wp:effectExtent l="0" t="0" r="0" b="0"/>
            <wp:docPr id="34" name="Picture 34" descr="A close-up of a ch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close-up of a check&#10;&#10;Description automatically generated"/>
                    <pic:cNvPicPr/>
                  </pic:nvPicPr>
                  <pic:blipFill>
                    <a:blip r:embed="rId59"/>
                    <a:stretch>
                      <a:fillRect/>
                    </a:stretch>
                  </pic:blipFill>
                  <pic:spPr>
                    <a:xfrm>
                      <a:off x="0" y="0"/>
                      <a:ext cx="5943600" cy="916305"/>
                    </a:xfrm>
                    <a:prstGeom prst="rect">
                      <a:avLst/>
                    </a:prstGeom>
                  </pic:spPr>
                </pic:pic>
              </a:graphicData>
            </a:graphic>
          </wp:inline>
        </w:drawing>
      </w:r>
    </w:p>
    <w:p w14:paraId="1AD595FC" w14:textId="77777777" w:rsidR="00045DDC" w:rsidRDefault="00045DDC" w:rsidP="006748CA">
      <w:pPr>
        <w:contextualSpacing/>
      </w:pPr>
    </w:p>
    <w:p w14:paraId="5D22E60C" w14:textId="2807EA6D" w:rsidR="00266BEF" w:rsidRDefault="00266BEF" w:rsidP="006748CA">
      <w:pPr>
        <w:contextualSpacing/>
        <w:rPr>
          <w:b/>
          <w:bCs/>
          <w:u w:val="single"/>
        </w:rPr>
      </w:pPr>
      <w:r>
        <w:t xml:space="preserve">Route the PAF for signatures. </w:t>
      </w:r>
      <w:r w:rsidRPr="00CF35EC">
        <w:rPr>
          <w:b/>
          <w:bCs/>
          <w:highlight w:val="yellow"/>
          <w:u w:val="single"/>
        </w:rPr>
        <w:t xml:space="preserve">Different funding requires different signatures. Please DO NOT copy </w:t>
      </w:r>
      <w:hyperlink r:id="rId60" w:history="1">
        <w:r w:rsidRPr="00CF35EC">
          <w:rPr>
            <w:rStyle w:val="Hyperlink"/>
            <w:b/>
            <w:bCs/>
            <w:highlight w:val="yellow"/>
          </w:rPr>
          <w:t>studentemployment@niu.edu</w:t>
        </w:r>
      </w:hyperlink>
      <w:r w:rsidRPr="00CF35EC">
        <w:rPr>
          <w:b/>
          <w:bCs/>
          <w:highlight w:val="yellow"/>
          <w:u w:val="single"/>
        </w:rPr>
        <w:t xml:space="preserve"> on the email chain gathering signatures. Once all signatures are collected, email the PRF (with the PAF, if needed, and background check, if needed) to </w:t>
      </w:r>
      <w:hyperlink r:id="rId61" w:history="1">
        <w:r w:rsidR="000F0931" w:rsidRPr="002903F8">
          <w:rPr>
            <w:rStyle w:val="Hyperlink"/>
            <w:b/>
            <w:bCs/>
            <w:highlight w:val="yellow"/>
          </w:rPr>
          <w:t>studentemployment@niu.edu</w:t>
        </w:r>
      </w:hyperlink>
      <w:r w:rsidRPr="00CF35EC">
        <w:rPr>
          <w:b/>
          <w:bCs/>
          <w:highlight w:val="yellow"/>
          <w:u w:val="single"/>
        </w:rPr>
        <w:t>.</w:t>
      </w:r>
    </w:p>
    <w:p w14:paraId="3A56B79B" w14:textId="77777777" w:rsidR="000F0931" w:rsidRDefault="000F0931" w:rsidP="006748CA">
      <w:pPr>
        <w:contextualSpacing/>
        <w:rPr>
          <w:b/>
          <w:bCs/>
          <w:u w:val="single"/>
        </w:rPr>
      </w:pPr>
    </w:p>
    <w:p w14:paraId="70065119" w14:textId="27F159BF" w:rsidR="00F408C2" w:rsidRDefault="000F0931" w:rsidP="006748CA">
      <w:pPr>
        <w:contextualSpacing/>
      </w:pPr>
      <w:r w:rsidRPr="006B7EB3">
        <w:rPr>
          <w:b/>
          <w:bCs/>
          <w:sz w:val="32"/>
          <w:szCs w:val="32"/>
          <w:u w:val="single"/>
        </w:rPr>
        <w:t xml:space="preserve">Step </w:t>
      </w:r>
      <w:r>
        <w:rPr>
          <w:b/>
          <w:bCs/>
          <w:sz w:val="32"/>
          <w:szCs w:val="32"/>
          <w:u w:val="single"/>
        </w:rPr>
        <w:t>5</w:t>
      </w:r>
      <w:r w:rsidRPr="006B7EB3">
        <w:rPr>
          <w:b/>
          <w:bCs/>
          <w:sz w:val="32"/>
          <w:szCs w:val="32"/>
          <w:u w:val="single"/>
        </w:rPr>
        <w:t>:</w:t>
      </w:r>
      <w:r>
        <w:rPr>
          <w:sz w:val="32"/>
          <w:szCs w:val="32"/>
        </w:rPr>
        <w:t xml:space="preserve"> </w:t>
      </w:r>
      <w:r>
        <w:t xml:space="preserve">After all required forms (PAF/PRF/background check) have been </w:t>
      </w:r>
      <w:r w:rsidR="009E048B">
        <w:t>signed and all forms are ready to go submit ONE email with all required forms</w:t>
      </w:r>
      <w:r w:rsidR="004F053E">
        <w:t xml:space="preserve"> AS THEIR OWN PDFs</w:t>
      </w:r>
      <w:r w:rsidR="009E048B">
        <w:t xml:space="preserve"> to </w:t>
      </w:r>
      <w:hyperlink r:id="rId62" w:history="1">
        <w:r w:rsidR="009E048B" w:rsidRPr="002903F8">
          <w:rPr>
            <w:rStyle w:val="Hyperlink"/>
          </w:rPr>
          <w:t>studentemployment@niu.edu</w:t>
        </w:r>
      </w:hyperlink>
      <w:r w:rsidR="009E048B">
        <w:t xml:space="preserve">. </w:t>
      </w:r>
      <w:r w:rsidR="00F16EEC">
        <w:t xml:space="preserve">Remember, not every action requires all forms. Sometimes a PAF will suffice, sometimes just a PRF will suffice, sometimes all 3 are required. If you have questions, please reach out to </w:t>
      </w:r>
      <w:hyperlink r:id="rId63" w:history="1">
        <w:r w:rsidR="00F16EEC" w:rsidRPr="002903F8">
          <w:rPr>
            <w:rStyle w:val="Hyperlink"/>
          </w:rPr>
          <w:t>studentemployment@niu.edu</w:t>
        </w:r>
      </w:hyperlink>
      <w:r w:rsidR="00F16EEC">
        <w:t xml:space="preserve">. </w:t>
      </w:r>
    </w:p>
    <w:p w14:paraId="2CBB4922" w14:textId="48D97F54" w:rsidR="00452683" w:rsidRDefault="00F408C2" w:rsidP="006748CA">
      <w:r>
        <w:br w:type="page"/>
      </w:r>
    </w:p>
    <w:p w14:paraId="6C693C1E" w14:textId="640799C3" w:rsidR="00452683" w:rsidRDefault="00452683" w:rsidP="00452683">
      <w:pPr>
        <w:pStyle w:val="Heading1"/>
      </w:pPr>
      <w:r>
        <w:lastRenderedPageBreak/>
        <w:t>Checking on Progress of Hire</w:t>
      </w:r>
    </w:p>
    <w:p w14:paraId="095D2C5A" w14:textId="218085D2" w:rsidR="00452683" w:rsidRDefault="00F452D8" w:rsidP="00452683">
      <w:r>
        <w:rPr>
          <w:b/>
          <w:bCs/>
          <w:sz w:val="32"/>
          <w:szCs w:val="32"/>
          <w:u w:val="single"/>
        </w:rPr>
        <w:t>Step 1:</w:t>
      </w:r>
      <w:r>
        <w:t xml:space="preserve"> After you submit </w:t>
      </w:r>
      <w:r>
        <w:rPr>
          <w:b/>
          <w:bCs/>
          <w:u w:val="single"/>
        </w:rPr>
        <w:t>ONE</w:t>
      </w:r>
      <w:r>
        <w:t xml:space="preserve"> email to </w:t>
      </w:r>
      <w:hyperlink r:id="rId64" w:history="1">
        <w:r w:rsidRPr="002903F8">
          <w:rPr>
            <w:rStyle w:val="Hyperlink"/>
          </w:rPr>
          <w:t>studentemployment@niu.edu</w:t>
        </w:r>
      </w:hyperlink>
      <w:r>
        <w:t xml:space="preserve"> per student, you will receive a confirmation email noting that either the form(s) have been processed or there was an error with either the paperwork or the requested action.</w:t>
      </w:r>
      <w:r w:rsidR="00E2454D">
        <w:t xml:space="preserve"> </w:t>
      </w:r>
      <w:r w:rsidR="002C5C05">
        <w:t>At this point</w:t>
      </w:r>
      <w:r w:rsidR="00CB0E02">
        <w:t>, if no errors were noted,</w:t>
      </w:r>
      <w:r w:rsidR="002C5C05">
        <w:t xml:space="preserve"> you will </w:t>
      </w:r>
      <w:r w:rsidR="00CB0E02">
        <w:t>be copied on the</w:t>
      </w:r>
      <w:r w:rsidR="002C5C05">
        <w:t xml:space="preserve"> “hire” or “rehire” system generated email from Onboarding.</w:t>
      </w:r>
    </w:p>
    <w:p w14:paraId="7C514AB0" w14:textId="550136A1" w:rsidR="002C5C05" w:rsidRDefault="002C5C05" w:rsidP="00452683">
      <w:r>
        <w:t>New Hire Intro Email:</w:t>
      </w:r>
    </w:p>
    <w:p w14:paraId="3E5F462B" w14:textId="33714365" w:rsidR="003343D3" w:rsidRDefault="003343D3" w:rsidP="003343D3">
      <w:r>
        <w:rPr>
          <w:noProof/>
        </w:rPr>
        <w:drawing>
          <wp:inline distT="0" distB="0" distL="0" distR="0" wp14:anchorId="58F15BE5" wp14:editId="0439AB67">
            <wp:extent cx="3373755" cy="1134745"/>
            <wp:effectExtent l="0" t="0" r="0" b="8255"/>
            <wp:docPr id="35" name="Picture 3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lose-up of a logo&#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73755" cy="1134745"/>
                    </a:xfrm>
                    <a:prstGeom prst="rect">
                      <a:avLst/>
                    </a:prstGeom>
                    <a:noFill/>
                    <a:ln>
                      <a:noFill/>
                    </a:ln>
                  </pic:spPr>
                </pic:pic>
              </a:graphicData>
            </a:graphic>
          </wp:inline>
        </w:drawing>
      </w:r>
    </w:p>
    <w:p w14:paraId="6813C1A0" w14:textId="77777777" w:rsidR="003343D3" w:rsidRDefault="003343D3" w:rsidP="003343D3">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Congratulations and welcome!</w:t>
      </w:r>
    </w:p>
    <w:p w14:paraId="58F80771" w14:textId="77777777" w:rsidR="003343D3" w:rsidRDefault="003343D3" w:rsidP="00864219">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We have received paperwork to hire you as an employee. You need to complete a few steps before we can enter you in our system. </w:t>
      </w:r>
      <w:r>
        <w:rPr>
          <w:rStyle w:val="Strong"/>
          <w:rFonts w:ascii="Segoe UI" w:eastAsiaTheme="majorEastAsia" w:hAnsi="Segoe UI" w:cs="Segoe UI"/>
          <w:color w:val="242424"/>
          <w:sz w:val="23"/>
          <w:szCs w:val="23"/>
        </w:rPr>
        <w:t>Please follow these instructions carefully to ensure you are completing Onboarding and Orientation correctly</w:t>
      </w:r>
      <w:r>
        <w:rPr>
          <w:rFonts w:ascii="Segoe UI" w:hAnsi="Segoe UI" w:cs="Segoe UI"/>
          <w:color w:val="242424"/>
          <w:sz w:val="23"/>
          <w:szCs w:val="23"/>
        </w:rPr>
        <w:t>.</w:t>
      </w:r>
    </w:p>
    <w:p w14:paraId="3E425E9B" w14:textId="77777777" w:rsidR="003343D3" w:rsidRDefault="003343D3" w:rsidP="003343D3">
      <w:pPr>
        <w:rPr>
          <w:rFonts w:ascii="Times New Roman" w:hAnsi="Times New Roman" w:cs="Times New Roman"/>
          <w:sz w:val="24"/>
          <w:szCs w:val="24"/>
        </w:rPr>
      </w:pPr>
      <w:r>
        <w:rPr>
          <w:rStyle w:val="Strong"/>
          <w:rFonts w:ascii="Segoe UI" w:hAnsi="Segoe UI" w:cs="Segoe UI"/>
          <w:color w:val="242424"/>
          <w:sz w:val="23"/>
          <w:szCs w:val="23"/>
          <w:u w:val="single"/>
          <w:shd w:val="clear" w:color="auto" w:fill="FFFFFF"/>
        </w:rPr>
        <w:t>STEP ONE:</w:t>
      </w:r>
    </w:p>
    <w:p w14:paraId="13343102" w14:textId="77777777" w:rsidR="003343D3" w:rsidRDefault="003343D3" w:rsidP="003343D3">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The first step to becoming a Huskie is the </w:t>
      </w:r>
      <w:r>
        <w:rPr>
          <w:rStyle w:val="Strong"/>
          <w:rFonts w:ascii="Segoe UI" w:eastAsiaTheme="majorEastAsia" w:hAnsi="Segoe UI" w:cs="Segoe UI"/>
          <w:color w:val="242424"/>
          <w:sz w:val="23"/>
          <w:szCs w:val="23"/>
        </w:rPr>
        <w:t>completion of the I-9 Employment Eligibility Verification form</w:t>
      </w:r>
      <w:r>
        <w:rPr>
          <w:rFonts w:ascii="Segoe UI" w:hAnsi="Segoe UI" w:cs="Segoe UI"/>
          <w:color w:val="242424"/>
          <w:sz w:val="23"/>
          <w:szCs w:val="23"/>
        </w:rPr>
        <w:t>. This form should be completed, and all necessary verification documents uploaded to the system before your start date (first day on the job).</w:t>
      </w:r>
    </w:p>
    <w:p w14:paraId="5448E541" w14:textId="77777777" w:rsidR="003343D3" w:rsidRDefault="003343D3" w:rsidP="003343D3">
      <w:pPr>
        <w:pStyle w:val="NormalWeb"/>
        <w:shd w:val="clear" w:color="auto" w:fill="FFFFFF"/>
        <w:spacing w:before="0" w:after="0"/>
        <w:rPr>
          <w:rFonts w:ascii="Segoe UI" w:hAnsi="Segoe UI" w:cs="Segoe UI"/>
          <w:color w:val="242424"/>
          <w:sz w:val="23"/>
          <w:szCs w:val="23"/>
        </w:rPr>
      </w:pPr>
      <w:r>
        <w:rPr>
          <w:rFonts w:ascii="Segoe UI" w:hAnsi="Segoe UI" w:cs="Segoe UI"/>
          <w:color w:val="242424"/>
          <w:sz w:val="23"/>
          <w:szCs w:val="23"/>
        </w:rPr>
        <w:t>Have your </w:t>
      </w:r>
      <w:hyperlink r:id="rId66" w:tgtFrame="_blank" w:history="1">
        <w:r>
          <w:rPr>
            <w:rStyle w:val="Hyperlink"/>
            <w:rFonts w:ascii="Segoe UI" w:hAnsi="Segoe UI" w:cs="Segoe UI"/>
            <w:sz w:val="23"/>
            <w:szCs w:val="23"/>
            <w:bdr w:val="none" w:sz="0" w:space="0" w:color="auto" w:frame="1"/>
          </w:rPr>
          <w:t>acceptable identity and employment eligibility verification documents</w:t>
        </w:r>
      </w:hyperlink>
      <w:r>
        <w:rPr>
          <w:rFonts w:ascii="Segoe UI" w:hAnsi="Segoe UI" w:cs="Segoe UI"/>
          <w:color w:val="242424"/>
          <w:sz w:val="23"/>
          <w:szCs w:val="23"/>
        </w:rPr>
        <w:t> ready before you open the following link. That means having your documents scanned/photographed and ready to upload into the system before you open the next link.</w:t>
      </w:r>
      <w:r>
        <w:rPr>
          <w:rFonts w:ascii="Segoe UI" w:hAnsi="Segoe UI" w:cs="Segoe UI"/>
          <w:color w:val="242424"/>
          <w:sz w:val="23"/>
          <w:szCs w:val="23"/>
        </w:rPr>
        <w:br/>
        <w:t>Use this </w:t>
      </w:r>
      <w:hyperlink r:id="rId67" w:tgtFrame="_blank" w:history="1">
        <w:r>
          <w:rPr>
            <w:rStyle w:val="Hyperlink"/>
            <w:rFonts w:ascii="Segoe UI" w:hAnsi="Segoe UI" w:cs="Segoe UI"/>
            <w:sz w:val="23"/>
            <w:szCs w:val="23"/>
            <w:bdr w:val="none" w:sz="0" w:space="0" w:color="auto" w:frame="1"/>
          </w:rPr>
          <w:t>link</w:t>
        </w:r>
      </w:hyperlink>
      <w:r>
        <w:rPr>
          <w:rFonts w:ascii="Segoe UI" w:hAnsi="Segoe UI" w:cs="Segoe UI"/>
          <w:color w:val="242424"/>
          <w:sz w:val="23"/>
          <w:szCs w:val="23"/>
        </w:rPr>
        <w:t> to complete the I-9 Form and to upload your documents for identity and employment eligibility. Follow these instructions carefully:</w:t>
      </w:r>
    </w:p>
    <w:p w14:paraId="0B8FCC0D" w14:textId="77777777" w:rsidR="003343D3" w:rsidRDefault="003343D3" w:rsidP="003343D3">
      <w:pPr>
        <w:numPr>
          <w:ilvl w:val="0"/>
          <w:numId w:val="5"/>
        </w:numPr>
        <w:shd w:val="clear" w:color="auto" w:fill="FFFFFF"/>
        <w:spacing w:before="100" w:beforeAutospacing="1" w:after="100" w:afterAutospacing="1" w:line="240" w:lineRule="auto"/>
        <w:rPr>
          <w:rFonts w:ascii="Segoe UI" w:hAnsi="Segoe UI" w:cs="Segoe UI"/>
          <w:color w:val="242424"/>
          <w:sz w:val="23"/>
          <w:szCs w:val="23"/>
        </w:rPr>
      </w:pPr>
      <w:r>
        <w:rPr>
          <w:rFonts w:ascii="Segoe UI" w:hAnsi="Segoe UI" w:cs="Segoe UI"/>
          <w:color w:val="242424"/>
          <w:sz w:val="23"/>
          <w:szCs w:val="23"/>
        </w:rPr>
        <w:t>The link will direct you to our I-9 system.</w:t>
      </w:r>
    </w:p>
    <w:p w14:paraId="2693D59B" w14:textId="77777777" w:rsidR="003343D3" w:rsidRDefault="003343D3" w:rsidP="003343D3">
      <w:pPr>
        <w:numPr>
          <w:ilvl w:val="0"/>
          <w:numId w:val="5"/>
        </w:numPr>
        <w:shd w:val="clear" w:color="auto" w:fill="FFFFFF"/>
        <w:spacing w:before="100" w:beforeAutospacing="1" w:after="100" w:afterAutospacing="1" w:line="240" w:lineRule="auto"/>
        <w:rPr>
          <w:rFonts w:ascii="Segoe UI" w:hAnsi="Segoe UI" w:cs="Segoe UI"/>
          <w:color w:val="242424"/>
          <w:sz w:val="23"/>
          <w:szCs w:val="23"/>
        </w:rPr>
      </w:pPr>
      <w:r>
        <w:rPr>
          <w:rStyle w:val="Strong"/>
          <w:rFonts w:ascii="Segoe UI" w:hAnsi="Segoe UI" w:cs="Segoe UI"/>
          <w:color w:val="242424"/>
          <w:sz w:val="23"/>
          <w:szCs w:val="23"/>
        </w:rPr>
        <w:t>You must complete Section 1 and upload documents for Employment Eligibility BEFORE your start date (first day on the job). Any delay in completing Section 1 of the I-9 will result in your start date being moved to the next pay period.</w:t>
      </w:r>
    </w:p>
    <w:p w14:paraId="10766EB5" w14:textId="77777777" w:rsidR="003343D3" w:rsidRDefault="003343D3" w:rsidP="003343D3">
      <w:pPr>
        <w:numPr>
          <w:ilvl w:val="0"/>
          <w:numId w:val="5"/>
        </w:numPr>
        <w:shd w:val="clear" w:color="auto" w:fill="FFFFFF"/>
        <w:spacing w:before="100" w:beforeAutospacing="1" w:after="100" w:afterAutospacing="1" w:line="240" w:lineRule="auto"/>
        <w:rPr>
          <w:rFonts w:ascii="Segoe UI" w:hAnsi="Segoe UI" w:cs="Segoe UI"/>
          <w:color w:val="242424"/>
          <w:sz w:val="23"/>
          <w:szCs w:val="23"/>
        </w:rPr>
      </w:pPr>
      <w:r>
        <w:rPr>
          <w:rFonts w:ascii="Segoe UI" w:hAnsi="Segoe UI" w:cs="Segoe UI"/>
          <w:color w:val="242424"/>
          <w:sz w:val="23"/>
          <w:szCs w:val="23"/>
        </w:rPr>
        <w:t>The acceptable documents for determining your Employment Eligibility are listed again in the link. These are the only documents we can accept.</w:t>
      </w:r>
    </w:p>
    <w:p w14:paraId="2A81CF9A" w14:textId="77777777" w:rsidR="003343D3" w:rsidRDefault="003343D3" w:rsidP="003343D3">
      <w:pPr>
        <w:numPr>
          <w:ilvl w:val="0"/>
          <w:numId w:val="5"/>
        </w:numPr>
        <w:shd w:val="clear" w:color="auto" w:fill="FFFFFF"/>
        <w:spacing w:beforeAutospacing="1" w:after="0" w:afterAutospacing="1" w:line="240" w:lineRule="auto"/>
        <w:rPr>
          <w:rFonts w:ascii="Segoe UI" w:hAnsi="Segoe UI" w:cs="Segoe UI"/>
          <w:color w:val="242424"/>
          <w:sz w:val="23"/>
          <w:szCs w:val="23"/>
        </w:rPr>
      </w:pPr>
      <w:r>
        <w:rPr>
          <w:rFonts w:ascii="Segoe UI" w:hAnsi="Segoe UI" w:cs="Segoe UI"/>
          <w:color w:val="242424"/>
          <w:sz w:val="23"/>
          <w:szCs w:val="23"/>
        </w:rPr>
        <w:t>As required by Federal law, you must meet in-person with an authorized HR representative and present the original, unexpired documents you have uploaded into this system </w:t>
      </w:r>
      <w:r>
        <w:rPr>
          <w:rStyle w:val="Strong"/>
          <w:rFonts w:ascii="Segoe UI" w:hAnsi="Segoe UI" w:cs="Segoe UI"/>
          <w:color w:val="242424"/>
          <w:sz w:val="23"/>
          <w:szCs w:val="23"/>
        </w:rPr>
        <w:t xml:space="preserve">prior to or within 3 business days of your start date (again, start </w:t>
      </w:r>
      <w:r>
        <w:rPr>
          <w:rStyle w:val="Strong"/>
          <w:rFonts w:ascii="Segoe UI" w:hAnsi="Segoe UI" w:cs="Segoe UI"/>
          <w:color w:val="242424"/>
          <w:sz w:val="23"/>
          <w:szCs w:val="23"/>
        </w:rPr>
        <w:lastRenderedPageBreak/>
        <w:t>date means your first day of work)</w:t>
      </w:r>
      <w:r>
        <w:rPr>
          <w:rFonts w:ascii="Segoe UI" w:hAnsi="Segoe UI" w:cs="Segoe UI"/>
          <w:color w:val="242424"/>
          <w:sz w:val="23"/>
          <w:szCs w:val="23"/>
        </w:rPr>
        <w:t>. To fulfill this requirement, please stop by either the HR Main Building at </w:t>
      </w:r>
      <w:r>
        <w:rPr>
          <w:rStyle w:val="hqeo7"/>
          <w:rFonts w:ascii="Segoe UI" w:hAnsi="Segoe UI" w:cs="Segoe UI"/>
          <w:color w:val="242424"/>
          <w:sz w:val="23"/>
          <w:szCs w:val="23"/>
          <w:bdr w:val="none" w:sz="0" w:space="0" w:color="auto" w:frame="1"/>
        </w:rPr>
        <w:t>1515 West Lincoln Highway in DeKalb, IL, or</w:t>
      </w:r>
      <w:r>
        <w:rPr>
          <w:rFonts w:ascii="Segoe UI" w:hAnsi="Segoe UI" w:cs="Segoe UI"/>
          <w:color w:val="242424"/>
          <w:sz w:val="23"/>
          <w:szCs w:val="23"/>
        </w:rPr>
        <w:t> the HR Satellite Office at 102 Lowden Hall on the DeKalb NIU campus, between the hours of 10:00am – 3:00pm, Monday through Friday.</w:t>
      </w:r>
    </w:p>
    <w:p w14:paraId="5106031D" w14:textId="77777777" w:rsidR="003343D3" w:rsidRDefault="003343D3" w:rsidP="003343D3">
      <w:pPr>
        <w:numPr>
          <w:ilvl w:val="0"/>
          <w:numId w:val="5"/>
        </w:numPr>
        <w:shd w:val="clear" w:color="auto" w:fill="FFFFFF"/>
        <w:spacing w:before="100" w:beforeAutospacing="1" w:after="100" w:afterAutospacing="1" w:line="240" w:lineRule="auto"/>
        <w:rPr>
          <w:rFonts w:ascii="Segoe UI" w:hAnsi="Segoe UI" w:cs="Segoe UI"/>
          <w:color w:val="242424"/>
          <w:sz w:val="23"/>
          <w:szCs w:val="23"/>
        </w:rPr>
      </w:pPr>
      <w:r>
        <w:rPr>
          <w:rStyle w:val="Strong"/>
          <w:rFonts w:ascii="Segoe UI" w:hAnsi="Segoe UI" w:cs="Segoe UI"/>
          <w:color w:val="242424"/>
          <w:sz w:val="23"/>
          <w:szCs w:val="23"/>
        </w:rPr>
        <w:t>If you need assistance with logging in or completing the I-9, please contact me at aimee.walker@niu.edu as soon as possible to avoid any delays in the processing of your start date and/or payroll.</w:t>
      </w:r>
    </w:p>
    <w:p w14:paraId="6EB243E7" w14:textId="77777777" w:rsidR="003343D3" w:rsidRDefault="003343D3" w:rsidP="003343D3">
      <w:pPr>
        <w:numPr>
          <w:ilvl w:val="0"/>
          <w:numId w:val="5"/>
        </w:numPr>
        <w:shd w:val="clear" w:color="auto" w:fill="FFFFFF"/>
        <w:spacing w:before="100" w:beforeAutospacing="1" w:after="100" w:afterAutospacing="1" w:line="240" w:lineRule="auto"/>
        <w:rPr>
          <w:rFonts w:ascii="Segoe UI" w:hAnsi="Segoe UI" w:cs="Segoe UI"/>
          <w:color w:val="242424"/>
          <w:sz w:val="23"/>
          <w:szCs w:val="23"/>
        </w:rPr>
      </w:pPr>
      <w:r>
        <w:rPr>
          <w:rFonts w:ascii="Segoe UI" w:hAnsi="Segoe UI" w:cs="Segoe UI"/>
          <w:color w:val="242424"/>
          <w:sz w:val="23"/>
          <w:szCs w:val="23"/>
        </w:rPr>
        <w:t>Once your documents </w:t>
      </w:r>
      <w:r>
        <w:rPr>
          <w:rStyle w:val="Strong"/>
          <w:rFonts w:ascii="Segoe UI" w:hAnsi="Segoe UI" w:cs="Segoe UI"/>
          <w:color w:val="242424"/>
          <w:sz w:val="23"/>
          <w:szCs w:val="23"/>
        </w:rPr>
        <w:t>are uploaded</w:t>
      </w:r>
      <w:r>
        <w:rPr>
          <w:rFonts w:ascii="Segoe UI" w:hAnsi="Segoe UI" w:cs="Segoe UI"/>
          <w:color w:val="242424"/>
          <w:sz w:val="23"/>
          <w:szCs w:val="23"/>
        </w:rPr>
        <w:t>, you should continue to Step Two immediately below to continue with the hiring process. Do not delay in progressing to Step Two even if you are unable to immediately appear at the HR office to have your documents verified, because Step Two allows you to complete your initial hiring documents, and those are essential for entering you into our systems.</w:t>
      </w:r>
    </w:p>
    <w:p w14:paraId="47E3E2FD" w14:textId="77777777" w:rsidR="003343D3" w:rsidRDefault="003343D3" w:rsidP="00864219">
      <w:pPr>
        <w:pStyle w:val="NormalWeb"/>
        <w:shd w:val="clear" w:color="auto" w:fill="FFFFFF"/>
        <w:rPr>
          <w:rFonts w:ascii="Segoe UI" w:hAnsi="Segoe UI" w:cs="Segoe UI"/>
          <w:color w:val="242424"/>
          <w:sz w:val="23"/>
          <w:szCs w:val="23"/>
        </w:rPr>
      </w:pPr>
      <w:r>
        <w:rPr>
          <w:rStyle w:val="Strong"/>
          <w:rFonts w:ascii="Segoe UI" w:eastAsiaTheme="majorEastAsia" w:hAnsi="Segoe UI" w:cs="Segoe UI"/>
          <w:color w:val="242424"/>
          <w:sz w:val="23"/>
          <w:szCs w:val="23"/>
        </w:rPr>
        <w:t>Note: if you have ever been a student at NIU and had a name change since your last attendance date, HR will need a copy of your updated social security card containing your new name. We will only be adjusting your name on the employment side and not the student side, so if you are ever a student at NIU again, your name may not be updated in the student system.</w:t>
      </w:r>
    </w:p>
    <w:p w14:paraId="0C87D74F" w14:textId="77777777" w:rsidR="003343D3" w:rsidRDefault="003343D3" w:rsidP="003343D3">
      <w:pPr>
        <w:rPr>
          <w:rFonts w:ascii="Times New Roman" w:hAnsi="Times New Roman" w:cs="Times New Roman"/>
          <w:sz w:val="24"/>
          <w:szCs w:val="24"/>
        </w:rPr>
      </w:pPr>
      <w:r>
        <w:rPr>
          <w:rStyle w:val="Strong"/>
          <w:rFonts w:ascii="Segoe UI" w:hAnsi="Segoe UI" w:cs="Segoe UI"/>
          <w:color w:val="242424"/>
          <w:sz w:val="23"/>
          <w:szCs w:val="23"/>
          <w:u w:val="single"/>
          <w:shd w:val="clear" w:color="auto" w:fill="FFFFFF"/>
        </w:rPr>
        <w:t>STEP TWO:</w:t>
      </w:r>
    </w:p>
    <w:p w14:paraId="525BAB8B" w14:textId="77777777" w:rsidR="003343D3" w:rsidRDefault="003343D3" w:rsidP="003343D3">
      <w:pPr>
        <w:pStyle w:val="NormalWeb"/>
        <w:shd w:val="clear" w:color="auto" w:fill="FFFFFF"/>
        <w:spacing w:before="0" w:after="0"/>
        <w:rPr>
          <w:rFonts w:ascii="Segoe UI" w:hAnsi="Segoe UI" w:cs="Segoe UI"/>
          <w:color w:val="242424"/>
          <w:sz w:val="23"/>
          <w:szCs w:val="23"/>
        </w:rPr>
      </w:pPr>
      <w:r>
        <w:rPr>
          <w:rFonts w:ascii="Segoe UI" w:hAnsi="Segoe UI" w:cs="Segoe UI"/>
          <w:color w:val="242424"/>
          <w:sz w:val="23"/>
          <w:szCs w:val="23"/>
        </w:rPr>
        <w:t>Next, visit our </w:t>
      </w:r>
      <w:hyperlink r:id="rId68" w:tgtFrame="_blank" w:history="1">
        <w:r>
          <w:rPr>
            <w:rStyle w:val="Hyperlink"/>
            <w:rFonts w:ascii="Segoe UI" w:hAnsi="Segoe UI" w:cs="Segoe UI"/>
            <w:sz w:val="23"/>
            <w:szCs w:val="23"/>
            <w:bdr w:val="none" w:sz="0" w:space="0" w:color="auto" w:frame="1"/>
          </w:rPr>
          <w:t>HR Onboarding Portal</w:t>
        </w:r>
      </w:hyperlink>
      <w:r>
        <w:rPr>
          <w:rFonts w:ascii="Segoe UI" w:hAnsi="Segoe UI" w:cs="Segoe UI"/>
          <w:color w:val="242424"/>
          <w:sz w:val="23"/>
          <w:szCs w:val="23"/>
        </w:rPr>
        <w:t> and log in using your A-ID (same as your Z-ID but with an A instead of Z) and temporary password.</w:t>
      </w:r>
    </w:p>
    <w:p w14:paraId="21D0D607" w14:textId="77777777" w:rsidR="003343D3" w:rsidRDefault="003343D3" w:rsidP="00864219">
      <w:pPr>
        <w:pStyle w:val="NormalWeb"/>
        <w:shd w:val="clear" w:color="auto" w:fill="FFFFFF"/>
        <w:rPr>
          <w:rFonts w:ascii="Segoe UI" w:hAnsi="Segoe UI" w:cs="Segoe UI"/>
          <w:color w:val="242424"/>
          <w:sz w:val="23"/>
          <w:szCs w:val="23"/>
        </w:rPr>
      </w:pPr>
      <w:r>
        <w:rPr>
          <w:rStyle w:val="Strong"/>
          <w:rFonts w:ascii="Segoe UI" w:eastAsiaTheme="majorEastAsia" w:hAnsi="Segoe UI" w:cs="Segoe UI"/>
          <w:color w:val="242424"/>
          <w:sz w:val="23"/>
          <w:szCs w:val="23"/>
        </w:rPr>
        <w:t>Account:</w:t>
      </w:r>
      <w:r>
        <w:rPr>
          <w:rFonts w:ascii="Segoe UI" w:hAnsi="Segoe UI" w:cs="Segoe UI"/>
          <w:color w:val="242424"/>
          <w:sz w:val="23"/>
          <w:szCs w:val="23"/>
        </w:rPr>
        <w:t> A2008832</w:t>
      </w:r>
      <w:r>
        <w:rPr>
          <w:rFonts w:ascii="Segoe UI" w:hAnsi="Segoe UI" w:cs="Segoe UI"/>
          <w:color w:val="242424"/>
          <w:sz w:val="23"/>
          <w:szCs w:val="23"/>
        </w:rPr>
        <w:br/>
      </w:r>
      <w:r>
        <w:rPr>
          <w:rStyle w:val="Strong"/>
          <w:rFonts w:ascii="Segoe UI" w:eastAsiaTheme="majorEastAsia" w:hAnsi="Segoe UI" w:cs="Segoe UI"/>
          <w:color w:val="242424"/>
          <w:sz w:val="23"/>
          <w:szCs w:val="23"/>
        </w:rPr>
        <w:t>Password:</w:t>
      </w:r>
      <w:r>
        <w:rPr>
          <w:rFonts w:ascii="Segoe UI" w:hAnsi="Segoe UI" w:cs="Segoe UI"/>
          <w:color w:val="242424"/>
          <w:sz w:val="23"/>
          <w:szCs w:val="23"/>
        </w:rPr>
        <w:t> </w:t>
      </w:r>
      <w:proofErr w:type="spellStart"/>
      <w:r>
        <w:rPr>
          <w:rFonts w:ascii="Segoe UI" w:hAnsi="Segoe UI" w:cs="Segoe UI"/>
          <w:color w:val="242424"/>
          <w:sz w:val="23"/>
          <w:szCs w:val="23"/>
        </w:rPr>
        <w:t>NIU.YYYYMmmDD</w:t>
      </w:r>
      <w:proofErr w:type="spellEnd"/>
      <w:r>
        <w:rPr>
          <w:rFonts w:ascii="Segoe UI" w:hAnsi="Segoe UI" w:cs="Segoe UI"/>
          <w:color w:val="242424"/>
          <w:sz w:val="23"/>
          <w:szCs w:val="23"/>
        </w:rPr>
        <w:br/>
        <w:t>(sample: birthday - December 31, 2001 = NIU.2001Dec</w:t>
      </w:r>
      <w:proofErr w:type="gramStart"/>
      <w:r>
        <w:rPr>
          <w:rFonts w:ascii="Segoe UI" w:hAnsi="Segoe UI" w:cs="Segoe UI"/>
          <w:color w:val="242424"/>
          <w:sz w:val="23"/>
          <w:szCs w:val="23"/>
        </w:rPr>
        <w:t>31 )</w:t>
      </w:r>
      <w:proofErr w:type="gramEnd"/>
    </w:p>
    <w:p w14:paraId="63AF9EE9" w14:textId="77777777" w:rsidR="003343D3" w:rsidRDefault="003343D3" w:rsidP="003343D3">
      <w:pPr>
        <w:rPr>
          <w:rFonts w:ascii="Times New Roman" w:hAnsi="Times New Roman" w:cs="Times New Roman"/>
          <w:sz w:val="24"/>
          <w:szCs w:val="24"/>
        </w:rPr>
      </w:pPr>
      <w:r>
        <w:rPr>
          <w:rStyle w:val="Strong"/>
          <w:rFonts w:ascii="Segoe UI" w:hAnsi="Segoe UI" w:cs="Segoe UI"/>
          <w:color w:val="242424"/>
          <w:sz w:val="23"/>
          <w:szCs w:val="23"/>
          <w:u w:val="single"/>
          <w:shd w:val="clear" w:color="auto" w:fill="FFFFFF"/>
        </w:rPr>
        <w:t>STEP THREE:</w:t>
      </w:r>
    </w:p>
    <w:p w14:paraId="63703EB6" w14:textId="77777777" w:rsidR="003343D3" w:rsidRDefault="003343D3" w:rsidP="003343D3">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After the HR Onboarding Portal is complete, you will be automatically directed to the HR Orientation Portal where you will learn more about becoming a successful Huskie. This step is imperative to complete, so do not skip it.</w:t>
      </w:r>
    </w:p>
    <w:p w14:paraId="6422C5CD" w14:textId="77777777" w:rsidR="003343D3" w:rsidRDefault="003343D3" w:rsidP="00864219">
      <w:pPr>
        <w:pStyle w:val="NormalWeb"/>
        <w:shd w:val="clear" w:color="auto" w:fill="FFFFFF"/>
        <w:rPr>
          <w:rFonts w:ascii="Segoe UI" w:hAnsi="Segoe UI" w:cs="Segoe UI"/>
          <w:color w:val="242424"/>
          <w:sz w:val="23"/>
          <w:szCs w:val="23"/>
        </w:rPr>
      </w:pPr>
      <w:r>
        <w:rPr>
          <w:rStyle w:val="Strong"/>
          <w:rFonts w:ascii="Segoe UI" w:eastAsiaTheme="majorEastAsia" w:hAnsi="Segoe UI" w:cs="Segoe UI"/>
          <w:color w:val="242424"/>
          <w:sz w:val="23"/>
          <w:szCs w:val="23"/>
        </w:rPr>
        <w:t>NOTE:</w:t>
      </w:r>
      <w:r>
        <w:rPr>
          <w:rFonts w:ascii="Segoe UI" w:hAnsi="Segoe UI" w:cs="Segoe UI"/>
          <w:color w:val="242424"/>
          <w:sz w:val="23"/>
          <w:szCs w:val="23"/>
        </w:rPr>
        <w:t> Your immediate and proper completion of the I-9, onboarding and orientation portals, and all relevant paperwork will help us enter you in the NIU system in a timely manner preventing delays in the processing of your start date, your payroll, and access to other NIU portals.</w:t>
      </w:r>
    </w:p>
    <w:p w14:paraId="250B22B7" w14:textId="77777777" w:rsidR="003343D3" w:rsidRDefault="003343D3" w:rsidP="003343D3">
      <w:pPr>
        <w:rPr>
          <w:rFonts w:ascii="Times New Roman" w:hAnsi="Times New Roman" w:cs="Times New Roman"/>
          <w:sz w:val="24"/>
          <w:szCs w:val="24"/>
        </w:rPr>
      </w:pPr>
      <w:r>
        <w:rPr>
          <w:rFonts w:ascii="Segoe UI" w:hAnsi="Segoe UI" w:cs="Segoe UI"/>
          <w:color w:val="242424"/>
          <w:sz w:val="23"/>
          <w:szCs w:val="23"/>
          <w:shd w:val="clear" w:color="auto" w:fill="FFFFFF"/>
        </w:rPr>
        <w:t>If you have any questions, please let us know.</w:t>
      </w:r>
      <w:r>
        <w:rPr>
          <w:rFonts w:ascii="Segoe UI" w:hAnsi="Segoe UI" w:cs="Segoe UI"/>
          <w:color w:val="242424"/>
          <w:sz w:val="23"/>
          <w:szCs w:val="23"/>
        </w:rPr>
        <w:br/>
      </w:r>
      <w:r>
        <w:rPr>
          <w:rFonts w:ascii="Segoe UI" w:hAnsi="Segoe UI" w:cs="Segoe UI"/>
          <w:color w:val="242424"/>
          <w:sz w:val="23"/>
          <w:szCs w:val="23"/>
        </w:rPr>
        <w:br/>
      </w:r>
      <w:r>
        <w:rPr>
          <w:rFonts w:ascii="Segoe UI" w:hAnsi="Segoe UI" w:cs="Segoe UI"/>
          <w:color w:val="242424"/>
          <w:sz w:val="23"/>
          <w:szCs w:val="23"/>
          <w:shd w:val="clear" w:color="auto" w:fill="FFFFFF"/>
        </w:rPr>
        <w:t>Thank you,</w:t>
      </w:r>
      <w:r>
        <w:rPr>
          <w:rFonts w:ascii="Segoe UI" w:hAnsi="Segoe UI" w:cs="Segoe UI"/>
          <w:color w:val="242424"/>
          <w:sz w:val="23"/>
          <w:szCs w:val="23"/>
        </w:rPr>
        <w:br/>
      </w:r>
      <w:r>
        <w:rPr>
          <w:rFonts w:ascii="Segoe UI" w:hAnsi="Segoe UI" w:cs="Segoe UI"/>
          <w:color w:val="242424"/>
          <w:sz w:val="23"/>
          <w:szCs w:val="23"/>
          <w:shd w:val="clear" w:color="auto" w:fill="FFFFFF"/>
        </w:rPr>
        <w:lastRenderedPageBreak/>
        <w:t>Aimee Walker</w:t>
      </w:r>
      <w:r>
        <w:rPr>
          <w:rFonts w:ascii="Segoe UI" w:hAnsi="Segoe UI" w:cs="Segoe UI"/>
          <w:color w:val="242424"/>
          <w:sz w:val="23"/>
          <w:szCs w:val="23"/>
        </w:rPr>
        <w:br/>
      </w:r>
    </w:p>
    <w:p w14:paraId="373F86C5" w14:textId="77777777" w:rsidR="003343D3" w:rsidRDefault="003343D3" w:rsidP="00864219">
      <w:pPr>
        <w:pStyle w:val="NormalWeb"/>
        <w:shd w:val="clear" w:color="auto" w:fill="FFFFFF"/>
        <w:rPr>
          <w:rFonts w:ascii="Segoe UI" w:hAnsi="Segoe UI" w:cs="Segoe UI"/>
          <w:color w:val="242424"/>
          <w:sz w:val="23"/>
          <w:szCs w:val="23"/>
        </w:rPr>
      </w:pPr>
      <w:r>
        <w:rPr>
          <w:rStyle w:val="Strong"/>
          <w:rFonts w:ascii="Segoe UI" w:eastAsiaTheme="majorEastAsia" w:hAnsi="Segoe UI" w:cs="Segoe UI"/>
          <w:color w:val="242424"/>
          <w:sz w:val="23"/>
          <w:szCs w:val="23"/>
        </w:rPr>
        <w:t>CONFIDENTIALITY NOTICE:</w:t>
      </w:r>
      <w:r>
        <w:rPr>
          <w:rFonts w:ascii="Segoe UI" w:hAnsi="Segoe UI" w:cs="Segoe UI"/>
          <w:color w:val="242424"/>
          <w:sz w:val="23"/>
          <w:szCs w:val="23"/>
        </w:rPr>
        <w:t> This e-mail message, including any attachments, is for the sole use of the intended recipient(s) and may contain confidential and privileged information. Any unauthorized review, use, disclosure, or distribution is prohibited. If you are not the intended recipient, please inform the sender and destroy all copies of the original message immediately.</w:t>
      </w:r>
    </w:p>
    <w:p w14:paraId="612523CF" w14:textId="77777777" w:rsidR="002C5C05" w:rsidRDefault="002C5C05" w:rsidP="00452683"/>
    <w:p w14:paraId="4B120F90" w14:textId="0EA2E762" w:rsidR="002C5C05" w:rsidRDefault="002C5C05" w:rsidP="00452683">
      <w:r>
        <w:t>Rehire Intro Email:</w:t>
      </w:r>
    </w:p>
    <w:p w14:paraId="499932F4" w14:textId="35C7E41D" w:rsidR="00326D38" w:rsidRDefault="00326D38" w:rsidP="00326D38">
      <w:r>
        <w:rPr>
          <w:noProof/>
        </w:rPr>
        <w:drawing>
          <wp:inline distT="0" distB="0" distL="0" distR="0" wp14:anchorId="7410F523" wp14:editId="4BD1416E">
            <wp:extent cx="3373755" cy="1134745"/>
            <wp:effectExtent l="0" t="0" r="0" b="8255"/>
            <wp:docPr id="36" name="Picture 3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close-up of a logo&#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73755" cy="1134745"/>
                    </a:xfrm>
                    <a:prstGeom prst="rect">
                      <a:avLst/>
                    </a:prstGeom>
                    <a:noFill/>
                    <a:ln>
                      <a:noFill/>
                    </a:ln>
                  </pic:spPr>
                </pic:pic>
              </a:graphicData>
            </a:graphic>
          </wp:inline>
        </w:drawing>
      </w:r>
    </w:p>
    <w:p w14:paraId="1544A292" w14:textId="77777777" w:rsidR="00326D38" w:rsidRDefault="00326D38" w:rsidP="00326D3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Congratulations and welcome back!</w:t>
      </w:r>
    </w:p>
    <w:p w14:paraId="051D6C0C" w14:textId="77777777" w:rsidR="00326D38" w:rsidRDefault="00326D38" w:rsidP="00326D3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We have received paperwork to rehire you as an employee. You need to complete a few steps before we can re-enter you in our system.</w:t>
      </w:r>
    </w:p>
    <w:p w14:paraId="54C6B3E4" w14:textId="77777777" w:rsidR="00326D38" w:rsidRDefault="00326D38" w:rsidP="00326D38">
      <w:pPr>
        <w:pStyle w:val="NormalWeb"/>
        <w:shd w:val="clear" w:color="auto" w:fill="FFFFFF"/>
        <w:rPr>
          <w:rFonts w:ascii="Segoe UI" w:hAnsi="Segoe UI" w:cs="Segoe UI"/>
          <w:color w:val="242424"/>
          <w:sz w:val="23"/>
          <w:szCs w:val="23"/>
        </w:rPr>
      </w:pPr>
      <w:r>
        <w:rPr>
          <w:rStyle w:val="Strong"/>
          <w:rFonts w:ascii="Segoe UI" w:eastAsiaTheme="majorEastAsia" w:hAnsi="Segoe UI" w:cs="Segoe UI"/>
          <w:color w:val="242424"/>
          <w:sz w:val="23"/>
          <w:szCs w:val="23"/>
        </w:rPr>
        <w:t xml:space="preserve">**If you have previously worked at NIU and your last day of work is less than one year ago, skip Step One and proceed to Step </w:t>
      </w:r>
      <w:proofErr w:type="gramStart"/>
      <w:r>
        <w:rPr>
          <w:rStyle w:val="Strong"/>
          <w:rFonts w:ascii="Segoe UI" w:eastAsiaTheme="majorEastAsia" w:hAnsi="Segoe UI" w:cs="Segoe UI"/>
          <w:color w:val="242424"/>
          <w:sz w:val="23"/>
          <w:szCs w:val="23"/>
        </w:rPr>
        <w:t>Two.*</w:t>
      </w:r>
      <w:proofErr w:type="gramEnd"/>
      <w:r>
        <w:rPr>
          <w:rStyle w:val="Strong"/>
          <w:rFonts w:ascii="Segoe UI" w:eastAsiaTheme="majorEastAsia" w:hAnsi="Segoe UI" w:cs="Segoe UI"/>
          <w:color w:val="242424"/>
          <w:sz w:val="23"/>
          <w:szCs w:val="23"/>
        </w:rPr>
        <w:t>*</w:t>
      </w:r>
    </w:p>
    <w:p w14:paraId="65F0201F" w14:textId="77777777" w:rsidR="00326D38" w:rsidRDefault="00326D38" w:rsidP="00864219">
      <w:pPr>
        <w:pStyle w:val="NormalWeb"/>
        <w:shd w:val="clear" w:color="auto" w:fill="FFFFFF"/>
        <w:rPr>
          <w:rFonts w:ascii="Segoe UI" w:hAnsi="Segoe UI" w:cs="Segoe UI"/>
          <w:color w:val="242424"/>
          <w:sz w:val="23"/>
          <w:szCs w:val="23"/>
        </w:rPr>
      </w:pPr>
      <w:r>
        <w:rPr>
          <w:rStyle w:val="Strong"/>
          <w:rFonts w:ascii="Segoe UI" w:eastAsiaTheme="majorEastAsia" w:hAnsi="Segoe UI" w:cs="Segoe UI"/>
          <w:color w:val="242424"/>
          <w:sz w:val="23"/>
          <w:szCs w:val="23"/>
        </w:rPr>
        <w:t>Note: if you had a name change since your last employment date OR the last time you attended NIU as a student, if applicable, HR will need a copy of your updated social security card containing your new name. We will only be adjusting your name on the employment side and not the student side, so if you are ever a student at NIU again, your name may not be updated in the student system.</w:t>
      </w:r>
    </w:p>
    <w:p w14:paraId="480D2D7D" w14:textId="77777777" w:rsidR="00326D38" w:rsidRDefault="00326D38" w:rsidP="00326D38">
      <w:pPr>
        <w:rPr>
          <w:rFonts w:ascii="Times New Roman" w:hAnsi="Times New Roman" w:cs="Times New Roman"/>
          <w:sz w:val="24"/>
          <w:szCs w:val="24"/>
        </w:rPr>
      </w:pPr>
      <w:r>
        <w:rPr>
          <w:rStyle w:val="Strong"/>
          <w:rFonts w:ascii="Segoe UI" w:hAnsi="Segoe UI" w:cs="Segoe UI"/>
          <w:color w:val="242424"/>
          <w:sz w:val="23"/>
          <w:szCs w:val="23"/>
          <w:u w:val="single"/>
          <w:shd w:val="clear" w:color="auto" w:fill="FFFFFF"/>
        </w:rPr>
        <w:t>STEP ONE:</w:t>
      </w:r>
    </w:p>
    <w:p w14:paraId="3C96E14A" w14:textId="77777777" w:rsidR="00326D38" w:rsidRDefault="00326D38" w:rsidP="00326D3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The first step to becoming a Huskie is the </w:t>
      </w:r>
      <w:r>
        <w:rPr>
          <w:rStyle w:val="Strong"/>
          <w:rFonts w:ascii="Segoe UI" w:eastAsiaTheme="majorEastAsia" w:hAnsi="Segoe UI" w:cs="Segoe UI"/>
          <w:color w:val="242424"/>
          <w:sz w:val="23"/>
          <w:szCs w:val="23"/>
        </w:rPr>
        <w:t>completion of the I-9 Employment Eligibility Verification form</w:t>
      </w:r>
      <w:r>
        <w:rPr>
          <w:rFonts w:ascii="Segoe UI" w:hAnsi="Segoe UI" w:cs="Segoe UI"/>
          <w:color w:val="242424"/>
          <w:sz w:val="23"/>
          <w:szCs w:val="23"/>
        </w:rPr>
        <w:t>. This form should be completed, and all necessary verification documents uploaded to the system before your first day of employment.</w:t>
      </w:r>
    </w:p>
    <w:p w14:paraId="034D954D" w14:textId="77777777" w:rsidR="00326D38" w:rsidRDefault="00326D38" w:rsidP="00326D38">
      <w:pPr>
        <w:pStyle w:val="NormalWeb"/>
        <w:shd w:val="clear" w:color="auto" w:fill="FFFFFF"/>
        <w:spacing w:before="0" w:after="0"/>
        <w:rPr>
          <w:rFonts w:ascii="Segoe UI" w:hAnsi="Segoe UI" w:cs="Segoe UI"/>
          <w:color w:val="242424"/>
          <w:sz w:val="23"/>
          <w:szCs w:val="23"/>
        </w:rPr>
      </w:pPr>
      <w:r>
        <w:rPr>
          <w:rFonts w:ascii="Segoe UI" w:hAnsi="Segoe UI" w:cs="Segoe UI"/>
          <w:color w:val="242424"/>
          <w:sz w:val="23"/>
          <w:szCs w:val="23"/>
        </w:rPr>
        <w:t>Have your </w:t>
      </w:r>
      <w:hyperlink r:id="rId69" w:tgtFrame="_blank" w:history="1">
        <w:r>
          <w:rPr>
            <w:rStyle w:val="Hyperlink"/>
            <w:rFonts w:ascii="Segoe UI" w:hAnsi="Segoe UI" w:cs="Segoe UI"/>
            <w:sz w:val="23"/>
            <w:szCs w:val="23"/>
            <w:bdr w:val="none" w:sz="0" w:space="0" w:color="auto" w:frame="1"/>
          </w:rPr>
          <w:t>acceptable identity and employment eligibility verification documents</w:t>
        </w:r>
      </w:hyperlink>
      <w:r>
        <w:rPr>
          <w:rFonts w:ascii="Segoe UI" w:hAnsi="Segoe UI" w:cs="Segoe UI"/>
          <w:color w:val="242424"/>
          <w:sz w:val="23"/>
          <w:szCs w:val="23"/>
        </w:rPr>
        <w:t> ready before you open the following link. Your documents should be ready to upload into the system.</w:t>
      </w:r>
    </w:p>
    <w:p w14:paraId="52654E0A" w14:textId="77777777" w:rsidR="00326D38" w:rsidRDefault="00326D38" w:rsidP="00326D38">
      <w:pPr>
        <w:pStyle w:val="NormalWeb"/>
        <w:shd w:val="clear" w:color="auto" w:fill="FFFFFF"/>
        <w:spacing w:before="0" w:after="0"/>
        <w:rPr>
          <w:rFonts w:ascii="Segoe UI" w:hAnsi="Segoe UI" w:cs="Segoe UI"/>
          <w:color w:val="242424"/>
          <w:sz w:val="23"/>
          <w:szCs w:val="23"/>
        </w:rPr>
      </w:pPr>
      <w:r>
        <w:rPr>
          <w:rFonts w:ascii="Segoe UI" w:hAnsi="Segoe UI" w:cs="Segoe UI"/>
          <w:color w:val="242424"/>
          <w:sz w:val="23"/>
          <w:szCs w:val="23"/>
        </w:rPr>
        <w:lastRenderedPageBreak/>
        <w:t>Use this </w:t>
      </w:r>
      <w:hyperlink r:id="rId70" w:tgtFrame="_blank" w:history="1">
        <w:r>
          <w:rPr>
            <w:rStyle w:val="Hyperlink"/>
            <w:rFonts w:ascii="Segoe UI" w:hAnsi="Segoe UI" w:cs="Segoe UI"/>
            <w:sz w:val="23"/>
            <w:szCs w:val="23"/>
            <w:bdr w:val="none" w:sz="0" w:space="0" w:color="auto" w:frame="1"/>
          </w:rPr>
          <w:t>link</w:t>
        </w:r>
      </w:hyperlink>
      <w:r>
        <w:rPr>
          <w:rFonts w:ascii="Segoe UI" w:hAnsi="Segoe UI" w:cs="Segoe UI"/>
          <w:color w:val="242424"/>
          <w:sz w:val="23"/>
          <w:szCs w:val="23"/>
        </w:rPr>
        <w:t> to complete the I-9 Form and to upload your documents for identity and employment eligibility. These are the requirements:</w:t>
      </w:r>
    </w:p>
    <w:p w14:paraId="136FAFC7" w14:textId="77777777" w:rsidR="00326D38" w:rsidRDefault="00326D38" w:rsidP="00326D38">
      <w:pPr>
        <w:numPr>
          <w:ilvl w:val="0"/>
          <w:numId w:val="6"/>
        </w:numPr>
        <w:shd w:val="clear" w:color="auto" w:fill="FFFFFF"/>
        <w:spacing w:before="100" w:beforeAutospacing="1" w:after="100" w:afterAutospacing="1" w:line="240" w:lineRule="auto"/>
        <w:rPr>
          <w:rFonts w:ascii="Segoe UI" w:hAnsi="Segoe UI" w:cs="Segoe UI"/>
          <w:color w:val="242424"/>
          <w:sz w:val="23"/>
          <w:szCs w:val="23"/>
        </w:rPr>
      </w:pPr>
      <w:r>
        <w:rPr>
          <w:rFonts w:ascii="Segoe UI" w:hAnsi="Segoe UI" w:cs="Segoe UI"/>
          <w:color w:val="242424"/>
          <w:sz w:val="23"/>
          <w:szCs w:val="23"/>
        </w:rPr>
        <w:t>The link will direct you to our I-9 system.</w:t>
      </w:r>
    </w:p>
    <w:p w14:paraId="3EB71D1D" w14:textId="77777777" w:rsidR="00326D38" w:rsidRDefault="00326D38" w:rsidP="00326D38">
      <w:pPr>
        <w:numPr>
          <w:ilvl w:val="0"/>
          <w:numId w:val="6"/>
        </w:numPr>
        <w:shd w:val="clear" w:color="auto" w:fill="FFFFFF"/>
        <w:spacing w:before="100" w:beforeAutospacing="1" w:after="100" w:afterAutospacing="1" w:line="240" w:lineRule="auto"/>
        <w:rPr>
          <w:rFonts w:ascii="Segoe UI" w:hAnsi="Segoe UI" w:cs="Segoe UI"/>
          <w:color w:val="242424"/>
          <w:sz w:val="23"/>
          <w:szCs w:val="23"/>
        </w:rPr>
      </w:pPr>
      <w:r>
        <w:rPr>
          <w:rStyle w:val="Strong"/>
          <w:rFonts w:ascii="Segoe UI" w:hAnsi="Segoe UI" w:cs="Segoe UI"/>
          <w:color w:val="242424"/>
          <w:sz w:val="23"/>
          <w:szCs w:val="23"/>
        </w:rPr>
        <w:t>You must complete Section 1 and upload documents for Employment Eligibility BEFORE your start date (first day on the job). Any delay in completing Section 1 of the I-9 will result in your start date being moved to the next pay period.</w:t>
      </w:r>
    </w:p>
    <w:p w14:paraId="11E4C7BE" w14:textId="77777777" w:rsidR="00326D38" w:rsidRDefault="00326D38" w:rsidP="00326D38">
      <w:pPr>
        <w:numPr>
          <w:ilvl w:val="0"/>
          <w:numId w:val="6"/>
        </w:numPr>
        <w:shd w:val="clear" w:color="auto" w:fill="FFFFFF"/>
        <w:spacing w:before="100" w:beforeAutospacing="1" w:after="100" w:afterAutospacing="1" w:line="240" w:lineRule="auto"/>
        <w:rPr>
          <w:rFonts w:ascii="Segoe UI" w:hAnsi="Segoe UI" w:cs="Segoe UI"/>
          <w:color w:val="242424"/>
          <w:sz w:val="23"/>
          <w:szCs w:val="23"/>
        </w:rPr>
      </w:pPr>
      <w:r>
        <w:rPr>
          <w:rFonts w:ascii="Segoe UI" w:hAnsi="Segoe UI" w:cs="Segoe UI"/>
          <w:color w:val="242424"/>
          <w:sz w:val="23"/>
          <w:szCs w:val="23"/>
        </w:rPr>
        <w:t>The acceptable documents for determining your Employment Eligibility are listed again in the link. These are the only documents we can accept.</w:t>
      </w:r>
    </w:p>
    <w:p w14:paraId="10CF6E36" w14:textId="77777777" w:rsidR="00326D38" w:rsidRDefault="00326D38" w:rsidP="00326D38">
      <w:pPr>
        <w:numPr>
          <w:ilvl w:val="0"/>
          <w:numId w:val="6"/>
        </w:numPr>
        <w:shd w:val="clear" w:color="auto" w:fill="FFFFFF"/>
        <w:spacing w:beforeAutospacing="1" w:after="0" w:afterAutospacing="1" w:line="240" w:lineRule="auto"/>
        <w:rPr>
          <w:rFonts w:ascii="Segoe UI" w:hAnsi="Segoe UI" w:cs="Segoe UI"/>
          <w:color w:val="242424"/>
          <w:sz w:val="23"/>
          <w:szCs w:val="23"/>
        </w:rPr>
      </w:pPr>
      <w:r>
        <w:rPr>
          <w:rFonts w:ascii="Segoe UI" w:hAnsi="Segoe UI" w:cs="Segoe UI"/>
          <w:color w:val="242424"/>
          <w:sz w:val="23"/>
          <w:szCs w:val="23"/>
        </w:rPr>
        <w:t>As required by Federal law, you must meet in-person with an authorized HR representative and present the original, unexpired documents you have uploaded into this system </w:t>
      </w:r>
      <w:r>
        <w:rPr>
          <w:rStyle w:val="Strong"/>
          <w:rFonts w:ascii="Segoe UI" w:hAnsi="Segoe UI" w:cs="Segoe UI"/>
          <w:color w:val="242424"/>
          <w:sz w:val="23"/>
          <w:szCs w:val="23"/>
        </w:rPr>
        <w:t>prior to or within 3 business days of your start date (again, start date means your first day of work).</w:t>
      </w:r>
      <w:r>
        <w:rPr>
          <w:rFonts w:ascii="Segoe UI" w:hAnsi="Segoe UI" w:cs="Segoe UI"/>
          <w:color w:val="242424"/>
          <w:sz w:val="23"/>
          <w:szCs w:val="23"/>
        </w:rPr>
        <w:t> To fulfill this requirement, please stop by either the HR Main Building at </w:t>
      </w:r>
      <w:r>
        <w:rPr>
          <w:rStyle w:val="hqeo7"/>
          <w:rFonts w:ascii="Segoe UI" w:hAnsi="Segoe UI" w:cs="Segoe UI"/>
          <w:color w:val="242424"/>
          <w:sz w:val="23"/>
          <w:szCs w:val="23"/>
          <w:bdr w:val="none" w:sz="0" w:space="0" w:color="auto" w:frame="1"/>
        </w:rPr>
        <w:t>1515 West Lincoln Highway in DeKalb, IL, or</w:t>
      </w:r>
      <w:r>
        <w:rPr>
          <w:rFonts w:ascii="Segoe UI" w:hAnsi="Segoe UI" w:cs="Segoe UI"/>
          <w:color w:val="242424"/>
          <w:sz w:val="23"/>
          <w:szCs w:val="23"/>
        </w:rPr>
        <w:t> the HR Satellite Office at 102 Lowden Hall on the DeKalb NIU campus, between the hours of 10:00am – 3:00pm Monday through Friday.</w:t>
      </w:r>
    </w:p>
    <w:p w14:paraId="00C3CB36" w14:textId="77777777" w:rsidR="00326D38" w:rsidRDefault="00326D38" w:rsidP="00326D38">
      <w:pPr>
        <w:numPr>
          <w:ilvl w:val="0"/>
          <w:numId w:val="6"/>
        </w:numPr>
        <w:shd w:val="clear" w:color="auto" w:fill="FFFFFF"/>
        <w:spacing w:before="100" w:beforeAutospacing="1" w:after="100" w:afterAutospacing="1" w:line="240" w:lineRule="auto"/>
        <w:rPr>
          <w:rFonts w:ascii="Segoe UI" w:hAnsi="Segoe UI" w:cs="Segoe UI"/>
          <w:color w:val="242424"/>
          <w:sz w:val="23"/>
          <w:szCs w:val="23"/>
        </w:rPr>
      </w:pPr>
      <w:r>
        <w:rPr>
          <w:rFonts w:ascii="Segoe UI" w:hAnsi="Segoe UI" w:cs="Segoe UI"/>
          <w:color w:val="242424"/>
          <w:sz w:val="23"/>
          <w:szCs w:val="23"/>
        </w:rPr>
        <w:t>If you need assistance with logging in or completing the I-9, please contact me at aimee.walker@niu.edu as soon as possible to avoid any delays in the processing of your start date and/or payroll.</w:t>
      </w:r>
    </w:p>
    <w:p w14:paraId="725795EE" w14:textId="77777777" w:rsidR="00326D38" w:rsidRDefault="00326D38" w:rsidP="00864219">
      <w:pPr>
        <w:numPr>
          <w:ilvl w:val="0"/>
          <w:numId w:val="6"/>
        </w:numPr>
        <w:shd w:val="clear" w:color="auto" w:fill="FFFFFF"/>
        <w:spacing w:before="100" w:beforeAutospacing="1" w:after="100" w:afterAutospacing="1" w:line="240" w:lineRule="auto"/>
        <w:rPr>
          <w:rFonts w:ascii="Segoe UI" w:hAnsi="Segoe UI" w:cs="Segoe UI"/>
          <w:color w:val="242424"/>
          <w:sz w:val="23"/>
          <w:szCs w:val="23"/>
        </w:rPr>
      </w:pPr>
      <w:r>
        <w:rPr>
          <w:rFonts w:ascii="Segoe UI" w:hAnsi="Segoe UI" w:cs="Segoe UI"/>
          <w:color w:val="242424"/>
          <w:sz w:val="23"/>
          <w:szCs w:val="23"/>
        </w:rPr>
        <w:t>Once your documents are </w:t>
      </w:r>
      <w:r>
        <w:rPr>
          <w:rStyle w:val="Strong"/>
          <w:rFonts w:ascii="Segoe UI" w:hAnsi="Segoe UI" w:cs="Segoe UI"/>
          <w:color w:val="242424"/>
          <w:sz w:val="23"/>
          <w:szCs w:val="23"/>
        </w:rPr>
        <w:t>uploaded</w:t>
      </w:r>
      <w:r>
        <w:rPr>
          <w:rFonts w:ascii="Segoe UI" w:hAnsi="Segoe UI" w:cs="Segoe UI"/>
          <w:color w:val="242424"/>
          <w:sz w:val="23"/>
          <w:szCs w:val="23"/>
        </w:rPr>
        <w:t>, continue to Step Two below to continue with your hiring process. Do not delay in progressing to Step Two even if you are unable to immediately appear at the HR office to have your documents verified, because Step Two allows you to complete your initial hiring documents, and those are essential for entering you into our systems.</w:t>
      </w:r>
    </w:p>
    <w:p w14:paraId="251FB7F6" w14:textId="77777777" w:rsidR="00326D38" w:rsidRDefault="00326D38" w:rsidP="00326D38">
      <w:pPr>
        <w:spacing w:after="0"/>
        <w:rPr>
          <w:rFonts w:ascii="Times New Roman" w:hAnsi="Times New Roman" w:cs="Times New Roman"/>
          <w:sz w:val="24"/>
          <w:szCs w:val="24"/>
        </w:rPr>
      </w:pPr>
      <w:r>
        <w:rPr>
          <w:rStyle w:val="Strong"/>
          <w:rFonts w:ascii="Segoe UI" w:hAnsi="Segoe UI" w:cs="Segoe UI"/>
          <w:color w:val="242424"/>
          <w:sz w:val="23"/>
          <w:szCs w:val="23"/>
          <w:u w:val="single"/>
          <w:shd w:val="clear" w:color="auto" w:fill="FFFFFF"/>
        </w:rPr>
        <w:t>STEP TWO:</w:t>
      </w:r>
    </w:p>
    <w:p w14:paraId="4CE117FB" w14:textId="77777777" w:rsidR="00326D38" w:rsidRDefault="00326D38" w:rsidP="00326D38">
      <w:pPr>
        <w:pStyle w:val="NormalWeb"/>
        <w:shd w:val="clear" w:color="auto" w:fill="FFFFFF"/>
        <w:spacing w:before="0" w:after="0"/>
        <w:rPr>
          <w:rFonts w:ascii="Segoe UI" w:hAnsi="Segoe UI" w:cs="Segoe UI"/>
          <w:color w:val="242424"/>
          <w:sz w:val="23"/>
          <w:szCs w:val="23"/>
        </w:rPr>
      </w:pPr>
      <w:r>
        <w:rPr>
          <w:rFonts w:ascii="Segoe UI" w:hAnsi="Segoe UI" w:cs="Segoe UI"/>
          <w:color w:val="242424"/>
          <w:sz w:val="23"/>
          <w:szCs w:val="23"/>
        </w:rPr>
        <w:t>Next, visit our </w:t>
      </w:r>
      <w:hyperlink r:id="rId71" w:tgtFrame="_blank" w:history="1">
        <w:r>
          <w:rPr>
            <w:rStyle w:val="Hyperlink"/>
            <w:rFonts w:ascii="Segoe UI" w:hAnsi="Segoe UI" w:cs="Segoe UI"/>
            <w:sz w:val="23"/>
            <w:szCs w:val="23"/>
            <w:bdr w:val="none" w:sz="0" w:space="0" w:color="auto" w:frame="1"/>
          </w:rPr>
          <w:t>HR Onboarding Portal</w:t>
        </w:r>
      </w:hyperlink>
      <w:r>
        <w:rPr>
          <w:rFonts w:ascii="Segoe UI" w:hAnsi="Segoe UI" w:cs="Segoe UI"/>
          <w:color w:val="242424"/>
          <w:sz w:val="23"/>
          <w:szCs w:val="23"/>
        </w:rPr>
        <w:t> and log in using your A-ID (same as your Z-ID but with an A instead of Z) and temporary password.</w:t>
      </w:r>
    </w:p>
    <w:p w14:paraId="7261DA30" w14:textId="77777777" w:rsidR="00326D38" w:rsidRDefault="00326D38" w:rsidP="00864219">
      <w:pPr>
        <w:pStyle w:val="NormalWeb"/>
        <w:shd w:val="clear" w:color="auto" w:fill="FFFFFF"/>
        <w:rPr>
          <w:rFonts w:ascii="Segoe UI" w:hAnsi="Segoe UI" w:cs="Segoe UI"/>
          <w:color w:val="242424"/>
          <w:sz w:val="23"/>
          <w:szCs w:val="23"/>
        </w:rPr>
      </w:pPr>
      <w:r>
        <w:rPr>
          <w:rStyle w:val="Strong"/>
          <w:rFonts w:ascii="Segoe UI" w:eastAsiaTheme="majorEastAsia" w:hAnsi="Segoe UI" w:cs="Segoe UI"/>
          <w:color w:val="242424"/>
          <w:sz w:val="23"/>
          <w:szCs w:val="23"/>
        </w:rPr>
        <w:t>Account:</w:t>
      </w:r>
      <w:r>
        <w:rPr>
          <w:rFonts w:ascii="Segoe UI" w:hAnsi="Segoe UI" w:cs="Segoe UI"/>
          <w:color w:val="242424"/>
          <w:sz w:val="23"/>
          <w:szCs w:val="23"/>
        </w:rPr>
        <w:t> A1972685</w:t>
      </w:r>
      <w:r>
        <w:rPr>
          <w:rFonts w:ascii="Segoe UI" w:hAnsi="Segoe UI" w:cs="Segoe UI"/>
          <w:color w:val="242424"/>
          <w:sz w:val="23"/>
          <w:szCs w:val="23"/>
        </w:rPr>
        <w:br/>
      </w:r>
      <w:r>
        <w:rPr>
          <w:rStyle w:val="Strong"/>
          <w:rFonts w:ascii="Segoe UI" w:eastAsiaTheme="majorEastAsia" w:hAnsi="Segoe UI" w:cs="Segoe UI"/>
          <w:color w:val="242424"/>
          <w:sz w:val="23"/>
          <w:szCs w:val="23"/>
        </w:rPr>
        <w:t>Password:</w:t>
      </w:r>
      <w:r>
        <w:rPr>
          <w:rFonts w:ascii="Segoe UI" w:hAnsi="Segoe UI" w:cs="Segoe UI"/>
          <w:color w:val="242424"/>
          <w:sz w:val="23"/>
          <w:szCs w:val="23"/>
        </w:rPr>
        <w:t> </w:t>
      </w:r>
      <w:proofErr w:type="spellStart"/>
      <w:r>
        <w:rPr>
          <w:rFonts w:ascii="Segoe UI" w:hAnsi="Segoe UI" w:cs="Segoe UI"/>
          <w:color w:val="242424"/>
          <w:sz w:val="23"/>
          <w:szCs w:val="23"/>
        </w:rPr>
        <w:t>NIU.YYYYMmmDD</w:t>
      </w:r>
      <w:proofErr w:type="spellEnd"/>
      <w:r>
        <w:rPr>
          <w:rFonts w:ascii="Segoe UI" w:hAnsi="Segoe UI" w:cs="Segoe UI"/>
          <w:color w:val="242424"/>
          <w:sz w:val="23"/>
          <w:szCs w:val="23"/>
        </w:rPr>
        <w:br/>
        <w:t>(sample: birthday - December 31, 2001 = NIU.2001Dec</w:t>
      </w:r>
      <w:proofErr w:type="gramStart"/>
      <w:r>
        <w:rPr>
          <w:rFonts w:ascii="Segoe UI" w:hAnsi="Segoe UI" w:cs="Segoe UI"/>
          <w:color w:val="242424"/>
          <w:sz w:val="23"/>
          <w:szCs w:val="23"/>
        </w:rPr>
        <w:t>31 )</w:t>
      </w:r>
      <w:proofErr w:type="gramEnd"/>
    </w:p>
    <w:p w14:paraId="2EFC53C2" w14:textId="77777777" w:rsidR="00326D38" w:rsidRDefault="00326D38" w:rsidP="00326D38">
      <w:pPr>
        <w:rPr>
          <w:rFonts w:ascii="Times New Roman" w:hAnsi="Times New Roman" w:cs="Times New Roman"/>
          <w:sz w:val="24"/>
          <w:szCs w:val="24"/>
        </w:rPr>
      </w:pPr>
      <w:r>
        <w:rPr>
          <w:rStyle w:val="Strong"/>
          <w:rFonts w:ascii="Segoe UI" w:hAnsi="Segoe UI" w:cs="Segoe UI"/>
          <w:color w:val="242424"/>
          <w:sz w:val="23"/>
          <w:szCs w:val="23"/>
          <w:u w:val="single"/>
          <w:shd w:val="clear" w:color="auto" w:fill="FFFFFF"/>
        </w:rPr>
        <w:t>STEP THREE:</w:t>
      </w:r>
    </w:p>
    <w:p w14:paraId="2125F7BF" w14:textId="77777777" w:rsidR="00326D38" w:rsidRDefault="00326D38" w:rsidP="00326D38">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After the HR Onboarding Portal is complete, you will be automatically directed to the HR Orientation Portal where you will learn more about becoming a successful Huskie. This step is imperative to complete, so do not skip it.</w:t>
      </w:r>
    </w:p>
    <w:p w14:paraId="489E0BB0" w14:textId="77777777" w:rsidR="00326D38" w:rsidRDefault="00326D38" w:rsidP="00864219">
      <w:pPr>
        <w:pStyle w:val="NormalWeb"/>
        <w:shd w:val="clear" w:color="auto" w:fill="FFFFFF"/>
        <w:rPr>
          <w:rFonts w:ascii="Segoe UI" w:hAnsi="Segoe UI" w:cs="Segoe UI"/>
          <w:color w:val="242424"/>
          <w:sz w:val="23"/>
          <w:szCs w:val="23"/>
        </w:rPr>
      </w:pPr>
      <w:r>
        <w:rPr>
          <w:rStyle w:val="Strong"/>
          <w:rFonts w:ascii="Segoe UI" w:eastAsiaTheme="majorEastAsia" w:hAnsi="Segoe UI" w:cs="Segoe UI"/>
          <w:color w:val="242424"/>
          <w:sz w:val="23"/>
          <w:szCs w:val="23"/>
        </w:rPr>
        <w:lastRenderedPageBreak/>
        <w:t>NOTE:</w:t>
      </w:r>
      <w:r>
        <w:rPr>
          <w:rFonts w:ascii="Segoe UI" w:hAnsi="Segoe UI" w:cs="Segoe UI"/>
          <w:color w:val="242424"/>
          <w:sz w:val="23"/>
          <w:szCs w:val="23"/>
        </w:rPr>
        <w:t> Your immediate and proper completion of the I-9, onboarding and orientation portals, and all relevant paperwork will help us enter you in the NIU system in a timely manner preventing delays in the processing of your payroll and access to other NIU portals.</w:t>
      </w:r>
    </w:p>
    <w:p w14:paraId="72334CB4" w14:textId="77777777" w:rsidR="00326D38" w:rsidRDefault="00326D38" w:rsidP="00326D38">
      <w:pPr>
        <w:rPr>
          <w:rFonts w:ascii="Times New Roman" w:hAnsi="Times New Roman" w:cs="Times New Roman"/>
          <w:sz w:val="24"/>
          <w:szCs w:val="24"/>
        </w:rPr>
      </w:pPr>
      <w:r>
        <w:rPr>
          <w:rFonts w:ascii="Segoe UI" w:hAnsi="Segoe UI" w:cs="Segoe UI"/>
          <w:color w:val="242424"/>
          <w:sz w:val="23"/>
          <w:szCs w:val="23"/>
          <w:shd w:val="clear" w:color="auto" w:fill="FFFFFF"/>
        </w:rPr>
        <w:t>If you have any questions, please let us know.</w:t>
      </w:r>
      <w:r>
        <w:rPr>
          <w:rFonts w:ascii="Segoe UI" w:hAnsi="Segoe UI" w:cs="Segoe UI"/>
          <w:color w:val="242424"/>
          <w:sz w:val="23"/>
          <w:szCs w:val="23"/>
        </w:rPr>
        <w:br/>
      </w:r>
      <w:r>
        <w:rPr>
          <w:rFonts w:ascii="Segoe UI" w:hAnsi="Segoe UI" w:cs="Segoe UI"/>
          <w:color w:val="242424"/>
          <w:sz w:val="23"/>
          <w:szCs w:val="23"/>
        </w:rPr>
        <w:br/>
      </w:r>
      <w:r>
        <w:rPr>
          <w:rFonts w:ascii="Segoe UI" w:hAnsi="Segoe UI" w:cs="Segoe UI"/>
          <w:color w:val="242424"/>
          <w:sz w:val="23"/>
          <w:szCs w:val="23"/>
          <w:shd w:val="clear" w:color="auto" w:fill="FFFFFF"/>
        </w:rPr>
        <w:t>Thank you,</w:t>
      </w:r>
      <w:r>
        <w:rPr>
          <w:rFonts w:ascii="Segoe UI" w:hAnsi="Segoe UI" w:cs="Segoe UI"/>
          <w:color w:val="242424"/>
          <w:sz w:val="23"/>
          <w:szCs w:val="23"/>
        </w:rPr>
        <w:br/>
      </w:r>
      <w:r>
        <w:rPr>
          <w:rFonts w:ascii="Segoe UI" w:hAnsi="Segoe UI" w:cs="Segoe UI"/>
          <w:color w:val="242424"/>
          <w:sz w:val="23"/>
          <w:szCs w:val="23"/>
          <w:shd w:val="clear" w:color="auto" w:fill="FFFFFF"/>
        </w:rPr>
        <w:t>Aimee Walker</w:t>
      </w:r>
      <w:r>
        <w:rPr>
          <w:rFonts w:ascii="Segoe UI" w:hAnsi="Segoe UI" w:cs="Segoe UI"/>
          <w:color w:val="242424"/>
          <w:sz w:val="23"/>
          <w:szCs w:val="23"/>
        </w:rPr>
        <w:br/>
      </w:r>
      <w:r>
        <w:rPr>
          <w:rFonts w:ascii="Segoe UI" w:hAnsi="Segoe UI" w:cs="Segoe UI"/>
          <w:color w:val="242424"/>
          <w:sz w:val="23"/>
          <w:szCs w:val="23"/>
        </w:rPr>
        <w:br/>
      </w:r>
    </w:p>
    <w:p w14:paraId="35129991" w14:textId="77777777" w:rsidR="00326D38" w:rsidRDefault="00326D38" w:rsidP="00864219">
      <w:pPr>
        <w:pStyle w:val="NormalWeb"/>
        <w:shd w:val="clear" w:color="auto" w:fill="FFFFFF"/>
        <w:rPr>
          <w:rFonts w:ascii="Segoe UI" w:hAnsi="Segoe UI" w:cs="Segoe UI"/>
          <w:color w:val="242424"/>
          <w:sz w:val="23"/>
          <w:szCs w:val="23"/>
        </w:rPr>
      </w:pPr>
      <w:r>
        <w:rPr>
          <w:rStyle w:val="Strong"/>
          <w:rFonts w:ascii="Segoe UI" w:eastAsiaTheme="majorEastAsia" w:hAnsi="Segoe UI" w:cs="Segoe UI"/>
          <w:color w:val="242424"/>
          <w:sz w:val="23"/>
          <w:szCs w:val="23"/>
        </w:rPr>
        <w:t>CONFIDENTIALITY NOTICE:</w:t>
      </w:r>
      <w:r>
        <w:rPr>
          <w:rFonts w:ascii="Segoe UI" w:hAnsi="Segoe UI" w:cs="Segoe UI"/>
          <w:color w:val="242424"/>
          <w:sz w:val="23"/>
          <w:szCs w:val="23"/>
        </w:rPr>
        <w:t> This e-mail message, including any attachments, is for the sole use of the intended recipient(s) and may contain confidential and privileged information. Any unauthorized review, use, disclosure, or distribution is prohibited. If you are not the intended recipient, please inform the sender and destroy all copies of the original message immediately.</w:t>
      </w:r>
    </w:p>
    <w:p w14:paraId="229F8A7D" w14:textId="3E63C3F1" w:rsidR="002C5C05" w:rsidRDefault="00C0338F" w:rsidP="00452683">
      <w:r w:rsidRPr="00F93578">
        <w:rPr>
          <w:noProof/>
          <w:sz w:val="32"/>
          <w:szCs w:val="32"/>
        </w:rPr>
        <w:drawing>
          <wp:anchor distT="0" distB="0" distL="114300" distR="114300" simplePos="0" relativeHeight="251686912" behindDoc="1" locked="0" layoutInCell="1" allowOverlap="1" wp14:anchorId="24113386" wp14:editId="1460D2E3">
            <wp:simplePos x="0" y="0"/>
            <wp:positionH relativeFrom="margin">
              <wp:align>left</wp:align>
            </wp:positionH>
            <wp:positionV relativeFrom="paragraph">
              <wp:posOffset>283210</wp:posOffset>
            </wp:positionV>
            <wp:extent cx="1637665" cy="1363345"/>
            <wp:effectExtent l="0" t="0" r="635" b="8255"/>
            <wp:wrapTight wrapText="bothSides">
              <wp:wrapPolygon edited="0">
                <wp:start x="9297" y="0"/>
                <wp:lineTo x="1005" y="16600"/>
                <wp:lineTo x="0" y="19316"/>
                <wp:lineTo x="0" y="21429"/>
                <wp:lineTo x="21357" y="21429"/>
                <wp:lineTo x="21357" y="19316"/>
                <wp:lineTo x="11809" y="0"/>
                <wp:lineTo x="9297"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72" cstate="print">
                      <a:extLst>
                        <a:ext uri="{28A0092B-C50C-407E-A947-70E740481C1C}">
                          <a14:useLocalDpi xmlns:a14="http://schemas.microsoft.com/office/drawing/2010/main" val="0"/>
                        </a:ext>
                        <a:ext uri="{837473B0-CC2E-450A-ABE3-18F120FF3D39}">
                          <a1611:picAttrSrcUrl xmlns:a1611="http://schemas.microsoft.com/office/drawing/2016/11/main" r:id="rId73"/>
                        </a:ext>
                      </a:extLst>
                    </a:blip>
                    <a:stretch>
                      <a:fillRect/>
                    </a:stretch>
                  </pic:blipFill>
                  <pic:spPr>
                    <a:xfrm>
                      <a:off x="0" y="0"/>
                      <a:ext cx="1637665" cy="1363345"/>
                    </a:xfrm>
                    <a:prstGeom prst="rect">
                      <a:avLst/>
                    </a:prstGeom>
                  </pic:spPr>
                </pic:pic>
              </a:graphicData>
            </a:graphic>
            <wp14:sizeRelH relativeFrom="page">
              <wp14:pctWidth>0</wp14:pctWidth>
            </wp14:sizeRelH>
            <wp14:sizeRelV relativeFrom="page">
              <wp14:pctHeight>0</wp14:pctHeight>
            </wp14:sizeRelV>
          </wp:anchor>
        </w:drawing>
      </w:r>
      <w:r w:rsidR="00326D38" w:rsidRPr="00F93578">
        <w:rPr>
          <w:b/>
          <w:bCs/>
          <w:sz w:val="32"/>
          <w:szCs w:val="32"/>
          <w:u w:val="single"/>
        </w:rPr>
        <w:t>STEP 2:</w:t>
      </w:r>
      <w:r w:rsidR="00326D38" w:rsidRPr="00F93578">
        <w:rPr>
          <w:sz w:val="32"/>
          <w:szCs w:val="32"/>
        </w:rPr>
        <w:t xml:space="preserve"> </w:t>
      </w:r>
      <w:r w:rsidR="00326D38">
        <w:t xml:space="preserve">Once a student completes </w:t>
      </w:r>
      <w:r w:rsidR="00492395">
        <w:t>onboarding you will get a “congratulations” email.</w:t>
      </w:r>
    </w:p>
    <w:p w14:paraId="1B6735E4" w14:textId="27D5226B" w:rsidR="00492395" w:rsidRPr="00DA45EE" w:rsidRDefault="00DA45EE" w:rsidP="00452683">
      <w:pPr>
        <w:rPr>
          <w:b/>
          <w:bCs/>
          <w:sz w:val="32"/>
          <w:szCs w:val="32"/>
          <w:u w:val="single"/>
        </w:rPr>
      </w:pPr>
      <w:r>
        <w:tab/>
      </w:r>
      <w:r w:rsidRPr="00C0338F">
        <w:rPr>
          <w:b/>
          <w:bCs/>
          <w:sz w:val="32"/>
          <w:szCs w:val="32"/>
          <w:highlight w:val="yellow"/>
          <w:u w:val="single"/>
        </w:rPr>
        <w:t xml:space="preserve">Receiving the “congratulations” email for onboarding DOES NOT mean the student is cleared to work, it only means they </w:t>
      </w:r>
      <w:r w:rsidR="00C0338F" w:rsidRPr="00C0338F">
        <w:rPr>
          <w:b/>
          <w:bCs/>
          <w:sz w:val="32"/>
          <w:szCs w:val="32"/>
          <w:highlight w:val="yellow"/>
          <w:u w:val="single"/>
        </w:rPr>
        <w:t xml:space="preserve">have completed onboarding. Do NOT allow the student to start working until they appear in the </w:t>
      </w:r>
      <w:hyperlink r:id="rId74" w:history="1">
        <w:r w:rsidR="00C0338F" w:rsidRPr="00B07BC6">
          <w:rPr>
            <w:rStyle w:val="Hyperlink"/>
            <w:b/>
            <w:bCs/>
            <w:sz w:val="32"/>
            <w:szCs w:val="32"/>
            <w:highlight w:val="yellow"/>
          </w:rPr>
          <w:t xml:space="preserve">Employee </w:t>
        </w:r>
        <w:proofErr w:type="spellStart"/>
        <w:r w:rsidR="00C0338F" w:rsidRPr="00B07BC6">
          <w:rPr>
            <w:rStyle w:val="Hyperlink"/>
            <w:b/>
            <w:bCs/>
            <w:sz w:val="32"/>
            <w:szCs w:val="32"/>
            <w:highlight w:val="yellow"/>
          </w:rPr>
          <w:t>LookUp</w:t>
        </w:r>
        <w:proofErr w:type="spellEnd"/>
        <w:r w:rsidR="00C0338F" w:rsidRPr="00B07BC6">
          <w:rPr>
            <w:rStyle w:val="Hyperlink"/>
            <w:b/>
            <w:bCs/>
            <w:sz w:val="32"/>
            <w:szCs w:val="32"/>
            <w:highlight w:val="yellow"/>
          </w:rPr>
          <w:t xml:space="preserve"> Tool</w:t>
        </w:r>
      </w:hyperlink>
      <w:r w:rsidR="00C0338F" w:rsidRPr="00C0338F">
        <w:rPr>
          <w:b/>
          <w:bCs/>
          <w:sz w:val="32"/>
          <w:szCs w:val="32"/>
          <w:highlight w:val="yellow"/>
          <w:u w:val="single"/>
        </w:rPr>
        <w:t>!</w:t>
      </w:r>
    </w:p>
    <w:p w14:paraId="101E4E9A" w14:textId="77777777" w:rsidR="002C5C05" w:rsidRDefault="002C5C05" w:rsidP="00452683"/>
    <w:p w14:paraId="3A621DC9" w14:textId="4A4CB9EB" w:rsidR="00B07BC6" w:rsidRDefault="00B07BC6" w:rsidP="00452683">
      <w:r>
        <w:rPr>
          <w:b/>
          <w:bCs/>
          <w:sz w:val="32"/>
          <w:szCs w:val="32"/>
          <w:u w:val="single"/>
        </w:rPr>
        <w:t>Step 3:</w:t>
      </w:r>
      <w:r>
        <w:t xml:space="preserve"> Check the </w:t>
      </w:r>
      <w:hyperlink r:id="rId75" w:history="1">
        <w:r w:rsidRPr="00D803D7">
          <w:rPr>
            <w:rStyle w:val="Hyperlink"/>
          </w:rPr>
          <w:t xml:space="preserve">Employee </w:t>
        </w:r>
        <w:proofErr w:type="spellStart"/>
        <w:r w:rsidRPr="00D803D7">
          <w:rPr>
            <w:rStyle w:val="Hyperlink"/>
          </w:rPr>
          <w:t>LookUp</w:t>
        </w:r>
        <w:proofErr w:type="spellEnd"/>
        <w:r w:rsidRPr="00D803D7">
          <w:rPr>
            <w:rStyle w:val="Hyperlink"/>
          </w:rPr>
          <w:t xml:space="preserve"> Tool</w:t>
        </w:r>
      </w:hyperlink>
      <w:r>
        <w:t xml:space="preserve"> daily. If onboarding and the I9 have been completed, the student will be entered into the system within 24 hours and will appear in the </w:t>
      </w:r>
      <w:hyperlink r:id="rId76" w:history="1">
        <w:r w:rsidRPr="00530294">
          <w:rPr>
            <w:rStyle w:val="Hyperlink"/>
          </w:rPr>
          <w:t xml:space="preserve">Employee </w:t>
        </w:r>
        <w:proofErr w:type="spellStart"/>
        <w:r w:rsidRPr="00530294">
          <w:rPr>
            <w:rStyle w:val="Hyperlink"/>
          </w:rPr>
          <w:t>LookUp</w:t>
        </w:r>
        <w:proofErr w:type="spellEnd"/>
        <w:r w:rsidRPr="00530294">
          <w:rPr>
            <w:rStyle w:val="Hyperlink"/>
          </w:rPr>
          <w:t xml:space="preserve"> Tool</w:t>
        </w:r>
      </w:hyperlink>
      <w:r>
        <w:t xml:space="preserve"> the following day.</w:t>
      </w:r>
    </w:p>
    <w:p w14:paraId="5DECC629" w14:textId="77777777" w:rsidR="00087401" w:rsidRDefault="00087401" w:rsidP="00452683"/>
    <w:p w14:paraId="0A76D2DC" w14:textId="77777777" w:rsidR="00087401" w:rsidRDefault="00087401" w:rsidP="00452683"/>
    <w:p w14:paraId="335A56D8" w14:textId="77777777" w:rsidR="00087401" w:rsidRDefault="00087401" w:rsidP="00452683"/>
    <w:p w14:paraId="362E6E42" w14:textId="77777777" w:rsidR="00F408C2" w:rsidRDefault="00F408C2">
      <w:pPr>
        <w:rPr>
          <w:rFonts w:asciiTheme="majorHAnsi" w:eastAsiaTheme="majorEastAsia" w:hAnsiTheme="majorHAnsi" w:cstheme="majorBidi"/>
          <w:color w:val="2F5496" w:themeColor="accent1" w:themeShade="BF"/>
          <w:sz w:val="32"/>
          <w:szCs w:val="32"/>
        </w:rPr>
      </w:pPr>
      <w:r>
        <w:br w:type="page"/>
      </w:r>
    </w:p>
    <w:p w14:paraId="5D22134D" w14:textId="7DE786E1" w:rsidR="00087401" w:rsidRDefault="00087401" w:rsidP="00087401">
      <w:pPr>
        <w:pStyle w:val="Heading1"/>
        <w:jc w:val="center"/>
      </w:pPr>
      <w:r>
        <w:lastRenderedPageBreak/>
        <w:t>Addendum</w:t>
      </w:r>
    </w:p>
    <w:p w14:paraId="7B5AB344" w14:textId="6EA76734" w:rsidR="00087401" w:rsidRPr="001237C6" w:rsidRDefault="001237C6" w:rsidP="00087401">
      <w:pPr>
        <w:rPr>
          <w:rStyle w:val="Hyperlink"/>
        </w:rPr>
      </w:pPr>
      <w:r>
        <w:fldChar w:fldCharType="begin"/>
      </w:r>
      <w:r>
        <w:instrText xml:space="preserve"> HYPERLINK "https://www.niu.edu/hrs/_files/sample-prf-paf/hire-paf.pdf" </w:instrText>
      </w:r>
      <w:r>
        <w:fldChar w:fldCharType="separate"/>
      </w:r>
      <w:r w:rsidR="00087401" w:rsidRPr="001237C6">
        <w:rPr>
          <w:rStyle w:val="Hyperlink"/>
        </w:rPr>
        <w:t>Sample Hire PAF</w:t>
      </w:r>
    </w:p>
    <w:p w14:paraId="708DAD4F" w14:textId="6B7E6D1E" w:rsidR="00087401" w:rsidRPr="0016054A" w:rsidRDefault="001237C6" w:rsidP="00087401">
      <w:pPr>
        <w:rPr>
          <w:rStyle w:val="Hyperlink"/>
        </w:rPr>
      </w:pPr>
      <w:r>
        <w:fldChar w:fldCharType="end"/>
      </w:r>
      <w:r w:rsidR="0016054A">
        <w:fldChar w:fldCharType="begin"/>
      </w:r>
      <w:r w:rsidR="0016054A">
        <w:instrText xml:space="preserve"> HYPERLINK "https://www.niu.edu/hrs/_files/sample-prf-paf/terminate-paf.pdf" </w:instrText>
      </w:r>
      <w:r w:rsidR="0016054A">
        <w:fldChar w:fldCharType="separate"/>
      </w:r>
      <w:r w:rsidR="00087401" w:rsidRPr="0016054A">
        <w:rPr>
          <w:rStyle w:val="Hyperlink"/>
        </w:rPr>
        <w:t>Sample Termination PAF</w:t>
      </w:r>
    </w:p>
    <w:p w14:paraId="48A4D9FF" w14:textId="6108ED7C" w:rsidR="00087401" w:rsidRPr="0016054A" w:rsidRDefault="0016054A" w:rsidP="00087401">
      <w:pPr>
        <w:rPr>
          <w:rStyle w:val="Hyperlink"/>
        </w:rPr>
      </w:pPr>
      <w:r>
        <w:fldChar w:fldCharType="end"/>
      </w:r>
      <w:r>
        <w:fldChar w:fldCharType="begin"/>
      </w:r>
      <w:r>
        <w:instrText xml:space="preserve"> HYPERLINK "https://www.niu.edu/hrs/_files/sample-prf-paf/rehire-paf.pdf" </w:instrText>
      </w:r>
      <w:r>
        <w:fldChar w:fldCharType="separate"/>
      </w:r>
      <w:r w:rsidR="00087401" w:rsidRPr="0016054A">
        <w:rPr>
          <w:rStyle w:val="Hyperlink"/>
        </w:rPr>
        <w:t xml:space="preserve">Sample </w:t>
      </w:r>
      <w:r w:rsidR="00E87857" w:rsidRPr="0016054A">
        <w:rPr>
          <w:rStyle w:val="Hyperlink"/>
        </w:rPr>
        <w:t>Rehire PAF</w:t>
      </w:r>
    </w:p>
    <w:p w14:paraId="4F94C735" w14:textId="3733A542" w:rsidR="00E87857" w:rsidRPr="00256241" w:rsidRDefault="0016054A" w:rsidP="00087401">
      <w:pPr>
        <w:rPr>
          <w:rStyle w:val="Hyperlink"/>
        </w:rPr>
      </w:pPr>
      <w:r>
        <w:fldChar w:fldCharType="end"/>
      </w:r>
      <w:r w:rsidR="00256241">
        <w:fldChar w:fldCharType="begin"/>
      </w:r>
      <w:r w:rsidR="00256241">
        <w:instrText xml:space="preserve"> HYPERLINK "https://www.niu.edu/hrs/_files/sample-prf-paf/transfer-paf.pdf" </w:instrText>
      </w:r>
      <w:r w:rsidR="00256241">
        <w:fldChar w:fldCharType="separate"/>
      </w:r>
      <w:r w:rsidR="00E87857" w:rsidRPr="00256241">
        <w:rPr>
          <w:rStyle w:val="Hyperlink"/>
        </w:rPr>
        <w:t>Sample Transfer PAF</w:t>
      </w:r>
    </w:p>
    <w:p w14:paraId="6F59C1B9" w14:textId="5AB80C0F" w:rsidR="00E87857" w:rsidRPr="001237C6" w:rsidRDefault="00256241" w:rsidP="00087401">
      <w:pPr>
        <w:rPr>
          <w:rStyle w:val="Hyperlink"/>
        </w:rPr>
      </w:pPr>
      <w:r>
        <w:fldChar w:fldCharType="end"/>
      </w:r>
      <w:r w:rsidR="001237C6">
        <w:fldChar w:fldCharType="begin"/>
      </w:r>
      <w:r w:rsidR="001237C6">
        <w:instrText xml:space="preserve"> HYPERLINK "https://www.niu.edu/hrs/_files/sample-prf-paf/multiple-action-paf.pdf" </w:instrText>
      </w:r>
      <w:r w:rsidR="001237C6">
        <w:fldChar w:fldCharType="separate"/>
      </w:r>
      <w:r w:rsidR="00E87857" w:rsidRPr="001237C6">
        <w:rPr>
          <w:rStyle w:val="Hyperlink"/>
        </w:rPr>
        <w:t>Sample Multiple Action PAF</w:t>
      </w:r>
    </w:p>
    <w:p w14:paraId="22C98BA6" w14:textId="7BD4C482" w:rsidR="00E87857" w:rsidRPr="00A17733" w:rsidRDefault="001237C6" w:rsidP="00087401">
      <w:pPr>
        <w:rPr>
          <w:rStyle w:val="Hyperlink"/>
        </w:rPr>
      </w:pPr>
      <w:r>
        <w:fldChar w:fldCharType="end"/>
      </w:r>
      <w:r w:rsidR="00A17733">
        <w:fldChar w:fldCharType="begin"/>
      </w:r>
      <w:r w:rsidR="00A17733">
        <w:instrText xml:space="preserve"> HYPERLINK "https://www.niu.edu/hrs/_files/sample-prf-paf/fte-prf.pdf" </w:instrText>
      </w:r>
      <w:r w:rsidR="00A17733">
        <w:fldChar w:fldCharType="separate"/>
      </w:r>
      <w:r w:rsidR="00E87857" w:rsidRPr="00A17733">
        <w:rPr>
          <w:rStyle w:val="Hyperlink"/>
        </w:rPr>
        <w:t>Sample FTE PRF</w:t>
      </w:r>
    </w:p>
    <w:p w14:paraId="01224ED6" w14:textId="2C7D112D" w:rsidR="00E87857" w:rsidRPr="00A17733" w:rsidRDefault="00A17733" w:rsidP="00087401">
      <w:pPr>
        <w:rPr>
          <w:rStyle w:val="Hyperlink"/>
        </w:rPr>
      </w:pPr>
      <w:r>
        <w:fldChar w:fldCharType="end"/>
      </w:r>
      <w:r>
        <w:fldChar w:fldCharType="begin"/>
      </w:r>
      <w:r>
        <w:instrText xml:space="preserve"> HYPERLINK "https://www.niu.edu/hrs/_files/sample-prf-paf/funding-prf.pdf" </w:instrText>
      </w:r>
      <w:r>
        <w:fldChar w:fldCharType="separate"/>
      </w:r>
      <w:r w:rsidR="00E87857" w:rsidRPr="00A17733">
        <w:rPr>
          <w:rStyle w:val="Hyperlink"/>
        </w:rPr>
        <w:t xml:space="preserve">Sample </w:t>
      </w:r>
      <w:r w:rsidR="002C55C2" w:rsidRPr="00A17733">
        <w:rPr>
          <w:rStyle w:val="Hyperlink"/>
        </w:rPr>
        <w:t>Funding Change PRF</w:t>
      </w:r>
    </w:p>
    <w:p w14:paraId="33ADD6AC" w14:textId="40CF00FD" w:rsidR="002C55C2" w:rsidRPr="00087401" w:rsidRDefault="00A17733" w:rsidP="00087401">
      <w:r>
        <w:fldChar w:fldCharType="end"/>
      </w:r>
      <w:hyperlink r:id="rId77" w:history="1">
        <w:r w:rsidR="002C55C2" w:rsidRPr="008A6DBC">
          <w:rPr>
            <w:rStyle w:val="Hyperlink"/>
          </w:rPr>
          <w:t>Sample Department Change PRF</w:t>
        </w:r>
      </w:hyperlink>
    </w:p>
    <w:sectPr w:rsidR="002C55C2" w:rsidRPr="00087401" w:rsidSect="00B727C7">
      <w:type w:val="continuous"/>
      <w:pgSz w:w="12240" w:h="15840"/>
      <w:pgMar w:top="1440" w:right="1440" w:bottom="1440" w:left="1440" w:header="720" w:footer="720" w:gutter="0"/>
      <w:pgNumType w:start="1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4AFFA" w14:textId="77777777" w:rsidR="006A237F" w:rsidRDefault="006A237F" w:rsidP="008F683C">
      <w:pPr>
        <w:spacing w:after="0" w:line="240" w:lineRule="auto"/>
      </w:pPr>
      <w:r>
        <w:separator/>
      </w:r>
    </w:p>
  </w:endnote>
  <w:endnote w:type="continuationSeparator" w:id="0">
    <w:p w14:paraId="0D5BFC5F" w14:textId="77777777" w:rsidR="006A237F" w:rsidRDefault="006A237F" w:rsidP="008F6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altName w:val="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EC3AB" w14:textId="2400F4E4" w:rsidR="00C81A24" w:rsidRDefault="00C81A24">
    <w:pPr>
      <w:pStyle w:val="Footer"/>
    </w:pPr>
    <w:r>
      <w:t xml:space="preserve">Creation Date: </w:t>
    </w:r>
    <w:r w:rsidR="003341B6">
      <w:t>20</w:t>
    </w:r>
    <w:r>
      <w:t xml:space="preserve"> July 2023</w:t>
    </w:r>
  </w:p>
  <w:p w14:paraId="611EB3AA" w14:textId="38A05FC1" w:rsidR="00C81A24" w:rsidRDefault="00C81A24">
    <w:pPr>
      <w:pStyle w:val="Footer"/>
    </w:pPr>
    <w:r>
      <w:t xml:space="preserve">Last update: </w:t>
    </w:r>
    <w:r w:rsidR="003341B6">
      <w:t>20</w:t>
    </w:r>
    <w:r>
      <w:t xml:space="preserve"> July 2023</w:t>
    </w:r>
  </w:p>
  <w:p w14:paraId="5F6852D6" w14:textId="77777777" w:rsidR="00C81A24" w:rsidRDefault="00C81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DC62" w14:textId="1F3362E0" w:rsidR="008F683C" w:rsidRDefault="003B5322">
    <w:pPr>
      <w:pStyle w:val="Footer"/>
    </w:pPr>
    <w:r>
      <w:t>Creation Date: 10 July 2023</w:t>
    </w:r>
  </w:p>
  <w:p w14:paraId="658125F8" w14:textId="6EBD2ABC" w:rsidR="003B5322" w:rsidRDefault="003B5322">
    <w:pPr>
      <w:pStyle w:val="Footer"/>
    </w:pPr>
    <w:r>
      <w:t>Last Update: 18 July 2023</w:t>
    </w:r>
  </w:p>
  <w:p w14:paraId="6CFAB2B9" w14:textId="77777777" w:rsidR="008F683C" w:rsidRDefault="008F6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DDF8F" w14:textId="77777777" w:rsidR="006A237F" w:rsidRDefault="006A237F" w:rsidP="008F683C">
      <w:pPr>
        <w:spacing w:after="0" w:line="240" w:lineRule="auto"/>
      </w:pPr>
      <w:r>
        <w:separator/>
      </w:r>
    </w:p>
  </w:footnote>
  <w:footnote w:type="continuationSeparator" w:id="0">
    <w:p w14:paraId="0547A42A" w14:textId="77777777" w:rsidR="006A237F" w:rsidRDefault="006A237F" w:rsidP="008F6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63954" w14:textId="32BBEEE9" w:rsidR="0044272B" w:rsidRDefault="0044272B" w:rsidP="001307D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8772248"/>
      <w:docPartObj>
        <w:docPartGallery w:val="Page Numbers (Top of Page)"/>
        <w:docPartUnique/>
      </w:docPartObj>
    </w:sdtPr>
    <w:sdtEndPr>
      <w:rPr>
        <w:noProof/>
      </w:rPr>
    </w:sdtEndPr>
    <w:sdtContent>
      <w:p w14:paraId="0524EF29" w14:textId="6C27684C" w:rsidR="00B727C7" w:rsidRDefault="00B727C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BAD78D" w14:textId="697D38B7" w:rsidR="003B5322" w:rsidRDefault="003B53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6596921"/>
      <w:docPartObj>
        <w:docPartGallery w:val="Page Numbers (Top of Page)"/>
        <w:docPartUnique/>
      </w:docPartObj>
    </w:sdtPr>
    <w:sdtEndPr>
      <w:rPr>
        <w:noProof/>
      </w:rPr>
    </w:sdtEndPr>
    <w:sdtContent>
      <w:p w14:paraId="7F8D3113" w14:textId="14AAF41A" w:rsidR="00851534" w:rsidRDefault="00851534">
        <w:pPr>
          <w:pStyle w:val="Header"/>
          <w:jc w:val="right"/>
        </w:pPr>
        <w:r>
          <w:fldChar w:fldCharType="begin"/>
        </w:r>
        <w:r>
          <w:instrText xml:space="preserve"> PAGE   \* MERGEFORMAT </w:instrText>
        </w:r>
        <w:r>
          <w:fldChar w:fldCharType="separate"/>
        </w:r>
        <w:r>
          <w:rPr>
            <w:noProof/>
          </w:rPr>
          <w:t>2</w:t>
        </w:r>
        <w:r>
          <w:rPr>
            <w:noProof/>
          </w:rPr>
          <w:fldChar w:fldCharType="end"/>
        </w:r>
        <w:r w:rsidR="00B727C7">
          <w:rPr>
            <w:noProof/>
          </w:rPr>
          <w:t>5</w:t>
        </w:r>
      </w:p>
    </w:sdtContent>
  </w:sdt>
  <w:p w14:paraId="0C930FED" w14:textId="77777777" w:rsidR="0044272B" w:rsidRDefault="004427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160B0"/>
    <w:multiLevelType w:val="multilevel"/>
    <w:tmpl w:val="2C54D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E559E"/>
    <w:multiLevelType w:val="multilevel"/>
    <w:tmpl w:val="8BAA9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364CAC"/>
    <w:multiLevelType w:val="hybridMultilevel"/>
    <w:tmpl w:val="36EEB4DE"/>
    <w:lvl w:ilvl="0" w:tplc="40D0D9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A187F"/>
    <w:multiLevelType w:val="multilevel"/>
    <w:tmpl w:val="E4A6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FC366C"/>
    <w:multiLevelType w:val="multilevel"/>
    <w:tmpl w:val="2E0A9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662EA7"/>
    <w:multiLevelType w:val="multilevel"/>
    <w:tmpl w:val="D1425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AC26BB"/>
    <w:multiLevelType w:val="multilevel"/>
    <w:tmpl w:val="DBB2B6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742ACD"/>
    <w:multiLevelType w:val="multilevel"/>
    <w:tmpl w:val="452C0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334E89"/>
    <w:multiLevelType w:val="multilevel"/>
    <w:tmpl w:val="44607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450DDA"/>
    <w:multiLevelType w:val="hybridMultilevel"/>
    <w:tmpl w:val="7102C89C"/>
    <w:lvl w:ilvl="0" w:tplc="8C089D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01068094">
    <w:abstractNumId w:val="7"/>
  </w:num>
  <w:num w:numId="2" w16cid:durableId="1709143556">
    <w:abstractNumId w:val="5"/>
  </w:num>
  <w:num w:numId="3" w16cid:durableId="1359358231">
    <w:abstractNumId w:val="1"/>
  </w:num>
  <w:num w:numId="4" w16cid:durableId="806703606">
    <w:abstractNumId w:val="2"/>
  </w:num>
  <w:num w:numId="5" w16cid:durableId="2093047099">
    <w:abstractNumId w:val="8"/>
  </w:num>
  <w:num w:numId="6" w16cid:durableId="1986738411">
    <w:abstractNumId w:val="4"/>
  </w:num>
  <w:num w:numId="7" w16cid:durableId="710767121">
    <w:abstractNumId w:val="9"/>
  </w:num>
  <w:num w:numId="8" w16cid:durableId="496460412">
    <w:abstractNumId w:val="0"/>
  </w:num>
  <w:num w:numId="9" w16cid:durableId="11952860">
    <w:abstractNumId w:val="3"/>
  </w:num>
  <w:num w:numId="10" w16cid:durableId="1249367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670"/>
    <w:rsid w:val="00016BE9"/>
    <w:rsid w:val="000311D9"/>
    <w:rsid w:val="00043AD9"/>
    <w:rsid w:val="00045DDC"/>
    <w:rsid w:val="00062F24"/>
    <w:rsid w:val="00087401"/>
    <w:rsid w:val="000A230E"/>
    <w:rsid w:val="000B0CDE"/>
    <w:rsid w:val="000C0252"/>
    <w:rsid w:val="000F0931"/>
    <w:rsid w:val="000F33A7"/>
    <w:rsid w:val="000F6666"/>
    <w:rsid w:val="001237C6"/>
    <w:rsid w:val="001307D9"/>
    <w:rsid w:val="00145933"/>
    <w:rsid w:val="0016054A"/>
    <w:rsid w:val="00192C13"/>
    <w:rsid w:val="001E0708"/>
    <w:rsid w:val="00213CD7"/>
    <w:rsid w:val="00247CB4"/>
    <w:rsid w:val="00256241"/>
    <w:rsid w:val="00264E9A"/>
    <w:rsid w:val="00266BEF"/>
    <w:rsid w:val="002B2BF9"/>
    <w:rsid w:val="002B4964"/>
    <w:rsid w:val="002C55C2"/>
    <w:rsid w:val="002C5C05"/>
    <w:rsid w:val="002D070D"/>
    <w:rsid w:val="002D2464"/>
    <w:rsid w:val="002F2AD0"/>
    <w:rsid w:val="00326D38"/>
    <w:rsid w:val="003341B6"/>
    <w:rsid w:val="003343D3"/>
    <w:rsid w:val="003534A7"/>
    <w:rsid w:val="003633A1"/>
    <w:rsid w:val="003B5322"/>
    <w:rsid w:val="004213B7"/>
    <w:rsid w:val="00430ACC"/>
    <w:rsid w:val="00430C70"/>
    <w:rsid w:val="0044272B"/>
    <w:rsid w:val="00452683"/>
    <w:rsid w:val="00457512"/>
    <w:rsid w:val="00492395"/>
    <w:rsid w:val="00492C83"/>
    <w:rsid w:val="004D1C28"/>
    <w:rsid w:val="004E0416"/>
    <w:rsid w:val="004E398A"/>
    <w:rsid w:val="004F053E"/>
    <w:rsid w:val="004F0794"/>
    <w:rsid w:val="005101A2"/>
    <w:rsid w:val="00530294"/>
    <w:rsid w:val="00534908"/>
    <w:rsid w:val="0054637B"/>
    <w:rsid w:val="00550364"/>
    <w:rsid w:val="00560889"/>
    <w:rsid w:val="005A4E7E"/>
    <w:rsid w:val="005E24EF"/>
    <w:rsid w:val="005E32A8"/>
    <w:rsid w:val="005F4D96"/>
    <w:rsid w:val="00601F56"/>
    <w:rsid w:val="00632AD6"/>
    <w:rsid w:val="006341D5"/>
    <w:rsid w:val="00652D7A"/>
    <w:rsid w:val="006748CA"/>
    <w:rsid w:val="006767A0"/>
    <w:rsid w:val="006817E5"/>
    <w:rsid w:val="00693B51"/>
    <w:rsid w:val="006A237F"/>
    <w:rsid w:val="006A6831"/>
    <w:rsid w:val="006B0454"/>
    <w:rsid w:val="006B7EB3"/>
    <w:rsid w:val="006C3211"/>
    <w:rsid w:val="006E0A75"/>
    <w:rsid w:val="006E7915"/>
    <w:rsid w:val="006F6670"/>
    <w:rsid w:val="00744A34"/>
    <w:rsid w:val="0076489C"/>
    <w:rsid w:val="00774CBA"/>
    <w:rsid w:val="00794E66"/>
    <w:rsid w:val="007D298C"/>
    <w:rsid w:val="008070D3"/>
    <w:rsid w:val="00820EDC"/>
    <w:rsid w:val="00832FCA"/>
    <w:rsid w:val="00851534"/>
    <w:rsid w:val="008573D2"/>
    <w:rsid w:val="00864219"/>
    <w:rsid w:val="0086624F"/>
    <w:rsid w:val="00875610"/>
    <w:rsid w:val="0088674A"/>
    <w:rsid w:val="00897067"/>
    <w:rsid w:val="008A6DBC"/>
    <w:rsid w:val="008B26E7"/>
    <w:rsid w:val="008D3929"/>
    <w:rsid w:val="008F1685"/>
    <w:rsid w:val="008F683C"/>
    <w:rsid w:val="008F7A58"/>
    <w:rsid w:val="009111A1"/>
    <w:rsid w:val="009246F4"/>
    <w:rsid w:val="00936418"/>
    <w:rsid w:val="00941556"/>
    <w:rsid w:val="009463D9"/>
    <w:rsid w:val="009A2FBD"/>
    <w:rsid w:val="009A7E83"/>
    <w:rsid w:val="009B6940"/>
    <w:rsid w:val="009C5848"/>
    <w:rsid w:val="009E048B"/>
    <w:rsid w:val="00A02AEA"/>
    <w:rsid w:val="00A17733"/>
    <w:rsid w:val="00A214B2"/>
    <w:rsid w:val="00A26DB4"/>
    <w:rsid w:val="00A43018"/>
    <w:rsid w:val="00A43CE1"/>
    <w:rsid w:val="00A50772"/>
    <w:rsid w:val="00A632E6"/>
    <w:rsid w:val="00A65475"/>
    <w:rsid w:val="00A81F8F"/>
    <w:rsid w:val="00A837C6"/>
    <w:rsid w:val="00AC2083"/>
    <w:rsid w:val="00AE1A02"/>
    <w:rsid w:val="00AF208B"/>
    <w:rsid w:val="00B07BC6"/>
    <w:rsid w:val="00B15846"/>
    <w:rsid w:val="00B6208C"/>
    <w:rsid w:val="00B708B9"/>
    <w:rsid w:val="00B727C7"/>
    <w:rsid w:val="00BA24B6"/>
    <w:rsid w:val="00BB3A11"/>
    <w:rsid w:val="00BC5A05"/>
    <w:rsid w:val="00BD0750"/>
    <w:rsid w:val="00BF0F35"/>
    <w:rsid w:val="00C009D8"/>
    <w:rsid w:val="00C0338F"/>
    <w:rsid w:val="00C81A24"/>
    <w:rsid w:val="00C839A3"/>
    <w:rsid w:val="00C91BD9"/>
    <w:rsid w:val="00CA08DE"/>
    <w:rsid w:val="00CA3531"/>
    <w:rsid w:val="00CB0E02"/>
    <w:rsid w:val="00CB79AE"/>
    <w:rsid w:val="00CD095E"/>
    <w:rsid w:val="00CF35EC"/>
    <w:rsid w:val="00D00BD3"/>
    <w:rsid w:val="00D27E20"/>
    <w:rsid w:val="00D27E30"/>
    <w:rsid w:val="00D619E8"/>
    <w:rsid w:val="00D73D6C"/>
    <w:rsid w:val="00D803D7"/>
    <w:rsid w:val="00D85FF9"/>
    <w:rsid w:val="00DA45EE"/>
    <w:rsid w:val="00DE5F72"/>
    <w:rsid w:val="00E05106"/>
    <w:rsid w:val="00E13346"/>
    <w:rsid w:val="00E213FF"/>
    <w:rsid w:val="00E2454D"/>
    <w:rsid w:val="00E278CF"/>
    <w:rsid w:val="00E32BF8"/>
    <w:rsid w:val="00E363AA"/>
    <w:rsid w:val="00E55C21"/>
    <w:rsid w:val="00E5743E"/>
    <w:rsid w:val="00E67A58"/>
    <w:rsid w:val="00E77D63"/>
    <w:rsid w:val="00E87857"/>
    <w:rsid w:val="00F02EE0"/>
    <w:rsid w:val="00F064ED"/>
    <w:rsid w:val="00F1109C"/>
    <w:rsid w:val="00F16EEC"/>
    <w:rsid w:val="00F30B34"/>
    <w:rsid w:val="00F408C2"/>
    <w:rsid w:val="00F452D8"/>
    <w:rsid w:val="00F81452"/>
    <w:rsid w:val="00F93578"/>
    <w:rsid w:val="00FA16A7"/>
    <w:rsid w:val="00FE0E10"/>
    <w:rsid w:val="00FF6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90E39"/>
  <w15:chartTrackingRefBased/>
  <w15:docId w15:val="{6240D4AB-48BF-406B-9867-3617171AF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6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837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837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A5077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F6670"/>
    <w:pPr>
      <w:spacing w:after="0" w:line="240" w:lineRule="auto"/>
    </w:pPr>
    <w:rPr>
      <w:rFonts w:eastAsiaTheme="minorEastAsia"/>
    </w:rPr>
  </w:style>
  <w:style w:type="character" w:customStyle="1" w:styleId="NoSpacingChar">
    <w:name w:val="No Spacing Char"/>
    <w:basedOn w:val="DefaultParagraphFont"/>
    <w:link w:val="NoSpacing"/>
    <w:uiPriority w:val="1"/>
    <w:rsid w:val="006F6670"/>
    <w:rPr>
      <w:rFonts w:eastAsiaTheme="minorEastAsia"/>
    </w:rPr>
  </w:style>
  <w:style w:type="character" w:customStyle="1" w:styleId="Heading1Char">
    <w:name w:val="Heading 1 Char"/>
    <w:basedOn w:val="DefaultParagraphFont"/>
    <w:link w:val="Heading1"/>
    <w:uiPriority w:val="9"/>
    <w:rsid w:val="006F667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F6670"/>
    <w:pPr>
      <w:outlineLvl w:val="9"/>
    </w:pPr>
  </w:style>
  <w:style w:type="paragraph" w:styleId="TOC1">
    <w:name w:val="toc 1"/>
    <w:basedOn w:val="Normal"/>
    <w:next w:val="Normal"/>
    <w:autoRedefine/>
    <w:uiPriority w:val="39"/>
    <w:unhideWhenUsed/>
    <w:rsid w:val="006F6670"/>
    <w:pPr>
      <w:spacing w:before="120" w:after="120"/>
    </w:pPr>
    <w:rPr>
      <w:rFonts w:cstheme="minorHAnsi"/>
      <w:b/>
      <w:bCs/>
      <w:caps/>
      <w:sz w:val="20"/>
      <w:szCs w:val="20"/>
    </w:rPr>
  </w:style>
  <w:style w:type="paragraph" w:styleId="TOC2">
    <w:name w:val="toc 2"/>
    <w:basedOn w:val="Normal"/>
    <w:next w:val="Normal"/>
    <w:autoRedefine/>
    <w:uiPriority w:val="39"/>
    <w:unhideWhenUsed/>
    <w:rsid w:val="006F6670"/>
    <w:pPr>
      <w:spacing w:after="0"/>
      <w:ind w:left="220"/>
    </w:pPr>
    <w:rPr>
      <w:rFonts w:cstheme="minorHAnsi"/>
      <w:smallCaps/>
      <w:sz w:val="20"/>
      <w:szCs w:val="20"/>
    </w:rPr>
  </w:style>
  <w:style w:type="paragraph" w:styleId="TOC3">
    <w:name w:val="toc 3"/>
    <w:basedOn w:val="Normal"/>
    <w:next w:val="Normal"/>
    <w:autoRedefine/>
    <w:uiPriority w:val="39"/>
    <w:unhideWhenUsed/>
    <w:rsid w:val="006F6670"/>
    <w:pPr>
      <w:spacing w:after="0"/>
      <w:ind w:left="440"/>
    </w:pPr>
    <w:rPr>
      <w:rFonts w:cstheme="minorHAnsi"/>
      <w:i/>
      <w:iCs/>
      <w:sz w:val="20"/>
      <w:szCs w:val="20"/>
    </w:rPr>
  </w:style>
  <w:style w:type="paragraph" w:styleId="TOC4">
    <w:name w:val="toc 4"/>
    <w:basedOn w:val="Normal"/>
    <w:next w:val="Normal"/>
    <w:autoRedefine/>
    <w:uiPriority w:val="39"/>
    <w:unhideWhenUsed/>
    <w:rsid w:val="006F6670"/>
    <w:pPr>
      <w:spacing w:after="0"/>
      <w:ind w:left="660"/>
    </w:pPr>
    <w:rPr>
      <w:rFonts w:cstheme="minorHAnsi"/>
      <w:sz w:val="18"/>
      <w:szCs w:val="18"/>
    </w:rPr>
  </w:style>
  <w:style w:type="paragraph" w:styleId="TOC5">
    <w:name w:val="toc 5"/>
    <w:basedOn w:val="Normal"/>
    <w:next w:val="Normal"/>
    <w:autoRedefine/>
    <w:uiPriority w:val="39"/>
    <w:unhideWhenUsed/>
    <w:rsid w:val="006F6670"/>
    <w:pPr>
      <w:spacing w:after="0"/>
      <w:ind w:left="880"/>
    </w:pPr>
    <w:rPr>
      <w:rFonts w:cstheme="minorHAnsi"/>
      <w:sz w:val="18"/>
      <w:szCs w:val="18"/>
    </w:rPr>
  </w:style>
  <w:style w:type="paragraph" w:styleId="TOC6">
    <w:name w:val="toc 6"/>
    <w:basedOn w:val="Normal"/>
    <w:next w:val="Normal"/>
    <w:autoRedefine/>
    <w:uiPriority w:val="39"/>
    <w:unhideWhenUsed/>
    <w:rsid w:val="006F6670"/>
    <w:pPr>
      <w:spacing w:after="0"/>
      <w:ind w:left="1100"/>
    </w:pPr>
    <w:rPr>
      <w:rFonts w:cstheme="minorHAnsi"/>
      <w:sz w:val="18"/>
      <w:szCs w:val="18"/>
    </w:rPr>
  </w:style>
  <w:style w:type="paragraph" w:styleId="TOC7">
    <w:name w:val="toc 7"/>
    <w:basedOn w:val="Normal"/>
    <w:next w:val="Normal"/>
    <w:autoRedefine/>
    <w:uiPriority w:val="39"/>
    <w:unhideWhenUsed/>
    <w:rsid w:val="006F6670"/>
    <w:pPr>
      <w:spacing w:after="0"/>
      <w:ind w:left="1320"/>
    </w:pPr>
    <w:rPr>
      <w:rFonts w:cstheme="minorHAnsi"/>
      <w:sz w:val="18"/>
      <w:szCs w:val="18"/>
    </w:rPr>
  </w:style>
  <w:style w:type="paragraph" w:styleId="TOC8">
    <w:name w:val="toc 8"/>
    <w:basedOn w:val="Normal"/>
    <w:next w:val="Normal"/>
    <w:autoRedefine/>
    <w:uiPriority w:val="39"/>
    <w:unhideWhenUsed/>
    <w:rsid w:val="006F6670"/>
    <w:pPr>
      <w:spacing w:after="0"/>
      <w:ind w:left="1540"/>
    </w:pPr>
    <w:rPr>
      <w:rFonts w:cstheme="minorHAnsi"/>
      <w:sz w:val="18"/>
      <w:szCs w:val="18"/>
    </w:rPr>
  </w:style>
  <w:style w:type="paragraph" w:styleId="TOC9">
    <w:name w:val="toc 9"/>
    <w:basedOn w:val="Normal"/>
    <w:next w:val="Normal"/>
    <w:autoRedefine/>
    <w:uiPriority w:val="39"/>
    <w:unhideWhenUsed/>
    <w:rsid w:val="006F6670"/>
    <w:pPr>
      <w:spacing w:after="0"/>
      <w:ind w:left="1760"/>
    </w:pPr>
    <w:rPr>
      <w:rFonts w:cstheme="minorHAnsi"/>
      <w:sz w:val="18"/>
      <w:szCs w:val="18"/>
    </w:rPr>
  </w:style>
  <w:style w:type="character" w:customStyle="1" w:styleId="Heading2Char">
    <w:name w:val="Heading 2 Char"/>
    <w:basedOn w:val="DefaultParagraphFont"/>
    <w:link w:val="Heading2"/>
    <w:uiPriority w:val="9"/>
    <w:rsid w:val="00A837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837C6"/>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A837C6"/>
    <w:rPr>
      <w:color w:val="0000FF"/>
      <w:u w:val="single"/>
    </w:rPr>
  </w:style>
  <w:style w:type="paragraph" w:styleId="ListParagraph">
    <w:name w:val="List Paragraph"/>
    <w:basedOn w:val="Normal"/>
    <w:uiPriority w:val="34"/>
    <w:qFormat/>
    <w:rsid w:val="00A837C6"/>
    <w:pPr>
      <w:ind w:left="720"/>
      <w:contextualSpacing/>
    </w:pPr>
  </w:style>
  <w:style w:type="character" w:styleId="UnresolvedMention">
    <w:name w:val="Unresolved Mention"/>
    <w:basedOn w:val="DefaultParagraphFont"/>
    <w:uiPriority w:val="99"/>
    <w:semiHidden/>
    <w:unhideWhenUsed/>
    <w:rsid w:val="006E0A75"/>
    <w:rPr>
      <w:color w:val="605E5C"/>
      <w:shd w:val="clear" w:color="auto" w:fill="E1DFDD"/>
    </w:rPr>
  </w:style>
  <w:style w:type="character" w:styleId="FollowedHyperlink">
    <w:name w:val="FollowedHyperlink"/>
    <w:basedOn w:val="DefaultParagraphFont"/>
    <w:uiPriority w:val="99"/>
    <w:semiHidden/>
    <w:unhideWhenUsed/>
    <w:rsid w:val="00D27E20"/>
    <w:rPr>
      <w:color w:val="954F72" w:themeColor="followedHyperlink"/>
      <w:u w:val="single"/>
    </w:rPr>
  </w:style>
  <w:style w:type="paragraph" w:styleId="NormalWeb">
    <w:name w:val="Normal (Web)"/>
    <w:basedOn w:val="Normal"/>
    <w:uiPriority w:val="99"/>
    <w:semiHidden/>
    <w:unhideWhenUsed/>
    <w:rsid w:val="003343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43D3"/>
    <w:rPr>
      <w:b/>
      <w:bCs/>
    </w:rPr>
  </w:style>
  <w:style w:type="character" w:customStyle="1" w:styleId="hqeo7">
    <w:name w:val="hqeo7"/>
    <w:basedOn w:val="DefaultParagraphFont"/>
    <w:rsid w:val="003343D3"/>
  </w:style>
  <w:style w:type="paragraph" w:styleId="Header">
    <w:name w:val="header"/>
    <w:basedOn w:val="Normal"/>
    <w:link w:val="HeaderChar"/>
    <w:uiPriority w:val="99"/>
    <w:unhideWhenUsed/>
    <w:rsid w:val="008F6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83C"/>
  </w:style>
  <w:style w:type="paragraph" w:styleId="Footer">
    <w:name w:val="footer"/>
    <w:basedOn w:val="Normal"/>
    <w:link w:val="FooterChar"/>
    <w:uiPriority w:val="99"/>
    <w:unhideWhenUsed/>
    <w:rsid w:val="008F6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83C"/>
  </w:style>
  <w:style w:type="character" w:customStyle="1" w:styleId="Heading5Char">
    <w:name w:val="Heading 5 Char"/>
    <w:basedOn w:val="DefaultParagraphFont"/>
    <w:link w:val="Heading5"/>
    <w:uiPriority w:val="9"/>
    <w:semiHidden/>
    <w:rsid w:val="00A50772"/>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341674">
      <w:bodyDiv w:val="1"/>
      <w:marLeft w:val="0"/>
      <w:marRight w:val="0"/>
      <w:marTop w:val="0"/>
      <w:marBottom w:val="0"/>
      <w:divBdr>
        <w:top w:val="none" w:sz="0" w:space="0" w:color="auto"/>
        <w:left w:val="none" w:sz="0" w:space="0" w:color="auto"/>
        <w:bottom w:val="none" w:sz="0" w:space="0" w:color="auto"/>
        <w:right w:val="none" w:sz="0" w:space="0" w:color="auto"/>
      </w:divBdr>
    </w:div>
    <w:div w:id="1107313312">
      <w:bodyDiv w:val="1"/>
      <w:marLeft w:val="0"/>
      <w:marRight w:val="0"/>
      <w:marTop w:val="0"/>
      <w:marBottom w:val="0"/>
      <w:divBdr>
        <w:top w:val="none" w:sz="0" w:space="0" w:color="auto"/>
        <w:left w:val="none" w:sz="0" w:space="0" w:color="auto"/>
        <w:bottom w:val="none" w:sz="0" w:space="0" w:color="auto"/>
        <w:right w:val="none" w:sz="0" w:space="0" w:color="auto"/>
      </w:divBdr>
    </w:div>
    <w:div w:id="1382709244">
      <w:bodyDiv w:val="1"/>
      <w:marLeft w:val="0"/>
      <w:marRight w:val="0"/>
      <w:marTop w:val="0"/>
      <w:marBottom w:val="0"/>
      <w:divBdr>
        <w:top w:val="none" w:sz="0" w:space="0" w:color="auto"/>
        <w:left w:val="none" w:sz="0" w:space="0" w:color="auto"/>
        <w:bottom w:val="none" w:sz="0" w:space="0" w:color="auto"/>
        <w:right w:val="none" w:sz="0" w:space="0" w:color="auto"/>
      </w:divBdr>
    </w:div>
    <w:div w:id="184196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iu.edu/hrs/_files/employment/personnel-action-form-student-ga.pdf" TargetMode="External"/><Relationship Id="rId21" Type="http://schemas.openxmlformats.org/officeDocument/2006/relationships/image" Target="media/image7.png"/><Relationship Id="rId42" Type="http://schemas.openxmlformats.org/officeDocument/2006/relationships/hyperlink" Target="https://www.niu.edu/hrs/departments-managers/hiring/classifications.shtml" TargetMode="External"/><Relationship Id="rId47" Type="http://schemas.openxmlformats.org/officeDocument/2006/relationships/hyperlink" Target="https://www.niu.edu/hrs/_files/prf-action-or-reason-code-cheat-sheet.docx" TargetMode="External"/><Relationship Id="rId63" Type="http://schemas.openxmlformats.org/officeDocument/2006/relationships/hyperlink" Target="mailto:studentemployment@niu.edu" TargetMode="External"/><Relationship Id="rId68" Type="http://schemas.openxmlformats.org/officeDocument/2006/relationships/hyperlink" Target="https://hrs.niu.edu/apps/onboarding/login" TargetMode="External"/><Relationship Id="rId16" Type="http://schemas.openxmlformats.org/officeDocument/2006/relationships/hyperlink" Target="https://hrs.niu.edu/apps/hr-tools/tools/empllookup" TargetMode="External"/><Relationship Id="rId11" Type="http://schemas.openxmlformats.org/officeDocument/2006/relationships/image" Target="media/image3.tmp"/><Relationship Id="rId24" Type="http://schemas.openxmlformats.org/officeDocument/2006/relationships/hyperlink" Target="mailto:studentemployment@niu.edu" TargetMode="External"/><Relationship Id="rId32" Type="http://schemas.openxmlformats.org/officeDocument/2006/relationships/image" Target="media/image13.svg"/><Relationship Id="rId37" Type="http://schemas.openxmlformats.org/officeDocument/2006/relationships/image" Target="media/image18.png"/><Relationship Id="rId40" Type="http://schemas.openxmlformats.org/officeDocument/2006/relationships/hyperlink" Target="https://www.niu.edu/hrs/_files/action-or-reason-code-cheat-sheet.docx" TargetMode="External"/><Relationship Id="rId45" Type="http://schemas.openxmlformats.org/officeDocument/2006/relationships/hyperlink" Target="mailto:studentemployment@niu.edu" TargetMode="External"/><Relationship Id="rId53" Type="http://schemas.openxmlformats.org/officeDocument/2006/relationships/footer" Target="footer1.xml"/><Relationship Id="rId58" Type="http://schemas.openxmlformats.org/officeDocument/2006/relationships/header" Target="header3.xml"/><Relationship Id="rId66" Type="http://schemas.openxmlformats.org/officeDocument/2006/relationships/hyperlink" Target="https://www.uscis.gov/i-9-central/form-i-9-acceptable-documents" TargetMode="External"/><Relationship Id="rId74" Type="http://schemas.openxmlformats.org/officeDocument/2006/relationships/hyperlink" Target="https://hrs.niu.edu/apps/hr-tools/Login?ReturnUrl=%2fapps%2fhr-tools%2ftools%2fempllookup"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mailto:studentemployment@niu.edu" TargetMode="External"/><Relationship Id="rId19" Type="http://schemas.openxmlformats.org/officeDocument/2006/relationships/image" Target="media/image6.png"/><Relationship Id="rId14" Type="http://schemas.openxmlformats.org/officeDocument/2006/relationships/hyperlink" Target="https://niu-csm.symplicity.com/employers/index.php?signin_tab=0&amp;signin_tab=0" TargetMode="External"/><Relationship Id="rId22" Type="http://schemas.openxmlformats.org/officeDocument/2006/relationships/hyperlink" Target="https://www.niu.edu/hrs/_files/quick-start-guide-training-doc.pdf" TargetMode="External"/><Relationship Id="rId27" Type="http://schemas.openxmlformats.org/officeDocument/2006/relationships/image" Target="media/image8.png"/><Relationship Id="rId30" Type="http://schemas.openxmlformats.org/officeDocument/2006/relationships/image" Target="media/image11.svg"/><Relationship Id="rId35" Type="http://schemas.openxmlformats.org/officeDocument/2006/relationships/image" Target="media/image16.png"/><Relationship Id="rId43" Type="http://schemas.openxmlformats.org/officeDocument/2006/relationships/hyperlink" Target="https://hrs.niu.edu/apps/hr-tools/tools/empllookup" TargetMode="External"/><Relationship Id="rId48" Type="http://schemas.openxmlformats.org/officeDocument/2006/relationships/image" Target="media/image22.png"/><Relationship Id="rId56" Type="http://schemas.openxmlformats.org/officeDocument/2006/relationships/image" Target="media/image25.png"/><Relationship Id="rId64" Type="http://schemas.openxmlformats.org/officeDocument/2006/relationships/hyperlink" Target="mailto:studentemployment@niu.edu" TargetMode="External"/><Relationship Id="rId69" Type="http://schemas.openxmlformats.org/officeDocument/2006/relationships/hyperlink" Target="https://www.uscis.gov/i-9-central/form-i-9-acceptable-documents" TargetMode="External"/><Relationship Id="rId77" Type="http://schemas.openxmlformats.org/officeDocument/2006/relationships/hyperlink" Target="https://www.niu.edu/hrs/_files/sample-prf-paf/department-prf.pdf" TargetMode="External"/><Relationship Id="rId8" Type="http://schemas.openxmlformats.org/officeDocument/2006/relationships/endnotes" Target="endnotes.xml"/><Relationship Id="rId51" Type="http://schemas.openxmlformats.org/officeDocument/2006/relationships/image" Target="media/image24.png"/><Relationship Id="rId72" Type="http://schemas.openxmlformats.org/officeDocument/2006/relationships/image" Target="media/image29.png"/><Relationship Id="rId3" Type="http://schemas.openxmlformats.org/officeDocument/2006/relationships/numbering" Target="numbering.xml"/><Relationship Id="rId12" Type="http://schemas.openxmlformats.org/officeDocument/2006/relationships/image" Target="media/image4.tmp"/><Relationship Id="rId17" Type="http://schemas.openxmlformats.org/officeDocument/2006/relationships/hyperlink" Target="https://hrs.niu.edu/apps/hr-tools/Login?ReturnUrl=%2fapps%2fhr-tools%2ftools%2fempllookup" TargetMode="External"/><Relationship Id="rId25" Type="http://schemas.openxmlformats.org/officeDocument/2006/relationships/hyperlink" Target="mailto:HRSCampusSecurity@niu.edu" TargetMode="External"/><Relationship Id="rId33" Type="http://schemas.openxmlformats.org/officeDocument/2006/relationships/image" Target="media/image14.png"/><Relationship Id="rId38" Type="http://schemas.openxmlformats.org/officeDocument/2006/relationships/image" Target="media/image19.svg"/><Relationship Id="rId46" Type="http://schemas.openxmlformats.org/officeDocument/2006/relationships/hyperlink" Target="https://www.niu.edu/hrs/_files/employment/1700-position-request-form-73.xlsm" TargetMode="External"/><Relationship Id="rId59" Type="http://schemas.openxmlformats.org/officeDocument/2006/relationships/image" Target="media/image27.png"/><Relationship Id="rId67" Type="http://schemas.openxmlformats.org/officeDocument/2006/relationships/hyperlink" Target="https://www.formi9.com/FormI9Verify/Integration/Section1LandingPage.aspx?id=EClG9MSikUE53tYsK1lq+zzobjq/gdn9" TargetMode="External"/><Relationship Id="rId20" Type="http://schemas.openxmlformats.org/officeDocument/2006/relationships/hyperlink" Target="mailto:HRScampussecurity@niu.edu" TargetMode="External"/><Relationship Id="rId41" Type="http://schemas.openxmlformats.org/officeDocument/2006/relationships/hyperlink" Target="https://www.niu.edu/hrs/departments-managers/hiring/classifications.shtml" TargetMode="External"/><Relationship Id="rId54" Type="http://schemas.openxmlformats.org/officeDocument/2006/relationships/header" Target="header2.xml"/><Relationship Id="rId62" Type="http://schemas.openxmlformats.org/officeDocument/2006/relationships/hyperlink" Target="mailto:studentemployment@niu.edu" TargetMode="External"/><Relationship Id="rId70" Type="http://schemas.openxmlformats.org/officeDocument/2006/relationships/hyperlink" Target="https://www.formi9.com/FormI9Verify/Integration/Section1LandingPage.aspx?id=EClG9MSikUE53tYsK1lq+zzobjq/gdn9" TargetMode="External"/><Relationship Id="rId75" Type="http://schemas.openxmlformats.org/officeDocument/2006/relationships/hyperlink" Target="https://hrs.niu.edu/apps/hr-tools/Login?ReturnUrl=%2fapps%2fhr-tools%2ftools%2fempllookup"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niu-csm.symplicity.com/employers/index.php?signin_tab=0&amp;signin_tab=0" TargetMode="External"/><Relationship Id="rId23" Type="http://schemas.openxmlformats.org/officeDocument/2006/relationships/hyperlink" Target="mailto:HRScampussecurity@niu.edu" TargetMode="External"/><Relationship Id="rId28" Type="http://schemas.openxmlformats.org/officeDocument/2006/relationships/image" Target="media/image9.svg"/><Relationship Id="rId36" Type="http://schemas.openxmlformats.org/officeDocument/2006/relationships/image" Target="media/image17.svg"/><Relationship Id="rId49" Type="http://schemas.openxmlformats.org/officeDocument/2006/relationships/image" Target="media/image23.png"/><Relationship Id="rId57" Type="http://schemas.openxmlformats.org/officeDocument/2006/relationships/image" Target="media/image26.png"/><Relationship Id="rId10" Type="http://schemas.openxmlformats.org/officeDocument/2006/relationships/image" Target="media/image2.tmp"/><Relationship Id="rId31" Type="http://schemas.openxmlformats.org/officeDocument/2006/relationships/image" Target="media/image12.png"/><Relationship Id="rId44" Type="http://schemas.openxmlformats.org/officeDocument/2006/relationships/image" Target="media/image21.png"/><Relationship Id="rId52" Type="http://schemas.openxmlformats.org/officeDocument/2006/relationships/header" Target="header1.xml"/><Relationship Id="rId60" Type="http://schemas.openxmlformats.org/officeDocument/2006/relationships/hyperlink" Target="mailto:studentemployment@niu.edu" TargetMode="External"/><Relationship Id="rId65" Type="http://schemas.openxmlformats.org/officeDocument/2006/relationships/image" Target="media/image28.png"/><Relationship Id="rId73" Type="http://schemas.openxmlformats.org/officeDocument/2006/relationships/hyperlink" Target="https://pixabay.com/es/se%C3%B1al-de-advertencia-30915/" TargetMode="External"/><Relationship Id="rId78"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www.niu.edu/career-services/huskies-get-hired/index.shtml" TargetMode="External"/><Relationship Id="rId18" Type="http://schemas.openxmlformats.org/officeDocument/2006/relationships/image" Target="media/image5.png"/><Relationship Id="rId39" Type="http://schemas.openxmlformats.org/officeDocument/2006/relationships/image" Target="media/image20.png"/><Relationship Id="rId34" Type="http://schemas.openxmlformats.org/officeDocument/2006/relationships/image" Target="media/image15.svg"/><Relationship Id="rId50" Type="http://schemas.openxmlformats.org/officeDocument/2006/relationships/hyperlink" Target="https://pixabay.com/fr/panneau-d-avertissement-30915/" TargetMode="External"/><Relationship Id="rId55" Type="http://schemas.openxmlformats.org/officeDocument/2006/relationships/footer" Target="footer2.xml"/><Relationship Id="rId76" Type="http://schemas.openxmlformats.org/officeDocument/2006/relationships/hyperlink" Target="https://hrs.niu.edu/apps/hr-tools/Login?ReturnUrl=%2fapps%2fhr-tools%2ftools%2fempllookup" TargetMode="External"/><Relationship Id="rId7" Type="http://schemas.openxmlformats.org/officeDocument/2006/relationships/footnotes" Target="footnotes.xml"/><Relationship Id="rId71" Type="http://schemas.openxmlformats.org/officeDocument/2006/relationships/hyperlink" Target="https://hrs.niu.edu/apps/onboarding/login" TargetMode="External"/><Relationship Id="rId2" Type="http://schemas.openxmlformats.org/officeDocument/2006/relationships/customXml" Target="../customXml/item2.xml"/><Relationship Id="rId2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Everything you need to know about how to post a position and hire a student worker for NIU.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1A42CC-132D-4A18-90D3-47449F1E0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3802</Words>
  <Characters>21673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Student hiring manual</vt:lpstr>
    </vt:vector>
  </TitlesOfParts>
  <Company/>
  <LinksUpToDate>false</LinksUpToDate>
  <CharactersWithSpaces>25425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hiring manual</dc:title>
  <dc:subject/>
  <dc:creator>Aimee Walker</dc:creator>
  <cp:keywords/>
  <dc:description/>
  <cp:lastModifiedBy>Liz Guess</cp:lastModifiedBy>
  <cp:revision>7</cp:revision>
  <dcterms:created xsi:type="dcterms:W3CDTF">2023-07-20T02:38:00Z</dcterms:created>
  <dcterms:modified xsi:type="dcterms:W3CDTF">2023-07-20T11:26:00Z</dcterms:modified>
</cp:coreProperties>
</file>