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AB7F" w14:textId="77777777" w:rsidR="0010159F" w:rsidRPr="003E567C" w:rsidRDefault="0010159F" w:rsidP="0010159F">
      <w:pPr>
        <w:jc w:val="center"/>
        <w:rPr>
          <w:rFonts w:ascii="Garamond" w:hAnsi="Garamond" w:cs="Arial"/>
          <w:b/>
          <w:sz w:val="36"/>
          <w:szCs w:val="36"/>
        </w:rPr>
      </w:pPr>
      <w:r w:rsidRPr="003E567C">
        <w:rPr>
          <w:rFonts w:ascii="Garamond" w:hAnsi="Garamond" w:cs="Arial"/>
          <w:b/>
          <w:sz w:val="36"/>
          <w:szCs w:val="36"/>
        </w:rPr>
        <w:t xml:space="preserve">Academic </w:t>
      </w:r>
      <w:r w:rsidR="00E91499">
        <w:rPr>
          <w:rFonts w:ascii="Garamond" w:hAnsi="Garamond" w:cs="Arial"/>
          <w:b/>
          <w:sz w:val="36"/>
          <w:szCs w:val="36"/>
        </w:rPr>
        <w:t>Support Unit</w:t>
      </w:r>
      <w:r w:rsidRPr="003E567C">
        <w:rPr>
          <w:rFonts w:ascii="Garamond" w:hAnsi="Garamond" w:cs="Arial"/>
          <w:b/>
          <w:sz w:val="36"/>
          <w:szCs w:val="36"/>
        </w:rPr>
        <w:t xml:space="preserve"> Assessment </w:t>
      </w:r>
    </w:p>
    <w:p w14:paraId="421E276A" w14:textId="77777777" w:rsidR="0010159F" w:rsidRPr="003E567C" w:rsidRDefault="0010159F" w:rsidP="0010159F">
      <w:pPr>
        <w:jc w:val="center"/>
        <w:rPr>
          <w:rFonts w:ascii="Garamond" w:hAnsi="Garamond" w:cs="Arial"/>
          <w:sz w:val="32"/>
          <w:szCs w:val="32"/>
        </w:rPr>
      </w:pPr>
      <w:r w:rsidRPr="003E567C">
        <w:rPr>
          <w:rFonts w:ascii="Garamond" w:hAnsi="Garamond" w:cs="Arial"/>
          <w:sz w:val="32"/>
          <w:szCs w:val="32"/>
        </w:rPr>
        <w:t>Guidelines and Template</w:t>
      </w:r>
    </w:p>
    <w:p w14:paraId="19DAE627" w14:textId="77777777" w:rsidR="0010159F" w:rsidRPr="009669F4" w:rsidRDefault="0010159F" w:rsidP="0010159F">
      <w:pPr>
        <w:jc w:val="center"/>
        <w:rPr>
          <w:rFonts w:ascii="Garamond" w:hAnsi="Garamond" w:cs="Arial"/>
          <w:b/>
          <w:sz w:val="32"/>
          <w:szCs w:val="32"/>
        </w:rPr>
      </w:pPr>
    </w:p>
    <w:p w14:paraId="7DBC1512" w14:textId="77777777" w:rsidR="0010159F" w:rsidRDefault="0010159F" w:rsidP="0010159F">
      <w:pPr>
        <w:jc w:val="center"/>
        <w:rPr>
          <w:rFonts w:ascii="Garamond" w:hAnsi="Garamond" w:cs="Arial"/>
          <w:szCs w:val="24"/>
        </w:rPr>
      </w:pPr>
    </w:p>
    <w:p w14:paraId="33814881" w14:textId="77777777" w:rsidR="0010159F" w:rsidRDefault="0010159F" w:rsidP="0010159F">
      <w:pPr>
        <w:jc w:val="center"/>
        <w:rPr>
          <w:rFonts w:ascii="Garamond" w:hAnsi="Garamond" w:cs="Arial"/>
          <w:szCs w:val="24"/>
        </w:rPr>
      </w:pPr>
    </w:p>
    <w:p w14:paraId="01C7452C" w14:textId="77777777" w:rsidR="0010159F" w:rsidRDefault="0010159F" w:rsidP="0010159F">
      <w:pPr>
        <w:jc w:val="center"/>
        <w:rPr>
          <w:rFonts w:ascii="Garamond" w:hAnsi="Garamond" w:cs="Arial"/>
          <w:szCs w:val="24"/>
        </w:rPr>
      </w:pPr>
    </w:p>
    <w:p w14:paraId="54B56753" w14:textId="77777777" w:rsidR="0010159F" w:rsidRPr="00C1514A" w:rsidRDefault="0010159F" w:rsidP="0010159F">
      <w:pPr>
        <w:jc w:val="center"/>
        <w:rPr>
          <w:rFonts w:ascii="Garamond" w:hAnsi="Garamond" w:cs="Arial"/>
          <w:szCs w:val="24"/>
        </w:rPr>
      </w:pPr>
    </w:p>
    <w:p w14:paraId="4E49B9CA" w14:textId="77777777" w:rsidR="0010159F" w:rsidRPr="00C1514A" w:rsidRDefault="0010159F" w:rsidP="0010159F">
      <w:pPr>
        <w:rPr>
          <w:rFonts w:ascii="Garamond" w:hAnsi="Garamond" w:cs="Arial"/>
          <w:szCs w:val="24"/>
        </w:rPr>
      </w:pPr>
    </w:p>
    <w:p w14:paraId="7D6954AB" w14:textId="77777777" w:rsidR="0010159F" w:rsidRDefault="0010159F" w:rsidP="0010159F">
      <w:pPr>
        <w:jc w:val="center"/>
        <w:rPr>
          <w:rFonts w:ascii="Garamond" w:hAnsi="Garamond" w:cs="Arial"/>
          <w:szCs w:val="24"/>
        </w:rPr>
      </w:pPr>
      <w:r>
        <w:rPr>
          <w:rFonts w:ascii="Garamond" w:hAnsi="Garamond" w:cs="Arial"/>
          <w:noProof/>
          <w:szCs w:val="24"/>
        </w:rPr>
        <w:drawing>
          <wp:inline distT="0" distB="0" distL="0" distR="0" wp14:anchorId="6ED79988" wp14:editId="6029F81B">
            <wp:extent cx="1475729"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P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29" cy="1188720"/>
                    </a:xfrm>
                    <a:prstGeom prst="rect">
                      <a:avLst/>
                    </a:prstGeom>
                  </pic:spPr>
                </pic:pic>
              </a:graphicData>
            </a:graphic>
          </wp:inline>
        </w:drawing>
      </w:r>
    </w:p>
    <w:p w14:paraId="4CE21F9A" w14:textId="77777777" w:rsidR="0010159F" w:rsidRDefault="0010159F" w:rsidP="0010159F">
      <w:pPr>
        <w:jc w:val="center"/>
        <w:rPr>
          <w:rFonts w:ascii="Garamond" w:hAnsi="Garamond" w:cs="Arial"/>
          <w:szCs w:val="24"/>
        </w:rPr>
      </w:pPr>
    </w:p>
    <w:p w14:paraId="19E33DF9" w14:textId="77777777" w:rsidR="0010159F" w:rsidRDefault="0010159F" w:rsidP="0010159F">
      <w:pPr>
        <w:jc w:val="center"/>
        <w:rPr>
          <w:rFonts w:ascii="Garamond" w:hAnsi="Garamond" w:cs="Arial"/>
          <w:szCs w:val="24"/>
        </w:rPr>
      </w:pPr>
    </w:p>
    <w:p w14:paraId="3DCD49EE" w14:textId="77777777" w:rsidR="0010159F" w:rsidRDefault="0010159F" w:rsidP="0010159F">
      <w:pPr>
        <w:jc w:val="center"/>
        <w:rPr>
          <w:rFonts w:ascii="Garamond" w:hAnsi="Garamond" w:cs="Arial"/>
          <w:szCs w:val="24"/>
        </w:rPr>
      </w:pPr>
    </w:p>
    <w:p w14:paraId="079A0C73" w14:textId="77777777" w:rsidR="0010159F" w:rsidRDefault="0010159F" w:rsidP="0010159F">
      <w:pPr>
        <w:tabs>
          <w:tab w:val="left" w:pos="6345"/>
        </w:tabs>
        <w:rPr>
          <w:rFonts w:ascii="Garamond" w:hAnsi="Garamond" w:cs="Arial"/>
          <w:szCs w:val="24"/>
        </w:rPr>
      </w:pPr>
      <w:r>
        <w:rPr>
          <w:rFonts w:ascii="Garamond" w:hAnsi="Garamond" w:cs="Arial"/>
          <w:szCs w:val="24"/>
        </w:rPr>
        <w:tab/>
      </w:r>
    </w:p>
    <w:p w14:paraId="3BDC5B37" w14:textId="77777777" w:rsidR="0010159F" w:rsidRDefault="0010159F" w:rsidP="0010159F">
      <w:pPr>
        <w:jc w:val="center"/>
        <w:rPr>
          <w:rFonts w:ascii="Garamond" w:hAnsi="Garamond" w:cs="Arial"/>
          <w:szCs w:val="24"/>
        </w:rPr>
      </w:pPr>
    </w:p>
    <w:p w14:paraId="0FA412BE" w14:textId="77777777" w:rsidR="0010159F" w:rsidRPr="003E7D48" w:rsidRDefault="0010159F" w:rsidP="0010159F">
      <w:pPr>
        <w:rPr>
          <w:rFonts w:ascii="Garamond" w:hAnsi="Garamond"/>
          <w:b/>
          <w:sz w:val="28"/>
          <w:szCs w:val="28"/>
        </w:rPr>
      </w:pPr>
    </w:p>
    <w:p w14:paraId="246FBA9F" w14:textId="77777777" w:rsidR="0010159F" w:rsidRDefault="003E7D48" w:rsidP="0010159F">
      <w:pPr>
        <w:jc w:val="center"/>
        <w:rPr>
          <w:rFonts w:ascii="Garamond" w:hAnsi="Garamond"/>
          <w:sz w:val="28"/>
          <w:szCs w:val="28"/>
        </w:rPr>
      </w:pPr>
      <w:r w:rsidRPr="003E7D48">
        <w:rPr>
          <w:rFonts w:ascii="Garamond" w:hAnsi="Garamond"/>
          <w:sz w:val="28"/>
          <w:szCs w:val="28"/>
        </w:rPr>
        <w:t>Submitted to the University Assessment Panel</w:t>
      </w:r>
    </w:p>
    <w:p w14:paraId="6D57370E" w14:textId="77777777" w:rsidR="003E7D48" w:rsidRPr="003E7D48" w:rsidRDefault="00CB7D1B" w:rsidP="0010159F">
      <w:pPr>
        <w:jc w:val="center"/>
        <w:rPr>
          <w:rFonts w:ascii="Garamond" w:hAnsi="Garamond" w:cs="Arial"/>
          <w:sz w:val="28"/>
          <w:szCs w:val="28"/>
        </w:rPr>
      </w:pPr>
      <w:r>
        <w:rPr>
          <w:rFonts w:ascii="Garamond" w:hAnsi="Garamond"/>
          <w:sz w:val="28"/>
          <w:szCs w:val="28"/>
        </w:rPr>
        <w:t>AY 2021-2022</w:t>
      </w:r>
    </w:p>
    <w:p w14:paraId="45E8175C" w14:textId="77777777" w:rsidR="0010159F" w:rsidRDefault="0010159F" w:rsidP="00ED10A9">
      <w:pPr>
        <w:jc w:val="center"/>
        <w:rPr>
          <w:rFonts w:ascii="Garamond" w:hAnsi="Garamond"/>
          <w:b/>
          <w:sz w:val="28"/>
          <w:szCs w:val="28"/>
        </w:rPr>
      </w:pPr>
    </w:p>
    <w:p w14:paraId="73D50740" w14:textId="77777777" w:rsidR="003E7D48" w:rsidRDefault="003E7D48">
      <w:pPr>
        <w:rPr>
          <w:rFonts w:ascii="Garamond" w:hAnsi="Garamond"/>
          <w:b/>
          <w:sz w:val="28"/>
          <w:szCs w:val="28"/>
        </w:rPr>
      </w:pPr>
      <w:r>
        <w:rPr>
          <w:rFonts w:ascii="Garamond" w:hAnsi="Garamond"/>
          <w:b/>
          <w:sz w:val="28"/>
          <w:szCs w:val="28"/>
        </w:rPr>
        <w:br w:type="page"/>
      </w:r>
    </w:p>
    <w:p w14:paraId="4E84127E" w14:textId="77777777" w:rsidR="00ED10A9" w:rsidRPr="007E7766" w:rsidRDefault="00ED10A9" w:rsidP="00ED10A9">
      <w:pPr>
        <w:jc w:val="center"/>
        <w:rPr>
          <w:rFonts w:ascii="Garamond" w:hAnsi="Garamond"/>
          <w:b/>
          <w:sz w:val="28"/>
          <w:szCs w:val="28"/>
        </w:rPr>
      </w:pPr>
      <w:r w:rsidRPr="007E7766">
        <w:rPr>
          <w:rFonts w:ascii="Garamond" w:hAnsi="Garamond"/>
          <w:b/>
          <w:sz w:val="28"/>
          <w:szCs w:val="28"/>
        </w:rPr>
        <w:lastRenderedPageBreak/>
        <w:t xml:space="preserve">Academic Support Unit </w:t>
      </w:r>
      <w:r w:rsidR="00FD2AE4">
        <w:rPr>
          <w:rFonts w:ascii="Garamond" w:hAnsi="Garamond"/>
          <w:b/>
          <w:sz w:val="28"/>
          <w:szCs w:val="28"/>
        </w:rPr>
        <w:t>Assessment</w:t>
      </w:r>
    </w:p>
    <w:p w14:paraId="3BC64982" w14:textId="77777777" w:rsidR="00D2135D" w:rsidRDefault="00D2135D" w:rsidP="002E3139">
      <w:pPr>
        <w:rPr>
          <w:rFonts w:ascii="Garamond" w:hAnsi="Garamond"/>
          <w:b/>
        </w:rPr>
      </w:pPr>
    </w:p>
    <w:p w14:paraId="40FEE2FB" w14:textId="77777777" w:rsidR="002E3139" w:rsidRPr="00E57B6A" w:rsidRDefault="002E3139" w:rsidP="002E3139">
      <w:pPr>
        <w:rPr>
          <w:rFonts w:ascii="Garamond" w:hAnsi="Garamond"/>
          <w:b/>
        </w:rPr>
      </w:pPr>
      <w:r w:rsidRPr="00E57B6A">
        <w:rPr>
          <w:rFonts w:ascii="Garamond" w:hAnsi="Garamond"/>
          <w:b/>
        </w:rPr>
        <w:t>GENERAL DIRECTIONS</w:t>
      </w:r>
    </w:p>
    <w:p w14:paraId="0D56A076" w14:textId="77777777" w:rsidR="002E3139" w:rsidRDefault="002E3139" w:rsidP="002E3139">
      <w:pPr>
        <w:rPr>
          <w:rFonts w:ascii="Garamond" w:hAnsi="Garamond"/>
        </w:rPr>
      </w:pPr>
      <w:r w:rsidRPr="008E0576">
        <w:rPr>
          <w:rFonts w:ascii="Garamond" w:hAnsi="Garamond"/>
        </w:rPr>
        <w:t xml:space="preserve">Each </w:t>
      </w:r>
      <w:r>
        <w:rPr>
          <w:rFonts w:ascii="Garamond" w:hAnsi="Garamond"/>
        </w:rPr>
        <w:t>academic support unit</w:t>
      </w:r>
      <w:r w:rsidRPr="008E0576">
        <w:rPr>
          <w:rFonts w:ascii="Garamond" w:hAnsi="Garamond"/>
        </w:rPr>
        <w:t xml:space="preserve"> will subm</w:t>
      </w:r>
      <w:r w:rsidR="00BE5B60">
        <w:rPr>
          <w:rFonts w:ascii="Garamond" w:hAnsi="Garamond"/>
        </w:rPr>
        <w:t>it two documents: (1) an updated</w:t>
      </w:r>
      <w:r w:rsidR="005F4193">
        <w:rPr>
          <w:rFonts w:ascii="Garamond" w:hAnsi="Garamond"/>
        </w:rPr>
        <w:t xml:space="preserve"> </w:t>
      </w:r>
      <w:r w:rsidRPr="008E0576">
        <w:rPr>
          <w:rFonts w:ascii="Garamond" w:hAnsi="Garamond"/>
        </w:rPr>
        <w:t xml:space="preserve">assessment plan and (2) a status report detailing </w:t>
      </w:r>
      <w:r>
        <w:rPr>
          <w:rFonts w:ascii="Garamond" w:hAnsi="Garamond"/>
        </w:rPr>
        <w:t xml:space="preserve">current and </w:t>
      </w:r>
      <w:r w:rsidRPr="008E0576">
        <w:rPr>
          <w:rFonts w:ascii="Garamond" w:hAnsi="Garamond"/>
        </w:rPr>
        <w:t xml:space="preserve">prior assessment efforts. </w:t>
      </w:r>
      <w:r>
        <w:rPr>
          <w:rFonts w:ascii="Garamond" w:hAnsi="Garamond"/>
        </w:rPr>
        <w:t>The</w:t>
      </w:r>
      <w:r w:rsidRPr="008E0576">
        <w:rPr>
          <w:rFonts w:ascii="Garamond" w:hAnsi="Garamond"/>
        </w:rPr>
        <w:t xml:space="preserve"> assessment plan describes </w:t>
      </w:r>
      <w:r>
        <w:rPr>
          <w:rFonts w:ascii="Garamond" w:hAnsi="Garamond"/>
        </w:rPr>
        <w:t>the who, what, when, and where of the</w:t>
      </w:r>
      <w:r w:rsidRPr="008E0576">
        <w:rPr>
          <w:rFonts w:ascii="Garamond" w:hAnsi="Garamond"/>
        </w:rPr>
        <w:t xml:space="preserve"> assessment </w:t>
      </w:r>
      <w:r>
        <w:rPr>
          <w:rFonts w:ascii="Garamond" w:hAnsi="Garamond"/>
        </w:rPr>
        <w:t>system—it is forward thinking. T</w:t>
      </w:r>
      <w:r w:rsidRPr="008E0576">
        <w:rPr>
          <w:rFonts w:ascii="Garamond" w:hAnsi="Garamond"/>
        </w:rPr>
        <w:t>he status report spells out what has happened in the past based on the previous assessment plan</w:t>
      </w:r>
      <w:r>
        <w:rPr>
          <w:rFonts w:ascii="Garamond" w:hAnsi="Garamond"/>
        </w:rPr>
        <w:t xml:space="preserve"> and what changes are being proposed</w:t>
      </w:r>
      <w:r w:rsidRPr="008E0576">
        <w:rPr>
          <w:rFonts w:ascii="Garamond" w:hAnsi="Garamond"/>
        </w:rPr>
        <w:t xml:space="preserve">. It should be noted that assessment plans evolve, meeting current and projected needs; </w:t>
      </w:r>
      <w:r>
        <w:rPr>
          <w:rFonts w:ascii="Garamond" w:hAnsi="Garamond"/>
        </w:rPr>
        <w:t>revision</w:t>
      </w:r>
      <w:r w:rsidR="000355C0" w:rsidRPr="000355C0">
        <w:rPr>
          <w:rFonts w:ascii="Garamond" w:hAnsi="Garamond"/>
        </w:rPr>
        <w:t xml:space="preserve"> </w:t>
      </w:r>
      <w:r w:rsidR="000355C0">
        <w:rPr>
          <w:rFonts w:ascii="Garamond" w:hAnsi="Garamond"/>
        </w:rPr>
        <w:t>to the assessment plan</w:t>
      </w:r>
      <w:r>
        <w:rPr>
          <w:rFonts w:ascii="Garamond" w:hAnsi="Garamond"/>
        </w:rPr>
        <w:t xml:space="preserve"> is to be expected.</w:t>
      </w:r>
    </w:p>
    <w:p w14:paraId="4F568A36" w14:textId="77777777" w:rsidR="0071088B" w:rsidRDefault="0071088B" w:rsidP="0071088B">
      <w:pPr>
        <w:rPr>
          <w:rFonts w:ascii="Garamond" w:hAnsi="Garamond"/>
        </w:rPr>
      </w:pPr>
      <w:r w:rsidRPr="008E0576">
        <w:rPr>
          <w:rFonts w:ascii="Garamond" w:hAnsi="Garamond"/>
        </w:rPr>
        <w:t>Detai</w:t>
      </w:r>
      <w:r>
        <w:rPr>
          <w:rFonts w:ascii="Garamond" w:hAnsi="Garamond"/>
        </w:rPr>
        <w:t>led directions with examples are provided in</w:t>
      </w:r>
      <w:r w:rsidR="00A27A5C">
        <w:rPr>
          <w:rFonts w:ascii="Garamond" w:hAnsi="Garamond"/>
        </w:rPr>
        <w:t xml:space="preserve"> separate templates that </w:t>
      </w:r>
      <w:r w:rsidR="00A27A5C" w:rsidRPr="00673AFB">
        <w:rPr>
          <w:rFonts w:ascii="Garamond" w:hAnsi="Garamond"/>
        </w:rPr>
        <w:t xml:space="preserve">follow and can also be found on our website at: </w:t>
      </w:r>
      <w:hyperlink r:id="rId9" w:history="1">
        <w:r w:rsidR="00A27A5C" w:rsidRPr="00673AFB">
          <w:rPr>
            <w:rStyle w:val="Hyperlink"/>
            <w:rFonts w:ascii="Garamond" w:hAnsi="Garamond"/>
          </w:rPr>
          <w:t>https://www.niu.edu/effectiveness/assessment/support-unit.shtml</w:t>
        </w:r>
      </w:hyperlink>
      <w:r w:rsidR="00A27A5C">
        <w:rPr>
          <w:rFonts w:ascii="Garamond" w:hAnsi="Garamond"/>
        </w:rPr>
        <w:t xml:space="preserve"> </w:t>
      </w:r>
    </w:p>
    <w:p w14:paraId="46010E10" w14:textId="77777777" w:rsidR="00ED10A9" w:rsidRPr="00E57B6A" w:rsidRDefault="00ED10A9" w:rsidP="00ED10A9">
      <w:pPr>
        <w:rPr>
          <w:rFonts w:ascii="Garamond" w:hAnsi="Garamond"/>
          <w:b/>
        </w:rPr>
      </w:pPr>
      <w:r w:rsidRPr="00E57B6A">
        <w:rPr>
          <w:rFonts w:ascii="Garamond" w:hAnsi="Garamond"/>
          <w:b/>
        </w:rPr>
        <w:t>RATIONALE</w:t>
      </w:r>
    </w:p>
    <w:p w14:paraId="31854A7D" w14:textId="77777777" w:rsidR="00ED10A9" w:rsidRDefault="00ED10A9" w:rsidP="00ED10A9">
      <w:pPr>
        <w:rPr>
          <w:rFonts w:ascii="Garamond" w:hAnsi="Garamond"/>
        </w:rPr>
      </w:pPr>
      <w:r>
        <w:rPr>
          <w:rFonts w:ascii="Garamond" w:hAnsi="Garamond"/>
        </w:rPr>
        <w:t>Each academic support unit within the Division of Academic Affairs is guided by a mission statement and set of goals and objectives. These give purpose to the day-to-day operations of the unit,</w:t>
      </w:r>
      <w:r w:rsidRPr="00D425E2">
        <w:rPr>
          <w:rFonts w:ascii="Garamond" w:hAnsi="Garamond"/>
        </w:rPr>
        <w:t xml:space="preserve"> </w:t>
      </w:r>
      <w:r>
        <w:rPr>
          <w:rFonts w:ascii="Garamond" w:hAnsi="Garamond"/>
        </w:rPr>
        <w:t>which ideally further and advance student successes. To foster continuous improvement efforts, support units regularly collect data on the degree to which they are meeting unit goals and objectives. Every five years, each academic support unit submits an updated assessment plan and a status report documenting assessment and program improvement activities. This provides an opportunity for academic support units to share assessment results—and receive constructive feedback and support for their assessment system.</w:t>
      </w:r>
    </w:p>
    <w:p w14:paraId="61876C9C" w14:textId="77777777" w:rsidR="00ED10A9" w:rsidRDefault="00ED10A9" w:rsidP="00ED10A9">
      <w:pPr>
        <w:rPr>
          <w:rFonts w:ascii="Garamond" w:hAnsi="Garamond"/>
        </w:rPr>
      </w:pPr>
      <w:r w:rsidRPr="00333D51">
        <w:rPr>
          <w:rFonts w:ascii="Garamond" w:hAnsi="Garamond"/>
        </w:rPr>
        <w:t xml:space="preserve">University Assessment Panel </w:t>
      </w:r>
      <w:r>
        <w:rPr>
          <w:rFonts w:ascii="Garamond" w:hAnsi="Garamond"/>
        </w:rPr>
        <w:t xml:space="preserve">members </w:t>
      </w:r>
      <w:r w:rsidRPr="00333D51">
        <w:rPr>
          <w:rFonts w:ascii="Garamond" w:hAnsi="Garamond"/>
        </w:rPr>
        <w:t xml:space="preserve">and </w:t>
      </w:r>
      <w:r w:rsidR="00BE5B60">
        <w:rPr>
          <w:rFonts w:ascii="Garamond" w:hAnsi="Garamond"/>
        </w:rPr>
        <w:t xml:space="preserve">Accreditation, Assessment and Evaluation </w:t>
      </w:r>
      <w:r w:rsidR="005F2D8C">
        <w:rPr>
          <w:rFonts w:ascii="Garamond" w:hAnsi="Garamond"/>
        </w:rPr>
        <w:t xml:space="preserve">staff will review the updated </w:t>
      </w:r>
      <w:r w:rsidRPr="00333D51">
        <w:rPr>
          <w:rFonts w:ascii="Garamond" w:hAnsi="Garamond"/>
        </w:rPr>
        <w:t xml:space="preserve">assessment plans and status reports, noting strengths in the assessment system and offering suggestions for improvement </w:t>
      </w:r>
      <w:r>
        <w:rPr>
          <w:rFonts w:ascii="Garamond" w:hAnsi="Garamond"/>
        </w:rPr>
        <w:t>where</w:t>
      </w:r>
      <w:r w:rsidRPr="00333D51">
        <w:rPr>
          <w:rFonts w:ascii="Garamond" w:hAnsi="Garamond"/>
        </w:rPr>
        <w:t xml:space="preserve"> appropriate. Feedback from </w:t>
      </w:r>
      <w:r>
        <w:rPr>
          <w:rFonts w:ascii="Garamond" w:hAnsi="Garamond"/>
        </w:rPr>
        <w:t xml:space="preserve">peers and </w:t>
      </w:r>
      <w:r w:rsidRPr="00333D51">
        <w:rPr>
          <w:rFonts w:ascii="Garamond" w:hAnsi="Garamond"/>
        </w:rPr>
        <w:t xml:space="preserve">colleagues has led many programs </w:t>
      </w:r>
      <w:r>
        <w:rPr>
          <w:rFonts w:ascii="Garamond" w:hAnsi="Garamond"/>
        </w:rPr>
        <w:t xml:space="preserve">and units </w:t>
      </w:r>
      <w:r w:rsidRPr="00333D51">
        <w:rPr>
          <w:rFonts w:ascii="Garamond" w:hAnsi="Garamond"/>
        </w:rPr>
        <w:t xml:space="preserve">to improve efficiencies and effectiveness. The university uses this </w:t>
      </w:r>
      <w:r>
        <w:rPr>
          <w:rFonts w:ascii="Garamond" w:hAnsi="Garamond"/>
        </w:rPr>
        <w:t xml:space="preserve">peer </w:t>
      </w:r>
      <w:r w:rsidRPr="00333D51">
        <w:rPr>
          <w:rFonts w:ascii="Garamond" w:hAnsi="Garamond"/>
        </w:rPr>
        <w:t xml:space="preserve">feedback to provide tailored support to individual </w:t>
      </w:r>
      <w:r>
        <w:rPr>
          <w:rFonts w:ascii="Garamond" w:hAnsi="Garamond"/>
        </w:rPr>
        <w:t>academic support units</w:t>
      </w:r>
      <w:r w:rsidRPr="00333D51">
        <w:rPr>
          <w:rFonts w:ascii="Garamond" w:hAnsi="Garamond"/>
        </w:rPr>
        <w:t xml:space="preserve"> and to </w:t>
      </w:r>
      <w:r>
        <w:rPr>
          <w:rFonts w:ascii="Garamond" w:hAnsi="Garamond"/>
        </w:rPr>
        <w:t>the university as</w:t>
      </w:r>
      <w:r w:rsidR="00396AE7">
        <w:rPr>
          <w:rFonts w:ascii="Garamond" w:hAnsi="Garamond"/>
        </w:rPr>
        <w:t xml:space="preserve"> a</w:t>
      </w:r>
      <w:r>
        <w:rPr>
          <w:rFonts w:ascii="Garamond" w:hAnsi="Garamond"/>
        </w:rPr>
        <w:t xml:space="preserve"> whole</w:t>
      </w:r>
      <w:r w:rsidRPr="00333D51">
        <w:rPr>
          <w:rFonts w:ascii="Garamond" w:hAnsi="Garamond"/>
        </w:rPr>
        <w:t xml:space="preserve">. Having an effective and efficient assessment system will go a long way </w:t>
      </w:r>
      <w:r>
        <w:rPr>
          <w:rFonts w:ascii="Garamond" w:hAnsi="Garamond"/>
        </w:rPr>
        <w:t>in supporting student successes</w:t>
      </w:r>
      <w:r w:rsidRPr="00333D51">
        <w:rPr>
          <w:rFonts w:ascii="Garamond" w:hAnsi="Garamond"/>
        </w:rPr>
        <w:t>.</w:t>
      </w:r>
    </w:p>
    <w:p w14:paraId="235E764A" w14:textId="77777777" w:rsidR="00ED10A9" w:rsidRDefault="00ED10A9" w:rsidP="00ED10A9">
      <w:pPr>
        <w:jc w:val="center"/>
        <w:rPr>
          <w:rFonts w:ascii="Garamond" w:hAnsi="Garamond"/>
          <w:b/>
          <w:sz w:val="28"/>
          <w:szCs w:val="28"/>
        </w:rPr>
      </w:pPr>
    </w:p>
    <w:p w14:paraId="79ECB1A5" w14:textId="77777777" w:rsidR="00ED10A9" w:rsidRDefault="00ED10A9" w:rsidP="00ED10A9">
      <w:pPr>
        <w:jc w:val="center"/>
        <w:rPr>
          <w:rFonts w:ascii="Garamond" w:hAnsi="Garamond"/>
          <w:b/>
          <w:sz w:val="28"/>
          <w:szCs w:val="28"/>
        </w:rPr>
      </w:pPr>
    </w:p>
    <w:p w14:paraId="08681310" w14:textId="77777777" w:rsidR="00ED10A9" w:rsidRDefault="00ED10A9" w:rsidP="00ED10A9">
      <w:pPr>
        <w:jc w:val="center"/>
        <w:rPr>
          <w:rFonts w:ascii="Garamond" w:hAnsi="Garamond"/>
          <w:b/>
          <w:sz w:val="28"/>
          <w:szCs w:val="28"/>
        </w:rPr>
      </w:pPr>
    </w:p>
    <w:p w14:paraId="1BAFF3B4" w14:textId="77777777" w:rsidR="00ED10A9" w:rsidRDefault="00ED10A9" w:rsidP="00ED10A9">
      <w:pPr>
        <w:jc w:val="center"/>
        <w:rPr>
          <w:rFonts w:ascii="Garamond" w:hAnsi="Garamond"/>
          <w:b/>
          <w:sz w:val="28"/>
          <w:szCs w:val="28"/>
        </w:rPr>
      </w:pPr>
    </w:p>
    <w:p w14:paraId="4824FE48" w14:textId="77777777" w:rsidR="00ED10A9" w:rsidRDefault="00ED10A9" w:rsidP="00ED10A9">
      <w:pPr>
        <w:jc w:val="center"/>
        <w:rPr>
          <w:rFonts w:ascii="Garamond" w:hAnsi="Garamond"/>
          <w:b/>
          <w:sz w:val="28"/>
          <w:szCs w:val="28"/>
        </w:rPr>
      </w:pPr>
    </w:p>
    <w:p w14:paraId="4E3BEB58" w14:textId="77777777" w:rsidR="00ED10A9" w:rsidRDefault="00ED10A9" w:rsidP="00ED10A9">
      <w:pPr>
        <w:jc w:val="center"/>
        <w:rPr>
          <w:rFonts w:ascii="Garamond" w:hAnsi="Garamond"/>
          <w:b/>
          <w:sz w:val="28"/>
          <w:szCs w:val="28"/>
        </w:rPr>
      </w:pPr>
    </w:p>
    <w:p w14:paraId="6BC06AFA" w14:textId="77777777" w:rsidR="00ED10A9" w:rsidRDefault="00ED10A9" w:rsidP="00ED10A9">
      <w:pPr>
        <w:jc w:val="center"/>
        <w:rPr>
          <w:rFonts w:ascii="Garamond" w:hAnsi="Garamond"/>
          <w:b/>
          <w:sz w:val="28"/>
          <w:szCs w:val="28"/>
        </w:rPr>
      </w:pPr>
    </w:p>
    <w:p w14:paraId="4FD4FB1F" w14:textId="77777777" w:rsidR="00ED10A9" w:rsidRPr="007E7766" w:rsidRDefault="00ED10A9" w:rsidP="00ED10A9">
      <w:pPr>
        <w:jc w:val="center"/>
        <w:rPr>
          <w:rFonts w:ascii="Garamond" w:hAnsi="Garamond"/>
          <w:b/>
          <w:sz w:val="28"/>
          <w:szCs w:val="28"/>
        </w:rPr>
      </w:pPr>
      <w:r w:rsidRPr="007E7766">
        <w:rPr>
          <w:rFonts w:ascii="Garamond" w:hAnsi="Garamond"/>
          <w:b/>
          <w:sz w:val="28"/>
          <w:szCs w:val="28"/>
        </w:rPr>
        <w:lastRenderedPageBreak/>
        <w:t xml:space="preserve">Academic Support Unit </w:t>
      </w:r>
      <w:r w:rsidR="00D2135D">
        <w:rPr>
          <w:rFonts w:ascii="Garamond" w:hAnsi="Garamond"/>
          <w:b/>
          <w:sz w:val="28"/>
          <w:szCs w:val="28"/>
        </w:rPr>
        <w:t>Assessment</w:t>
      </w:r>
    </w:p>
    <w:p w14:paraId="38B2A94E" w14:textId="2AF0BBA2" w:rsidR="00ED10A9" w:rsidRDefault="00D2135D" w:rsidP="00ED10A9">
      <w:pPr>
        <w:jc w:val="center"/>
        <w:rPr>
          <w:rFonts w:ascii="Garamond" w:hAnsi="Garamond"/>
          <w:b/>
          <w:sz w:val="28"/>
          <w:szCs w:val="28"/>
        </w:rPr>
      </w:pPr>
      <w:r>
        <w:rPr>
          <w:rFonts w:ascii="Garamond" w:hAnsi="Garamond"/>
          <w:b/>
          <w:sz w:val="28"/>
          <w:szCs w:val="28"/>
        </w:rPr>
        <w:t>Part I: Assessment Plan</w:t>
      </w:r>
      <w:r w:rsidR="003B5307">
        <w:rPr>
          <w:rFonts w:ascii="Garamond" w:hAnsi="Garamond"/>
          <w:b/>
          <w:sz w:val="28"/>
          <w:szCs w:val="28"/>
        </w:rPr>
        <w:t xml:space="preserve"> Explained</w:t>
      </w:r>
    </w:p>
    <w:p w14:paraId="3915F565" w14:textId="77777777" w:rsidR="00ED10A9" w:rsidRDefault="00ED10A9" w:rsidP="00ED10A9">
      <w:pPr>
        <w:rPr>
          <w:rFonts w:ascii="Garamond" w:hAnsi="Garamond"/>
        </w:rPr>
      </w:pPr>
      <w:r w:rsidRPr="008E0576">
        <w:rPr>
          <w:rFonts w:ascii="Garamond" w:hAnsi="Garamond"/>
        </w:rPr>
        <w:t>Th</w:t>
      </w:r>
      <w:r>
        <w:rPr>
          <w:rFonts w:ascii="Garamond" w:hAnsi="Garamond"/>
        </w:rPr>
        <w:t xml:space="preserve">e assessment plan for academic support units begins with an introduction that includes a history of the unit and a description of the unit’s major responsibilities, programs, and products. This is followed by a mission statement, set of unit goals (each with underlying objectives), and </w:t>
      </w:r>
      <w:r w:rsidRPr="008E0576">
        <w:rPr>
          <w:rFonts w:ascii="Garamond" w:hAnsi="Garamond"/>
        </w:rPr>
        <w:t>a</w:t>
      </w:r>
      <w:r>
        <w:rPr>
          <w:rFonts w:ascii="Garamond" w:hAnsi="Garamond"/>
        </w:rPr>
        <w:t xml:space="preserve"> description </w:t>
      </w:r>
      <w:r w:rsidRPr="008E0576">
        <w:rPr>
          <w:rFonts w:ascii="Garamond" w:hAnsi="Garamond"/>
        </w:rPr>
        <w:t xml:space="preserve">of </w:t>
      </w:r>
      <w:r>
        <w:rPr>
          <w:rFonts w:ascii="Garamond" w:hAnsi="Garamond"/>
        </w:rPr>
        <w:t xml:space="preserve">the </w:t>
      </w:r>
      <w:r w:rsidRPr="008E0576">
        <w:rPr>
          <w:rFonts w:ascii="Garamond" w:hAnsi="Garamond"/>
        </w:rPr>
        <w:t xml:space="preserve">assessment methods </w:t>
      </w:r>
      <w:r>
        <w:rPr>
          <w:rFonts w:ascii="Garamond" w:hAnsi="Garamond"/>
        </w:rPr>
        <w:t>that will be used to determine whether the goals are being met. Target performance levels are set for each assessment method, along with a</w:t>
      </w:r>
      <w:r w:rsidRPr="008E0576">
        <w:rPr>
          <w:rFonts w:ascii="Garamond" w:hAnsi="Garamond"/>
        </w:rPr>
        <w:t xml:space="preserve"> timeline indicating when each assess</w:t>
      </w:r>
      <w:r>
        <w:rPr>
          <w:rFonts w:ascii="Garamond" w:hAnsi="Garamond"/>
        </w:rPr>
        <w:t>ment will be carried out and who is responsible for carrying it out. The assessment plan is forward thinking.</w:t>
      </w:r>
    </w:p>
    <w:p w14:paraId="1A73F84A" w14:textId="77777777" w:rsidR="00ED10A9" w:rsidRDefault="00ED10A9" w:rsidP="00ED10A9">
      <w:pPr>
        <w:rPr>
          <w:rFonts w:ascii="Garamond" w:hAnsi="Garamond"/>
        </w:rPr>
      </w:pPr>
      <w:r>
        <w:rPr>
          <w:rFonts w:ascii="Garamond" w:hAnsi="Garamond"/>
        </w:rPr>
        <w:t>The general format for the assessment plan is:</w:t>
      </w:r>
    </w:p>
    <w:p w14:paraId="6E08E521" w14:textId="77777777" w:rsidR="00ED10A9" w:rsidRDefault="00ED10A9" w:rsidP="00ED10A9">
      <w:pPr>
        <w:spacing w:after="0" w:line="240" w:lineRule="auto"/>
        <w:rPr>
          <w:rFonts w:ascii="Garamond" w:hAnsi="Garamond"/>
          <w:b/>
        </w:rPr>
      </w:pPr>
      <w:r>
        <w:rPr>
          <w:rFonts w:ascii="Garamond" w:hAnsi="Garamond"/>
          <w:b/>
        </w:rPr>
        <w:t>Cover Page</w:t>
      </w:r>
    </w:p>
    <w:p w14:paraId="664B104F" w14:textId="77777777" w:rsidR="00ED10A9" w:rsidRDefault="00ED10A9" w:rsidP="00ED10A9">
      <w:pPr>
        <w:spacing w:after="0" w:line="240" w:lineRule="auto"/>
        <w:rPr>
          <w:rFonts w:ascii="Garamond" w:hAnsi="Garamond"/>
          <w:b/>
        </w:rPr>
      </w:pPr>
      <w:r>
        <w:rPr>
          <w:rFonts w:ascii="Garamond" w:hAnsi="Garamond"/>
          <w:b/>
        </w:rPr>
        <w:t>1. History and Context</w:t>
      </w:r>
    </w:p>
    <w:p w14:paraId="68BD8123" w14:textId="77777777" w:rsidR="00ED10A9" w:rsidRDefault="00ED10A9" w:rsidP="00ED10A9">
      <w:pPr>
        <w:spacing w:after="0" w:line="240" w:lineRule="auto"/>
        <w:rPr>
          <w:rFonts w:ascii="Garamond" w:hAnsi="Garamond"/>
          <w:b/>
        </w:rPr>
      </w:pPr>
      <w:r>
        <w:rPr>
          <w:rFonts w:ascii="Garamond" w:hAnsi="Garamond"/>
          <w:b/>
        </w:rPr>
        <w:t>2. Mission, Goals and Objectives</w:t>
      </w:r>
    </w:p>
    <w:p w14:paraId="490FFEC5" w14:textId="77777777" w:rsidR="00ED10A9" w:rsidRPr="007321FB" w:rsidRDefault="00ED10A9" w:rsidP="00ED10A9">
      <w:pPr>
        <w:spacing w:after="0" w:line="240" w:lineRule="auto"/>
        <w:rPr>
          <w:rFonts w:ascii="Garamond" w:hAnsi="Garamond"/>
          <w:b/>
        </w:rPr>
      </w:pPr>
      <w:r w:rsidRPr="007321FB">
        <w:rPr>
          <w:rFonts w:ascii="Garamond" w:hAnsi="Garamond"/>
          <w:b/>
        </w:rPr>
        <w:t>3. Assessment Methods</w:t>
      </w:r>
    </w:p>
    <w:p w14:paraId="05ADAA5B" w14:textId="77777777" w:rsidR="00ED10A9" w:rsidRPr="00235506" w:rsidRDefault="00ED10A9" w:rsidP="00ED10A9">
      <w:pPr>
        <w:spacing w:after="0" w:line="240" w:lineRule="auto"/>
        <w:ind w:left="720"/>
        <w:rPr>
          <w:rFonts w:ascii="Garamond" w:hAnsi="Garamond"/>
        </w:rPr>
      </w:pPr>
      <w:r w:rsidRPr="00235506">
        <w:rPr>
          <w:rFonts w:ascii="Garamond" w:hAnsi="Garamond"/>
        </w:rPr>
        <w:t>Explanation of Assessment Methods Table</w:t>
      </w:r>
    </w:p>
    <w:p w14:paraId="726D0FEA" w14:textId="77777777" w:rsidR="00ED10A9" w:rsidRPr="00235506" w:rsidRDefault="00ED10A9" w:rsidP="00ED10A9">
      <w:pPr>
        <w:ind w:left="720"/>
        <w:rPr>
          <w:rFonts w:ascii="Garamond" w:hAnsi="Garamond"/>
        </w:rPr>
      </w:pPr>
      <w:r w:rsidRPr="00235506">
        <w:rPr>
          <w:rFonts w:ascii="Garamond" w:hAnsi="Garamond"/>
        </w:rPr>
        <w:t>Assessment Methods-by-Outcomes Matrix</w:t>
      </w:r>
    </w:p>
    <w:p w14:paraId="5D088050" w14:textId="77777777" w:rsidR="00ED10A9" w:rsidRDefault="00ED10A9" w:rsidP="00ED10A9">
      <w:pPr>
        <w:rPr>
          <w:rFonts w:ascii="Garamond" w:hAnsi="Garamond"/>
        </w:rPr>
      </w:pPr>
    </w:p>
    <w:p w14:paraId="2A2F6417" w14:textId="77777777" w:rsidR="00ED10A9" w:rsidRDefault="00ED10A9" w:rsidP="00ED10A9">
      <w:pPr>
        <w:rPr>
          <w:rFonts w:ascii="Garamond" w:hAnsi="Garamond"/>
        </w:rPr>
      </w:pPr>
      <w:r>
        <w:rPr>
          <w:rFonts w:ascii="Garamond" w:hAnsi="Garamond"/>
        </w:rPr>
        <w:t>The cover page for the assessment plan follows on the next page.</w:t>
      </w:r>
    </w:p>
    <w:p w14:paraId="771F96D3" w14:textId="77777777" w:rsidR="00ED10A9" w:rsidRDefault="00ED10A9" w:rsidP="00ED10A9">
      <w:pPr>
        <w:rPr>
          <w:rFonts w:ascii="Garamond" w:hAnsi="Garamond"/>
        </w:rPr>
      </w:pPr>
    </w:p>
    <w:p w14:paraId="11EA2001" w14:textId="77777777" w:rsidR="00ED10A9" w:rsidRDefault="00ED10A9" w:rsidP="00ED10A9">
      <w:pPr>
        <w:rPr>
          <w:rFonts w:ascii="Garamond" w:hAnsi="Garamond"/>
        </w:rPr>
      </w:pPr>
    </w:p>
    <w:p w14:paraId="5DDA89DF" w14:textId="77777777" w:rsidR="00ED10A9" w:rsidRDefault="00ED10A9" w:rsidP="00ED10A9">
      <w:pPr>
        <w:rPr>
          <w:rFonts w:ascii="Garamond" w:hAnsi="Garamond"/>
        </w:rPr>
        <w:sectPr w:rsidR="00ED10A9" w:rsidSect="003E79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14:paraId="734AD743" w14:textId="1B589E6A" w:rsidR="003B5307" w:rsidRDefault="003B5307" w:rsidP="00ED10A9">
      <w:pPr>
        <w:jc w:val="center"/>
        <w:rPr>
          <w:rFonts w:ascii="Garamond" w:hAnsi="Garamond"/>
        </w:rPr>
      </w:pPr>
      <w:r>
        <w:rPr>
          <w:rFonts w:ascii="Garamond" w:hAnsi="Garamond"/>
          <w:b/>
          <w:sz w:val="28"/>
          <w:szCs w:val="28"/>
        </w:rPr>
        <w:t xml:space="preserve">Part I: Assessment Plan  </w:t>
      </w:r>
    </w:p>
    <w:p w14:paraId="23E8231B" w14:textId="0420A446" w:rsidR="00ED10A9" w:rsidRDefault="00F039DB" w:rsidP="00ED10A9">
      <w:pPr>
        <w:jc w:val="center"/>
        <w:rPr>
          <w:rFonts w:ascii="Garamond" w:hAnsi="Garamond"/>
        </w:rPr>
      </w:pPr>
      <w:r>
        <w:rPr>
          <w:rFonts w:ascii="Garamond" w:hAnsi="Garamond"/>
        </w:rPr>
        <w:t>[</w:t>
      </w:r>
      <w:r w:rsidR="00ED10A9">
        <w:rPr>
          <w:rFonts w:ascii="Garamond" w:hAnsi="Garamond"/>
        </w:rPr>
        <w:t>Insert Unit Name</w:t>
      </w:r>
      <w:r>
        <w:rPr>
          <w:rFonts w:ascii="Garamond" w:hAnsi="Garamond"/>
        </w:rPr>
        <w:t>]</w:t>
      </w:r>
    </w:p>
    <w:p w14:paraId="1B977649" w14:textId="77777777" w:rsidR="00ED10A9" w:rsidRDefault="00F039DB" w:rsidP="00ED10A9">
      <w:pPr>
        <w:jc w:val="center"/>
        <w:rPr>
          <w:rFonts w:ascii="Garamond" w:hAnsi="Garamond"/>
        </w:rPr>
      </w:pPr>
      <w:r>
        <w:rPr>
          <w:rFonts w:ascii="Garamond" w:hAnsi="Garamond"/>
        </w:rPr>
        <w:t>[</w:t>
      </w:r>
      <w:r w:rsidR="00ED10A9">
        <w:rPr>
          <w:rFonts w:ascii="Garamond" w:hAnsi="Garamond"/>
        </w:rPr>
        <w:t>Insert Date of Plan</w:t>
      </w:r>
      <w:r>
        <w:rPr>
          <w:rFonts w:ascii="Garamond" w:hAnsi="Garamond"/>
        </w:rPr>
        <w:t>]</w:t>
      </w:r>
    </w:p>
    <w:p w14:paraId="1CA1A032" w14:textId="77777777" w:rsidR="00ED10A9" w:rsidRDefault="00ED10A9" w:rsidP="00ED10A9">
      <w:pPr>
        <w:jc w:val="center"/>
        <w:rPr>
          <w:rFonts w:ascii="Garamond" w:hAnsi="Garamond"/>
        </w:rPr>
      </w:pPr>
    </w:p>
    <w:p w14:paraId="7F8B5130" w14:textId="77777777" w:rsidR="00ED10A9" w:rsidRDefault="00D764E4" w:rsidP="00ED10A9">
      <w:pPr>
        <w:jc w:val="center"/>
        <w:rPr>
          <w:rFonts w:ascii="Garamond" w:hAnsi="Garamond"/>
        </w:rPr>
      </w:pPr>
      <w:r>
        <w:rPr>
          <w:rFonts w:ascii="Garamond" w:hAnsi="Garamond"/>
        </w:rPr>
        <w:t>Submitted to the University Assessment Panel by:</w:t>
      </w:r>
    </w:p>
    <w:p w14:paraId="1EB69307" w14:textId="77777777" w:rsidR="00D764E4" w:rsidRDefault="00D764E4" w:rsidP="00D764E4">
      <w:pPr>
        <w:jc w:val="center"/>
        <w:rPr>
          <w:rFonts w:ascii="Garamond" w:hAnsi="Garamond"/>
        </w:rPr>
        <w:sectPr w:rsidR="00D764E4" w:rsidSect="00503F1A">
          <w:headerReference w:type="default" r:id="rId16"/>
          <w:pgSz w:w="12240" w:h="15840"/>
          <w:pgMar w:top="5760" w:right="1440" w:bottom="1440" w:left="1440" w:header="720" w:footer="720" w:gutter="0"/>
          <w:cols w:space="720"/>
          <w:docGrid w:linePitch="360"/>
        </w:sectPr>
      </w:pPr>
      <w:r>
        <w:rPr>
          <w:rFonts w:ascii="Garamond" w:hAnsi="Garamond"/>
        </w:rPr>
        <w:t>Insert Name and Title of Person Submitting Plan</w:t>
      </w:r>
    </w:p>
    <w:p w14:paraId="5D333F4B" w14:textId="77777777" w:rsidR="00ED10A9" w:rsidRDefault="00ED10A9" w:rsidP="00ED10A9">
      <w:pPr>
        <w:rPr>
          <w:rFonts w:ascii="Garamond" w:hAnsi="Garamond"/>
        </w:rPr>
      </w:pPr>
      <w:r>
        <w:rPr>
          <w:rFonts w:ascii="Garamond" w:hAnsi="Garamond"/>
          <w:b/>
        </w:rPr>
        <w:t>1. History and Context</w:t>
      </w:r>
      <w:r w:rsidR="00250FC8">
        <w:rPr>
          <w:rFonts w:ascii="Garamond" w:hAnsi="Garamond"/>
          <w:b/>
        </w:rPr>
        <w:t xml:space="preserve"> of Unit Mission</w:t>
      </w:r>
    </w:p>
    <w:p w14:paraId="12101297" w14:textId="77777777" w:rsidR="00ED10A9" w:rsidRDefault="00ED10A9" w:rsidP="00ED10A9">
      <w:pPr>
        <w:rPr>
          <w:rFonts w:ascii="Garamond" w:hAnsi="Garamond"/>
        </w:rPr>
      </w:pPr>
      <w:r>
        <w:rPr>
          <w:rFonts w:ascii="Garamond" w:hAnsi="Garamond"/>
        </w:rPr>
        <w:t xml:space="preserve">Describe the history of the unit in enough detail to </w:t>
      </w:r>
      <w:r w:rsidRPr="00250FC8">
        <w:rPr>
          <w:rFonts w:ascii="Garamond" w:hAnsi="Garamond"/>
          <w:b/>
        </w:rPr>
        <w:t>provide a contextual background that helps to clarify the unit’s mission</w:t>
      </w:r>
      <w:r>
        <w:rPr>
          <w:rFonts w:ascii="Garamond" w:hAnsi="Garamond"/>
        </w:rPr>
        <w:t>, especially as it relates to the unit’s contributions to the university and student success. Include a description of major unit responsibilities, programs, and products.</w:t>
      </w:r>
    </w:p>
    <w:p w14:paraId="0DA5E561" w14:textId="77777777" w:rsidR="00ED10A9" w:rsidRPr="00C850AF" w:rsidRDefault="00ED10A9" w:rsidP="00ED10A9">
      <w:pPr>
        <w:rPr>
          <w:rFonts w:ascii="Garamond" w:hAnsi="Garamond"/>
        </w:rPr>
      </w:pPr>
      <w:r>
        <w:rPr>
          <w:rFonts w:ascii="Garamond" w:hAnsi="Garamond"/>
        </w:rPr>
        <w:t>Insert history and context here.</w:t>
      </w:r>
    </w:p>
    <w:p w14:paraId="305D6865" w14:textId="77777777" w:rsidR="00ED10A9" w:rsidRDefault="00ED10A9" w:rsidP="00ED10A9">
      <w:pPr>
        <w:rPr>
          <w:rFonts w:ascii="Garamond" w:hAnsi="Garamond"/>
        </w:rPr>
      </w:pPr>
      <w:r>
        <w:rPr>
          <w:rFonts w:ascii="Garamond" w:hAnsi="Garamond"/>
          <w:b/>
        </w:rPr>
        <w:t>2. Mission, Goals and Objectives</w:t>
      </w:r>
    </w:p>
    <w:p w14:paraId="0A7AC057" w14:textId="77777777" w:rsidR="00ED10A9" w:rsidRDefault="00ED10A9" w:rsidP="00ED10A9">
      <w:pPr>
        <w:rPr>
          <w:rFonts w:ascii="Garamond" w:hAnsi="Garamond"/>
        </w:rPr>
      </w:pPr>
      <w:r>
        <w:rPr>
          <w:rFonts w:ascii="Garamond" w:hAnsi="Garamond"/>
        </w:rPr>
        <w:t xml:space="preserve">List the unit’s mission statement, goals, and objectives in the appropriate spaces provided below. See the </w:t>
      </w:r>
      <w:r w:rsidRPr="009D505B">
        <w:rPr>
          <w:rFonts w:ascii="Garamond" w:hAnsi="Garamond"/>
          <w:i/>
        </w:rPr>
        <w:t xml:space="preserve">UAP </w:t>
      </w:r>
      <w:r>
        <w:rPr>
          <w:rFonts w:ascii="Garamond" w:hAnsi="Garamond"/>
          <w:i/>
        </w:rPr>
        <w:t xml:space="preserve">Academic Support Unit </w:t>
      </w:r>
      <w:r w:rsidRPr="009D505B">
        <w:rPr>
          <w:rFonts w:ascii="Garamond" w:hAnsi="Garamond"/>
          <w:i/>
        </w:rPr>
        <w:t>Assessment Plan and Status Report Rubric</w:t>
      </w:r>
      <w:r>
        <w:rPr>
          <w:rFonts w:ascii="Garamond" w:hAnsi="Garamond"/>
          <w:i/>
        </w:rPr>
        <w:t>-Checklist</w:t>
      </w:r>
      <w:r>
        <w:rPr>
          <w:rFonts w:ascii="Garamond" w:hAnsi="Garamond"/>
        </w:rPr>
        <w:t xml:space="preserve"> for a list of characteristics often seen in well-crafted mission statements, goals, and objectives. It is not expected that all characteristics are present, but that essential ones are, such as:</w:t>
      </w:r>
    </w:p>
    <w:p w14:paraId="22316E53" w14:textId="77777777" w:rsidR="00ED10A9" w:rsidRDefault="00ED10A9" w:rsidP="00ED10A9">
      <w:pPr>
        <w:pStyle w:val="ListParagraph"/>
        <w:numPr>
          <w:ilvl w:val="0"/>
          <w:numId w:val="3"/>
        </w:numPr>
        <w:rPr>
          <w:rFonts w:ascii="Garamond" w:hAnsi="Garamond"/>
        </w:rPr>
      </w:pPr>
      <w:r>
        <w:rPr>
          <w:rFonts w:ascii="Garamond" w:hAnsi="Garamond"/>
        </w:rPr>
        <w:t>mission clarifies the unique role of the unit and helps to differentiate the unit from similar units,</w:t>
      </w:r>
    </w:p>
    <w:p w14:paraId="5D6219C7" w14:textId="77777777" w:rsidR="00ED10A9" w:rsidRDefault="00ED10A9" w:rsidP="00ED10A9">
      <w:pPr>
        <w:pStyle w:val="ListParagraph"/>
        <w:numPr>
          <w:ilvl w:val="0"/>
          <w:numId w:val="3"/>
        </w:numPr>
        <w:rPr>
          <w:rFonts w:ascii="Garamond" w:hAnsi="Garamond"/>
        </w:rPr>
      </w:pPr>
      <w:r>
        <w:rPr>
          <w:rFonts w:ascii="Garamond" w:hAnsi="Garamond"/>
        </w:rPr>
        <w:t>unit goals focus on unit effectiveness and student learning outcomes (where appropriate),</w:t>
      </w:r>
    </w:p>
    <w:p w14:paraId="1783C6E7" w14:textId="77777777" w:rsidR="00ED10A9" w:rsidRDefault="00ED10A9" w:rsidP="00ED10A9">
      <w:pPr>
        <w:pStyle w:val="ListParagraph"/>
        <w:numPr>
          <w:ilvl w:val="0"/>
          <w:numId w:val="3"/>
        </w:numPr>
        <w:rPr>
          <w:rFonts w:ascii="Garamond" w:hAnsi="Garamond"/>
        </w:rPr>
      </w:pPr>
      <w:r>
        <w:rPr>
          <w:rFonts w:ascii="Garamond" w:hAnsi="Garamond"/>
        </w:rPr>
        <w:t>a sufficient number of goals to carry out the mission of the unit (3-5 is manageable), and</w:t>
      </w:r>
    </w:p>
    <w:p w14:paraId="35725D11" w14:textId="77777777" w:rsidR="00ED10A9" w:rsidRDefault="00ED10A9" w:rsidP="00ED10A9">
      <w:pPr>
        <w:pStyle w:val="ListParagraph"/>
        <w:numPr>
          <w:ilvl w:val="0"/>
          <w:numId w:val="3"/>
        </w:numPr>
        <w:rPr>
          <w:rFonts w:ascii="Garamond" w:hAnsi="Garamond"/>
        </w:rPr>
      </w:pPr>
      <w:r>
        <w:rPr>
          <w:rFonts w:ascii="Garamond" w:hAnsi="Garamond"/>
        </w:rPr>
        <w:t>a sufficient number of objectives per goal to operationalize and guide the attainment of each goal (2-4 objectives per goal is manageable).</w:t>
      </w:r>
    </w:p>
    <w:p w14:paraId="7F692426" w14:textId="270ACFF0" w:rsidR="00ED10A9" w:rsidRDefault="00ED10A9" w:rsidP="00ED10A9">
      <w:pPr>
        <w:rPr>
          <w:rFonts w:ascii="Garamond" w:hAnsi="Garamond"/>
        </w:rPr>
      </w:pPr>
      <w:r w:rsidRPr="00E04D9E">
        <w:rPr>
          <w:rFonts w:ascii="Garamond" w:hAnsi="Garamond"/>
        </w:rPr>
        <w:t xml:space="preserve">The </w:t>
      </w:r>
      <w:r>
        <w:rPr>
          <w:rFonts w:ascii="Garamond" w:hAnsi="Garamond"/>
        </w:rPr>
        <w:t>aim</w:t>
      </w:r>
      <w:r w:rsidRPr="00E04D9E">
        <w:rPr>
          <w:rFonts w:ascii="Garamond" w:hAnsi="Garamond"/>
        </w:rPr>
        <w:t xml:space="preserve"> is to continually improve </w:t>
      </w:r>
      <w:r>
        <w:rPr>
          <w:rFonts w:ascii="Garamond" w:hAnsi="Garamond"/>
        </w:rPr>
        <w:t>goals and objectives</w:t>
      </w:r>
      <w:r w:rsidRPr="00E04D9E">
        <w:rPr>
          <w:rFonts w:ascii="Garamond" w:hAnsi="Garamond"/>
        </w:rPr>
        <w:t xml:space="preserve"> over time. </w:t>
      </w:r>
      <w:r>
        <w:rPr>
          <w:rFonts w:ascii="Garamond" w:hAnsi="Garamond"/>
        </w:rPr>
        <w:t xml:space="preserve">Challenge </w:t>
      </w:r>
      <w:r w:rsidR="00515892">
        <w:rPr>
          <w:rFonts w:ascii="Garamond" w:hAnsi="Garamond"/>
        </w:rPr>
        <w:t xml:space="preserve">your unit </w:t>
      </w:r>
      <w:r>
        <w:rPr>
          <w:rFonts w:ascii="Garamond" w:hAnsi="Garamond"/>
        </w:rPr>
        <w:t>to move from product/process outcomes to student learning outcom</w:t>
      </w:r>
      <w:r w:rsidRPr="001E02E2">
        <w:rPr>
          <w:rFonts w:ascii="Garamond" w:hAnsi="Garamond"/>
        </w:rPr>
        <w:t>es</w:t>
      </w:r>
      <w:r w:rsidR="003B5307" w:rsidRPr="001E02E2">
        <w:rPr>
          <w:rFonts w:ascii="Garamond" w:hAnsi="Garamond"/>
        </w:rPr>
        <w:t>,</w:t>
      </w:r>
      <w:r w:rsidR="003E4A23" w:rsidRPr="001E02E2">
        <w:rPr>
          <w:rFonts w:ascii="Garamond" w:hAnsi="Garamond"/>
        </w:rPr>
        <w:t xml:space="preserve"> as</w:t>
      </w:r>
      <w:r w:rsidR="003B5307" w:rsidRPr="001E02E2">
        <w:rPr>
          <w:rFonts w:ascii="Garamond" w:hAnsi="Garamond"/>
        </w:rPr>
        <w:t xml:space="preserve"> relevant</w:t>
      </w:r>
      <w:r>
        <w:rPr>
          <w:rFonts w:ascii="Garamond" w:hAnsi="Garamond"/>
        </w:rPr>
        <w:t xml:space="preserve">. </w:t>
      </w:r>
      <w:r w:rsidRPr="00E04D9E">
        <w:rPr>
          <w:rFonts w:ascii="Garamond" w:hAnsi="Garamond"/>
        </w:rPr>
        <w:t>Take the next step.</w:t>
      </w:r>
    </w:p>
    <w:p w14:paraId="7F9CB0E0" w14:textId="77777777" w:rsidR="00ED10A9" w:rsidRDefault="00ED10A9" w:rsidP="00ED10A9">
      <w:pPr>
        <w:rPr>
          <w:rFonts w:ascii="Garamond" w:hAnsi="Garamond"/>
        </w:rPr>
      </w:pPr>
      <w:r>
        <w:rPr>
          <w:rFonts w:ascii="Garamond" w:hAnsi="Garamond"/>
          <w:i/>
        </w:rPr>
        <w:t>Mission Statement</w:t>
      </w:r>
    </w:p>
    <w:p w14:paraId="393A70F2" w14:textId="77777777" w:rsidR="00ED10A9" w:rsidRDefault="00ED10A9" w:rsidP="00ED10A9">
      <w:pPr>
        <w:ind w:left="360"/>
        <w:rPr>
          <w:rFonts w:ascii="Garamond" w:hAnsi="Garamond"/>
        </w:rPr>
      </w:pPr>
      <w:r>
        <w:rPr>
          <w:rFonts w:ascii="Garamond" w:hAnsi="Garamond"/>
        </w:rPr>
        <w:t>Insert the unit’s mission statement here.</w:t>
      </w:r>
    </w:p>
    <w:p w14:paraId="120BB93A" w14:textId="77777777" w:rsidR="00ED10A9" w:rsidRDefault="00ED10A9" w:rsidP="00ED10A9">
      <w:pPr>
        <w:rPr>
          <w:rFonts w:ascii="Garamond" w:hAnsi="Garamond"/>
        </w:rPr>
      </w:pPr>
      <w:r>
        <w:rPr>
          <w:rFonts w:ascii="Garamond" w:hAnsi="Garamond"/>
          <w:i/>
        </w:rPr>
        <w:t>Unit Goals and Objectives</w:t>
      </w:r>
    </w:p>
    <w:p w14:paraId="66CD9A38" w14:textId="0702FB5C" w:rsidR="00ED10A9" w:rsidRDefault="00ED10A9" w:rsidP="00ED10A9">
      <w:pPr>
        <w:ind w:left="360"/>
        <w:rPr>
          <w:rFonts w:ascii="Garamond" w:hAnsi="Garamond"/>
        </w:rPr>
      </w:pPr>
      <w:r>
        <w:rPr>
          <w:rFonts w:ascii="Garamond" w:hAnsi="Garamond"/>
        </w:rPr>
        <w:t>Insert the unit’s goals and objectives here, using a format similar to</w:t>
      </w:r>
      <w:r w:rsidR="003B5307">
        <w:rPr>
          <w:rFonts w:ascii="Garamond" w:hAnsi="Garamond"/>
        </w:rPr>
        <w:t xml:space="preserve"> the illustrated examples below</w:t>
      </w:r>
      <w:r>
        <w:rPr>
          <w:rFonts w:ascii="Garamond" w:hAnsi="Garamond"/>
        </w:rPr>
        <w:t>:</w:t>
      </w:r>
    </w:p>
    <w:p w14:paraId="78A2405D" w14:textId="7DED4238" w:rsidR="00ED10A9" w:rsidRPr="00596BA6" w:rsidRDefault="00ED10A9" w:rsidP="00ED10A9">
      <w:pPr>
        <w:widowControl w:val="0"/>
        <w:tabs>
          <w:tab w:val="left" w:pos="-1440"/>
        </w:tabs>
        <w:spacing w:line="360" w:lineRule="auto"/>
        <w:ind w:left="1080" w:hanging="720"/>
        <w:rPr>
          <w:rFonts w:ascii="Garamond" w:hAnsi="Garamond" w:cs="Garamond"/>
        </w:rPr>
      </w:pPr>
      <w:r w:rsidRPr="00596BA6">
        <w:rPr>
          <w:rFonts w:ascii="Garamond" w:hAnsi="Garamond" w:cs="Garamond"/>
          <w:b/>
        </w:rPr>
        <w:t>Goal 1.</w:t>
      </w:r>
      <w:r>
        <w:rPr>
          <w:rFonts w:ascii="Garamond" w:hAnsi="Garamond" w:cs="Garamond"/>
        </w:rPr>
        <w:t xml:space="preserve"> </w:t>
      </w:r>
      <w:r w:rsidR="008749CC">
        <w:rPr>
          <w:rFonts w:ascii="Garamond" w:hAnsi="Garamond" w:cs="Garamond"/>
        </w:rPr>
        <w:t xml:space="preserve">Accreditation, Assessment and Evaluation </w:t>
      </w:r>
      <w:r w:rsidRPr="00596BA6">
        <w:rPr>
          <w:rFonts w:ascii="Garamond" w:hAnsi="Garamond" w:cs="Garamond"/>
        </w:rPr>
        <w:t>will manage and coordinate university-wide assessment initiatives that meet the needs of multiple stakeholders</w:t>
      </w:r>
      <w:r w:rsidR="004B2F7C">
        <w:rPr>
          <w:rFonts w:ascii="Garamond" w:hAnsi="Garamond" w:cs="Garamond"/>
        </w:rPr>
        <w:t xml:space="preserve"> while promoting continuous quality improvement of student learning.</w:t>
      </w:r>
    </w:p>
    <w:p w14:paraId="038C30D1" w14:textId="77777777" w:rsidR="00ED10A9" w:rsidRPr="005A6C48" w:rsidRDefault="00ED10A9" w:rsidP="00ED10A9">
      <w:pPr>
        <w:tabs>
          <w:tab w:val="left" w:pos="-1440"/>
        </w:tabs>
        <w:spacing w:line="360" w:lineRule="auto"/>
        <w:ind w:left="2070" w:hanging="1350"/>
        <w:rPr>
          <w:rFonts w:ascii="Garamond" w:hAnsi="Garamond" w:cs="Garamond"/>
        </w:rPr>
      </w:pPr>
      <w:r w:rsidRPr="00BC7500">
        <w:rPr>
          <w:rFonts w:ascii="Garamond" w:hAnsi="Garamond" w:cs="Garamond"/>
          <w:b/>
        </w:rPr>
        <w:t>Objective 1.1.</w:t>
      </w:r>
      <w:r w:rsidRPr="005A6C48">
        <w:rPr>
          <w:rFonts w:ascii="Garamond" w:hAnsi="Garamond" w:cs="Garamond"/>
        </w:rPr>
        <w:t xml:space="preserve"> The assessment programs of academic degree programs and support units will </w:t>
      </w:r>
      <w:r>
        <w:rPr>
          <w:rFonts w:ascii="Garamond" w:hAnsi="Garamond" w:cs="Garamond"/>
        </w:rPr>
        <w:t>be of</w:t>
      </w:r>
      <w:r w:rsidRPr="005A6C48">
        <w:rPr>
          <w:rFonts w:ascii="Garamond" w:hAnsi="Garamond" w:cs="Garamond"/>
        </w:rPr>
        <w:t xml:space="preserve"> high quality, demonstrating: clear, appropriate, and measureable student learning outcomes; appropriate direct and indirect assessment methods that address all student learning objectives on a regular basis; effective data analysis, interpretation, </w:t>
      </w:r>
      <w:r>
        <w:rPr>
          <w:rFonts w:ascii="Garamond" w:hAnsi="Garamond" w:cs="Garamond"/>
        </w:rPr>
        <w:t xml:space="preserve">and </w:t>
      </w:r>
      <w:r w:rsidRPr="005A6C48">
        <w:rPr>
          <w:rFonts w:ascii="Garamond" w:hAnsi="Garamond" w:cs="Garamond"/>
        </w:rPr>
        <w:t>reporting; and appropriate use of results for continuous improvement efforts.</w:t>
      </w:r>
    </w:p>
    <w:p w14:paraId="1A23500F" w14:textId="096B45C9" w:rsidR="00ED10A9" w:rsidRPr="00BC7500" w:rsidRDefault="00ED10A9" w:rsidP="004B2F7C">
      <w:pPr>
        <w:tabs>
          <w:tab w:val="left" w:pos="-1440"/>
        </w:tabs>
        <w:spacing w:line="360" w:lineRule="auto"/>
        <w:ind w:left="2070" w:hanging="1350"/>
        <w:rPr>
          <w:rFonts w:ascii="Garamond" w:hAnsi="Garamond" w:cs="Garamond"/>
        </w:rPr>
        <w:sectPr w:rsidR="00ED10A9" w:rsidRPr="00BC7500" w:rsidSect="001A418D">
          <w:headerReference w:type="default" r:id="rId17"/>
          <w:pgSz w:w="12240" w:h="15840"/>
          <w:pgMar w:top="1440" w:right="1440" w:bottom="1440" w:left="1440" w:header="720" w:footer="720" w:gutter="0"/>
          <w:cols w:space="720"/>
          <w:docGrid w:linePitch="360"/>
        </w:sectPr>
      </w:pPr>
      <w:r w:rsidRPr="00BC7500">
        <w:rPr>
          <w:rFonts w:ascii="Garamond" w:hAnsi="Garamond" w:cs="Garamond"/>
          <w:b/>
        </w:rPr>
        <w:t>Objective 1.2.</w:t>
      </w:r>
      <w:r w:rsidRPr="005A6C48">
        <w:rPr>
          <w:rFonts w:ascii="Garamond" w:hAnsi="Garamond" w:cs="Garamond"/>
        </w:rPr>
        <w:t xml:space="preserve"> </w:t>
      </w:r>
      <w:r w:rsidR="008749CC">
        <w:rPr>
          <w:rFonts w:ascii="Garamond" w:hAnsi="Garamond" w:cs="Garamond"/>
        </w:rPr>
        <w:t>A</w:t>
      </w:r>
      <w:r w:rsidR="004B2F7C">
        <w:rPr>
          <w:rFonts w:ascii="Garamond" w:hAnsi="Garamond" w:cs="Garamond"/>
        </w:rPr>
        <w:t xml:space="preserve">AE </w:t>
      </w:r>
      <w:r w:rsidRPr="005A6C48">
        <w:rPr>
          <w:rFonts w:ascii="Garamond" w:hAnsi="Garamond" w:cs="Garamond"/>
        </w:rPr>
        <w:t>will manage major university-wide assessment initiative</w:t>
      </w:r>
      <w:r>
        <w:rPr>
          <w:rFonts w:ascii="Garamond" w:hAnsi="Garamond" w:cs="Garamond"/>
        </w:rPr>
        <w:t>s</w:t>
      </w:r>
      <w:r w:rsidRPr="005A6C48">
        <w:rPr>
          <w:rFonts w:ascii="Garamond" w:hAnsi="Garamond" w:cs="Garamond"/>
        </w:rPr>
        <w:t xml:space="preserve"> efficiently by acting on opportunities to constrain costs or improve efficiencies (i.e., increase </w:t>
      </w:r>
      <w:r w:rsidR="003B5307">
        <w:rPr>
          <w:rFonts w:ascii="Garamond" w:hAnsi="Garamond" w:cs="Garamond"/>
        </w:rPr>
        <w:t xml:space="preserve">impact </w:t>
      </w:r>
      <w:r w:rsidRPr="005A6C48">
        <w:rPr>
          <w:rFonts w:ascii="Garamond" w:hAnsi="Garamond" w:cs="Garamond"/>
        </w:rPr>
        <w:t>for the same cost).</w:t>
      </w:r>
      <w:r w:rsidR="004B2F7C">
        <w:rPr>
          <w:rFonts w:ascii="Garamond" w:hAnsi="Garamond" w:cs="Garamond"/>
        </w:rPr>
        <w:t xml:space="preserve"> </w:t>
      </w:r>
      <w:r w:rsidR="004B2F7C" w:rsidRPr="004B2F7C">
        <w:rPr>
          <w:rFonts w:ascii="Garamond" w:hAnsi="Garamond" w:cs="Garamond"/>
          <w:color w:val="C00000"/>
        </w:rPr>
        <w:t xml:space="preserve">Repeat </w:t>
      </w:r>
      <w:r w:rsidR="004B2F7C">
        <w:rPr>
          <w:rFonts w:ascii="Garamond" w:hAnsi="Garamond" w:cs="Garamond"/>
          <w:color w:val="C00000"/>
        </w:rPr>
        <w:t xml:space="preserve">same </w:t>
      </w:r>
      <w:r w:rsidR="004B2F7C" w:rsidRPr="004B2F7C">
        <w:rPr>
          <w:rFonts w:ascii="Garamond" w:hAnsi="Garamond" w:cs="Garamond"/>
          <w:color w:val="C00000"/>
        </w:rPr>
        <w:t xml:space="preserve">pattern </w:t>
      </w:r>
      <w:r w:rsidR="004B2F7C">
        <w:rPr>
          <w:rFonts w:ascii="Garamond" w:hAnsi="Garamond" w:cs="Garamond"/>
          <w:color w:val="C00000"/>
        </w:rPr>
        <w:t>for identifying o</w:t>
      </w:r>
      <w:r w:rsidR="004B2F7C" w:rsidRPr="004B2F7C">
        <w:rPr>
          <w:rFonts w:ascii="Garamond" w:hAnsi="Garamond" w:cs="Garamond"/>
          <w:color w:val="C00000"/>
        </w:rPr>
        <w:t>ther goals and objectives.</w:t>
      </w:r>
    </w:p>
    <w:p w14:paraId="57C3198D" w14:textId="77777777" w:rsidR="00ED10A9" w:rsidRDefault="00ED10A9" w:rsidP="00ED10A9">
      <w:pPr>
        <w:rPr>
          <w:rFonts w:ascii="Garamond" w:hAnsi="Garamond"/>
          <w:b/>
        </w:rPr>
      </w:pPr>
      <w:r>
        <w:rPr>
          <w:rFonts w:ascii="Garamond" w:hAnsi="Garamond"/>
          <w:b/>
        </w:rPr>
        <w:t>3. Assessment Methods</w:t>
      </w:r>
    </w:p>
    <w:p w14:paraId="72B828B6" w14:textId="507B1C6F" w:rsidR="00ED10A9" w:rsidRDefault="00ED10A9" w:rsidP="00ED10A9">
      <w:pPr>
        <w:rPr>
          <w:rFonts w:ascii="Garamond" w:hAnsi="Garamond"/>
        </w:rPr>
      </w:pPr>
      <w:r>
        <w:rPr>
          <w:rFonts w:ascii="Garamond" w:hAnsi="Garamond"/>
        </w:rPr>
        <w:t xml:space="preserve">This final section of the assessment plan describes the assessment methods your unit is using to measure how well </w:t>
      </w:r>
      <w:r w:rsidR="00515892">
        <w:rPr>
          <w:rFonts w:ascii="Garamond" w:hAnsi="Garamond"/>
        </w:rPr>
        <w:t>the unit is</w:t>
      </w:r>
      <w:r>
        <w:rPr>
          <w:rFonts w:ascii="Garamond" w:hAnsi="Garamond"/>
        </w:rPr>
        <w:t xml:space="preserve"> meeting </w:t>
      </w:r>
      <w:r w:rsidR="00515892">
        <w:rPr>
          <w:rFonts w:ascii="Garamond" w:hAnsi="Garamond"/>
        </w:rPr>
        <w:t xml:space="preserve">its </w:t>
      </w:r>
      <w:r>
        <w:rPr>
          <w:rFonts w:ascii="Garamond" w:hAnsi="Garamond"/>
        </w:rPr>
        <w:t xml:space="preserve">goals. See the </w:t>
      </w:r>
      <w:r w:rsidRPr="009D505B">
        <w:rPr>
          <w:rFonts w:ascii="Garamond" w:hAnsi="Garamond"/>
          <w:i/>
        </w:rPr>
        <w:t xml:space="preserve">UAP </w:t>
      </w:r>
      <w:r>
        <w:rPr>
          <w:rFonts w:ascii="Garamond" w:hAnsi="Garamond"/>
          <w:i/>
        </w:rPr>
        <w:t xml:space="preserve">Academic Support Unit </w:t>
      </w:r>
      <w:r w:rsidRPr="009D505B">
        <w:rPr>
          <w:rFonts w:ascii="Garamond" w:hAnsi="Garamond"/>
          <w:i/>
        </w:rPr>
        <w:t>Assessment Plan and Status Report Rubric</w:t>
      </w:r>
      <w:r>
        <w:rPr>
          <w:rFonts w:ascii="Garamond" w:hAnsi="Garamond"/>
          <w:i/>
        </w:rPr>
        <w:t>-Checklist</w:t>
      </w:r>
      <w:r>
        <w:rPr>
          <w:rFonts w:ascii="Garamond" w:hAnsi="Garamond"/>
        </w:rPr>
        <w:t xml:space="preserve"> for a description of characteristics seen in well-functioning assessment methods. Make sure the first three criteria are addressed. </w:t>
      </w:r>
      <w:r w:rsidR="00515892">
        <w:rPr>
          <w:rFonts w:ascii="Garamond" w:hAnsi="Garamond"/>
        </w:rPr>
        <w:t xml:space="preserve">Aim for </w:t>
      </w:r>
      <w:r>
        <w:rPr>
          <w:rFonts w:ascii="Garamond" w:hAnsi="Garamond"/>
        </w:rPr>
        <w:t>more than one direct assessment method per goal</w:t>
      </w:r>
      <w:r w:rsidRPr="00E7559B">
        <w:rPr>
          <w:rFonts w:ascii="Garamond" w:hAnsi="Garamond"/>
        </w:rPr>
        <w:t xml:space="preserve">; one or more assessments per objective </w:t>
      </w:r>
      <w:r w:rsidR="003B5307">
        <w:rPr>
          <w:rFonts w:ascii="Garamond" w:hAnsi="Garamond"/>
        </w:rPr>
        <w:t>should suffice.</w:t>
      </w:r>
    </w:p>
    <w:p w14:paraId="1DFEBCF0" w14:textId="77777777" w:rsidR="00ED10A9" w:rsidRPr="005A6C0B" w:rsidRDefault="00ED10A9" w:rsidP="00ED10A9">
      <w:pPr>
        <w:rPr>
          <w:rFonts w:ascii="Garamond" w:hAnsi="Garamond"/>
          <w:b/>
          <w:caps/>
        </w:rPr>
      </w:pPr>
      <w:r w:rsidRPr="005A6C0B">
        <w:rPr>
          <w:rFonts w:ascii="Garamond" w:hAnsi="Garamond"/>
          <w:b/>
          <w:caps/>
        </w:rPr>
        <w:t>Explanation of Assessment Methods</w:t>
      </w:r>
      <w:r w:rsidR="005A6C0B">
        <w:rPr>
          <w:rFonts w:ascii="Garamond" w:hAnsi="Garamond"/>
          <w:b/>
          <w:caps/>
        </w:rPr>
        <w:t xml:space="preserve"> table</w:t>
      </w:r>
    </w:p>
    <w:p w14:paraId="50A30F8A" w14:textId="6D517ABE" w:rsidR="00ED10A9" w:rsidRDefault="00ED10A9" w:rsidP="00ED10A9">
      <w:pPr>
        <w:rPr>
          <w:rFonts w:ascii="Garamond" w:hAnsi="Garamond"/>
        </w:rPr>
      </w:pPr>
      <w:r>
        <w:rPr>
          <w:rFonts w:ascii="Garamond" w:hAnsi="Garamond"/>
        </w:rPr>
        <w:t xml:space="preserve">The </w:t>
      </w:r>
      <w:r w:rsidRPr="007321FB">
        <w:rPr>
          <w:rFonts w:ascii="Garamond" w:hAnsi="Garamond"/>
        </w:rPr>
        <w:t>first</w:t>
      </w:r>
      <w:r>
        <w:rPr>
          <w:rFonts w:ascii="Garamond" w:hAnsi="Garamond"/>
        </w:rPr>
        <w:t xml:space="preserve"> part of the assessment methods section is a descri</w:t>
      </w:r>
      <w:r w:rsidR="00F91774">
        <w:rPr>
          <w:rFonts w:ascii="Garamond" w:hAnsi="Garamond"/>
        </w:rPr>
        <w:t>ption of each assessment method</w:t>
      </w:r>
      <w:r>
        <w:rPr>
          <w:rFonts w:ascii="Garamond" w:hAnsi="Garamond"/>
        </w:rPr>
        <w:t xml:space="preserve"> you will use. The description of each assessment needs to be in enough detail to communicate to others what the assessment is, what the desired target level of performance is on the assessment (to </w:t>
      </w:r>
      <w:r w:rsidR="003B5307">
        <w:rPr>
          <w:rFonts w:ascii="Garamond" w:hAnsi="Garamond"/>
        </w:rPr>
        <w:t xml:space="preserve">gauge if </w:t>
      </w:r>
      <w:r>
        <w:rPr>
          <w:rFonts w:ascii="Garamond" w:hAnsi="Garamond"/>
        </w:rPr>
        <w:t xml:space="preserve">the unit is meeting the goal or goals), when the assessment will be given, and who is responsible for carrying out the assessment. See the </w:t>
      </w:r>
      <w:r w:rsidRPr="009D505B">
        <w:rPr>
          <w:rFonts w:ascii="Garamond" w:hAnsi="Garamond"/>
          <w:i/>
        </w:rPr>
        <w:t xml:space="preserve">UAP </w:t>
      </w:r>
      <w:r>
        <w:rPr>
          <w:rFonts w:ascii="Garamond" w:hAnsi="Garamond"/>
          <w:i/>
        </w:rPr>
        <w:t xml:space="preserve">Academic Support Unit </w:t>
      </w:r>
      <w:r w:rsidRPr="009D505B">
        <w:rPr>
          <w:rFonts w:ascii="Garamond" w:hAnsi="Garamond"/>
          <w:i/>
        </w:rPr>
        <w:t>Assessment Plan and Status Report Rubric</w:t>
      </w:r>
      <w:r>
        <w:rPr>
          <w:rFonts w:ascii="Garamond" w:hAnsi="Garamond"/>
          <w:i/>
        </w:rPr>
        <w:t>-Checklist</w:t>
      </w:r>
      <w:r>
        <w:rPr>
          <w:rFonts w:ascii="Garamond" w:hAnsi="Garamond"/>
        </w:rPr>
        <w:t xml:space="preserve"> for a list of characteristics seen in well-</w:t>
      </w:r>
      <w:r w:rsidR="003B5307">
        <w:rPr>
          <w:rFonts w:ascii="Garamond" w:hAnsi="Garamond"/>
        </w:rPr>
        <w:t xml:space="preserve">devised </w:t>
      </w:r>
      <w:r>
        <w:rPr>
          <w:rFonts w:ascii="Garamond" w:hAnsi="Garamond"/>
        </w:rPr>
        <w:t>assessment methods.</w:t>
      </w:r>
    </w:p>
    <w:p w14:paraId="1A97FE7F" w14:textId="77777777" w:rsidR="00ED10A9" w:rsidRDefault="00ED10A9" w:rsidP="00ED10A9">
      <w:pPr>
        <w:rPr>
          <w:rFonts w:ascii="Garamond" w:hAnsi="Garamond"/>
        </w:rPr>
      </w:pPr>
      <w:r>
        <w:rPr>
          <w:rFonts w:ascii="Garamond" w:hAnsi="Garamond"/>
        </w:rPr>
        <w:t xml:space="preserve">Below is </w:t>
      </w:r>
      <w:r w:rsidR="00026D9A">
        <w:rPr>
          <w:rFonts w:ascii="Garamond" w:hAnsi="Garamond"/>
        </w:rPr>
        <w:t xml:space="preserve">an </w:t>
      </w:r>
      <w:r w:rsidR="00026D9A" w:rsidRPr="0090643D">
        <w:rPr>
          <w:rFonts w:ascii="Garamond" w:hAnsi="Garamond"/>
          <w:b/>
        </w:rPr>
        <w:t xml:space="preserve">example </w:t>
      </w:r>
      <w:r w:rsidR="00026D9A">
        <w:rPr>
          <w:rFonts w:ascii="Garamond" w:hAnsi="Garamond"/>
        </w:rPr>
        <w:t>of a table you may</w:t>
      </w:r>
      <w:r>
        <w:rPr>
          <w:rFonts w:ascii="Garamond" w:hAnsi="Garamond"/>
        </w:rPr>
        <w:t xml:space="preserve"> use to clearly communicate each of the assessment methods to other stakeholders.</w:t>
      </w:r>
    </w:p>
    <w:tbl>
      <w:tblPr>
        <w:tblStyle w:val="TableGrid"/>
        <w:tblW w:w="14098" w:type="dxa"/>
        <w:tblLayout w:type="fixed"/>
        <w:tblCellMar>
          <w:top w:w="29" w:type="dxa"/>
          <w:left w:w="115" w:type="dxa"/>
          <w:bottom w:w="29" w:type="dxa"/>
          <w:right w:w="115" w:type="dxa"/>
        </w:tblCellMar>
        <w:tblLook w:val="04A0" w:firstRow="1" w:lastRow="0" w:firstColumn="1" w:lastColumn="0" w:noHBand="0" w:noVBand="1"/>
      </w:tblPr>
      <w:tblGrid>
        <w:gridCol w:w="2023"/>
        <w:gridCol w:w="4416"/>
        <w:gridCol w:w="1914"/>
        <w:gridCol w:w="1914"/>
        <w:gridCol w:w="1917"/>
        <w:gridCol w:w="1914"/>
      </w:tblGrid>
      <w:tr w:rsidR="009C45A1" w:rsidRPr="009C45A1" w14:paraId="397563FF" w14:textId="77777777" w:rsidTr="00E76320">
        <w:trPr>
          <w:cantSplit/>
          <w:trHeight w:val="252"/>
          <w:tblHeader/>
        </w:trPr>
        <w:tc>
          <w:tcPr>
            <w:tcW w:w="2023" w:type="dxa"/>
            <w:vMerge w:val="restart"/>
            <w:shd w:val="clear" w:color="auto" w:fill="D9D9D9" w:themeFill="background1" w:themeFillShade="D9"/>
            <w:vAlign w:val="bottom"/>
          </w:tcPr>
          <w:p w14:paraId="540B0E0D" w14:textId="77777777" w:rsidR="009C45A1" w:rsidRPr="009C45A1" w:rsidRDefault="009C45A1" w:rsidP="007D6B27">
            <w:pPr>
              <w:keepNext/>
              <w:keepLines/>
              <w:suppressLineNumbers/>
              <w:suppressAutoHyphens/>
              <w:rPr>
                <w:rFonts w:ascii="Garamond" w:hAnsi="Garamond"/>
                <w:b/>
                <w:sz w:val="20"/>
                <w:szCs w:val="20"/>
              </w:rPr>
            </w:pPr>
            <w:r w:rsidRPr="009C45A1">
              <w:rPr>
                <w:rFonts w:ascii="Garamond" w:hAnsi="Garamond"/>
                <w:b/>
                <w:sz w:val="20"/>
                <w:szCs w:val="20"/>
              </w:rPr>
              <w:t>Assessment Method</w:t>
            </w:r>
          </w:p>
        </w:tc>
        <w:tc>
          <w:tcPr>
            <w:tcW w:w="12075" w:type="dxa"/>
            <w:gridSpan w:val="5"/>
            <w:shd w:val="clear" w:color="auto" w:fill="D9D9D9" w:themeFill="background1" w:themeFillShade="D9"/>
            <w:vAlign w:val="bottom"/>
          </w:tcPr>
          <w:p w14:paraId="4726E03D" w14:textId="77777777" w:rsidR="009C45A1" w:rsidRPr="009C45A1" w:rsidRDefault="009C45A1" w:rsidP="007D6B27">
            <w:pPr>
              <w:keepNext/>
              <w:keepLines/>
              <w:suppressLineNumbers/>
              <w:suppressAutoHyphens/>
              <w:jc w:val="center"/>
              <w:rPr>
                <w:rFonts w:ascii="Garamond" w:hAnsi="Garamond"/>
                <w:b/>
                <w:sz w:val="20"/>
                <w:szCs w:val="20"/>
              </w:rPr>
            </w:pPr>
            <w:r w:rsidRPr="009C45A1">
              <w:rPr>
                <w:rFonts w:ascii="Garamond" w:hAnsi="Garamond"/>
                <w:b/>
                <w:sz w:val="20"/>
                <w:szCs w:val="20"/>
              </w:rPr>
              <w:t>Explanation</w:t>
            </w:r>
          </w:p>
        </w:tc>
      </w:tr>
      <w:tr w:rsidR="009C45A1" w:rsidRPr="009C45A1" w14:paraId="6332B240" w14:textId="77777777" w:rsidTr="009C45A1">
        <w:trPr>
          <w:cantSplit/>
          <w:trHeight w:val="506"/>
          <w:tblHeader/>
        </w:trPr>
        <w:tc>
          <w:tcPr>
            <w:tcW w:w="2023" w:type="dxa"/>
            <w:vMerge/>
            <w:shd w:val="clear" w:color="auto" w:fill="D9D9D9" w:themeFill="background1" w:themeFillShade="D9"/>
            <w:vAlign w:val="bottom"/>
          </w:tcPr>
          <w:p w14:paraId="6789ED53" w14:textId="77777777" w:rsidR="009C45A1" w:rsidRPr="009C45A1" w:rsidRDefault="009C45A1" w:rsidP="007D6B27">
            <w:pPr>
              <w:keepNext/>
              <w:keepLines/>
              <w:suppressLineNumbers/>
              <w:suppressAutoHyphens/>
              <w:rPr>
                <w:rFonts w:ascii="Garamond" w:hAnsi="Garamond"/>
                <w:sz w:val="20"/>
                <w:szCs w:val="20"/>
              </w:rPr>
            </w:pPr>
          </w:p>
        </w:tc>
        <w:tc>
          <w:tcPr>
            <w:tcW w:w="4416" w:type="dxa"/>
            <w:shd w:val="clear" w:color="auto" w:fill="D9D9D9" w:themeFill="background1" w:themeFillShade="D9"/>
            <w:vAlign w:val="bottom"/>
          </w:tcPr>
          <w:p w14:paraId="31627221" w14:textId="77777777" w:rsidR="009C45A1" w:rsidRPr="009C45A1" w:rsidRDefault="009C45A1" w:rsidP="007D6B27">
            <w:pPr>
              <w:keepNext/>
              <w:keepLines/>
              <w:suppressLineNumbers/>
              <w:suppressAutoHyphens/>
              <w:rPr>
                <w:rFonts w:ascii="Garamond" w:hAnsi="Garamond"/>
                <w:sz w:val="20"/>
                <w:szCs w:val="20"/>
              </w:rPr>
            </w:pPr>
            <w:r w:rsidRPr="009C45A1">
              <w:rPr>
                <w:rFonts w:ascii="Garamond" w:hAnsi="Garamond"/>
                <w:sz w:val="20"/>
                <w:szCs w:val="20"/>
              </w:rPr>
              <w:t>Description</w:t>
            </w:r>
          </w:p>
        </w:tc>
        <w:tc>
          <w:tcPr>
            <w:tcW w:w="1914" w:type="dxa"/>
            <w:shd w:val="clear" w:color="auto" w:fill="D9D9D9" w:themeFill="background1" w:themeFillShade="D9"/>
            <w:vAlign w:val="bottom"/>
          </w:tcPr>
          <w:p w14:paraId="28C121D3" w14:textId="77777777" w:rsidR="009C45A1" w:rsidRPr="009C45A1" w:rsidRDefault="009C45A1" w:rsidP="007D6B27">
            <w:pPr>
              <w:keepNext/>
              <w:keepLines/>
              <w:suppressLineNumbers/>
              <w:suppressAutoHyphens/>
              <w:rPr>
                <w:rFonts w:ascii="Garamond" w:hAnsi="Garamond"/>
                <w:sz w:val="20"/>
                <w:szCs w:val="20"/>
                <w:vertAlign w:val="superscript"/>
              </w:rPr>
            </w:pPr>
            <w:r w:rsidRPr="009C45A1">
              <w:rPr>
                <w:rFonts w:ascii="Garamond" w:hAnsi="Garamond"/>
                <w:sz w:val="20"/>
                <w:szCs w:val="20"/>
              </w:rPr>
              <w:t xml:space="preserve">Assessment-Level Target </w:t>
            </w:r>
            <w:r w:rsidRPr="009C45A1">
              <w:rPr>
                <w:rFonts w:ascii="Garamond" w:hAnsi="Garamond"/>
                <w:sz w:val="20"/>
                <w:szCs w:val="20"/>
                <w:vertAlign w:val="superscript"/>
              </w:rPr>
              <w:t>a</w:t>
            </w:r>
          </w:p>
        </w:tc>
        <w:tc>
          <w:tcPr>
            <w:tcW w:w="1914" w:type="dxa"/>
            <w:shd w:val="clear" w:color="auto" w:fill="D9D9D9" w:themeFill="background1" w:themeFillShade="D9"/>
            <w:vAlign w:val="bottom"/>
          </w:tcPr>
          <w:p w14:paraId="143B5A38" w14:textId="77777777" w:rsidR="009C45A1" w:rsidRPr="009C45A1" w:rsidRDefault="009C45A1" w:rsidP="007D6B27">
            <w:pPr>
              <w:keepNext/>
              <w:keepLines/>
              <w:suppressLineNumbers/>
              <w:suppressAutoHyphens/>
              <w:rPr>
                <w:rFonts w:ascii="Garamond" w:hAnsi="Garamond"/>
                <w:sz w:val="20"/>
                <w:szCs w:val="20"/>
              </w:rPr>
            </w:pPr>
            <w:r w:rsidRPr="009C45A1">
              <w:rPr>
                <w:rFonts w:ascii="Garamond" w:hAnsi="Garamond"/>
                <w:sz w:val="20"/>
                <w:szCs w:val="20"/>
              </w:rPr>
              <w:t>When Data Will be Collected</w:t>
            </w:r>
          </w:p>
        </w:tc>
        <w:tc>
          <w:tcPr>
            <w:tcW w:w="1917" w:type="dxa"/>
            <w:shd w:val="clear" w:color="auto" w:fill="D9D9D9" w:themeFill="background1" w:themeFillShade="D9"/>
            <w:vAlign w:val="bottom"/>
          </w:tcPr>
          <w:p w14:paraId="4400E385" w14:textId="77777777" w:rsidR="009C45A1" w:rsidRPr="009C45A1" w:rsidRDefault="009C45A1" w:rsidP="007D6B27">
            <w:pPr>
              <w:keepNext/>
              <w:keepLines/>
              <w:suppressLineNumbers/>
              <w:suppressAutoHyphens/>
              <w:rPr>
                <w:rFonts w:ascii="Garamond" w:hAnsi="Garamond"/>
                <w:sz w:val="20"/>
                <w:szCs w:val="20"/>
              </w:rPr>
            </w:pPr>
            <w:r w:rsidRPr="009C45A1">
              <w:rPr>
                <w:rFonts w:ascii="Garamond" w:hAnsi="Garamond"/>
                <w:sz w:val="20"/>
                <w:szCs w:val="20"/>
              </w:rPr>
              <w:t>Person Responsible</w:t>
            </w:r>
          </w:p>
        </w:tc>
        <w:tc>
          <w:tcPr>
            <w:tcW w:w="1914" w:type="dxa"/>
            <w:shd w:val="clear" w:color="auto" w:fill="D9D9D9" w:themeFill="background1" w:themeFillShade="D9"/>
          </w:tcPr>
          <w:p w14:paraId="71254299" w14:textId="77777777" w:rsidR="009C45A1" w:rsidRDefault="009C45A1" w:rsidP="007D6B27">
            <w:pPr>
              <w:keepNext/>
              <w:keepLines/>
              <w:suppressLineNumbers/>
              <w:suppressAutoHyphens/>
              <w:rPr>
                <w:rFonts w:ascii="Garamond" w:hAnsi="Garamond"/>
                <w:sz w:val="20"/>
                <w:szCs w:val="20"/>
              </w:rPr>
            </w:pPr>
          </w:p>
          <w:p w14:paraId="3D78ED41" w14:textId="77777777" w:rsidR="009C45A1" w:rsidRPr="009C45A1" w:rsidRDefault="009C45A1" w:rsidP="007D6B27">
            <w:pPr>
              <w:keepNext/>
              <w:keepLines/>
              <w:suppressLineNumbers/>
              <w:suppressAutoHyphens/>
              <w:rPr>
                <w:rFonts w:ascii="Garamond" w:hAnsi="Garamond"/>
                <w:sz w:val="20"/>
                <w:szCs w:val="20"/>
              </w:rPr>
            </w:pPr>
            <w:r>
              <w:rPr>
                <w:rFonts w:ascii="Garamond" w:hAnsi="Garamond"/>
                <w:sz w:val="20"/>
                <w:szCs w:val="20"/>
              </w:rPr>
              <w:t>Goal(s)</w:t>
            </w:r>
            <w:r w:rsidR="00656229">
              <w:rPr>
                <w:rFonts w:ascii="Garamond" w:hAnsi="Garamond"/>
                <w:sz w:val="20"/>
                <w:szCs w:val="20"/>
              </w:rPr>
              <w:t>/objective(s)</w:t>
            </w:r>
            <w:r>
              <w:rPr>
                <w:rFonts w:ascii="Garamond" w:hAnsi="Garamond"/>
                <w:sz w:val="20"/>
                <w:szCs w:val="20"/>
              </w:rPr>
              <w:t xml:space="preserve"> addressed:</w:t>
            </w:r>
          </w:p>
        </w:tc>
      </w:tr>
      <w:tr w:rsidR="009C45A1" w:rsidRPr="009C45A1" w14:paraId="7904A913" w14:textId="77777777" w:rsidTr="009C45A1">
        <w:trPr>
          <w:cantSplit/>
          <w:trHeight w:val="2279"/>
        </w:trPr>
        <w:tc>
          <w:tcPr>
            <w:tcW w:w="2023" w:type="dxa"/>
          </w:tcPr>
          <w:p w14:paraId="2AED20B6" w14:textId="77777777" w:rsidR="009C45A1" w:rsidRPr="009C45A1" w:rsidRDefault="00AA723B" w:rsidP="002F59E7">
            <w:pPr>
              <w:suppressLineNumbers/>
              <w:tabs>
                <w:tab w:val="left" w:pos="-1440"/>
              </w:tabs>
              <w:suppressAutoHyphens/>
              <w:rPr>
                <w:rFonts w:ascii="Garamond" w:hAnsi="Garamond" w:cs="Garamond"/>
                <w:sz w:val="20"/>
                <w:szCs w:val="20"/>
              </w:rPr>
            </w:pPr>
            <w:r>
              <w:rPr>
                <w:rFonts w:ascii="Garamond" w:hAnsi="Garamond" w:cs="Garamond"/>
                <w:sz w:val="20"/>
                <w:szCs w:val="20"/>
              </w:rPr>
              <w:t xml:space="preserve">Example 1: </w:t>
            </w:r>
            <w:r w:rsidR="009C45A1" w:rsidRPr="009C45A1">
              <w:rPr>
                <w:rFonts w:ascii="Garamond" w:hAnsi="Garamond" w:cs="Garamond"/>
                <w:sz w:val="20"/>
                <w:szCs w:val="20"/>
              </w:rPr>
              <w:t xml:space="preserve">Annual </w:t>
            </w:r>
            <w:r w:rsidR="002F59E7">
              <w:rPr>
                <w:rFonts w:ascii="Garamond" w:hAnsi="Garamond" w:cs="Garamond"/>
                <w:sz w:val="20"/>
                <w:szCs w:val="20"/>
              </w:rPr>
              <w:t xml:space="preserve">Assessment Update </w:t>
            </w:r>
            <w:r w:rsidR="009C45A1" w:rsidRPr="009C45A1">
              <w:rPr>
                <w:rFonts w:ascii="Garamond" w:hAnsi="Garamond" w:cs="Garamond"/>
                <w:sz w:val="20"/>
                <w:szCs w:val="20"/>
              </w:rPr>
              <w:t>Report</w:t>
            </w:r>
          </w:p>
        </w:tc>
        <w:tc>
          <w:tcPr>
            <w:tcW w:w="4416" w:type="dxa"/>
          </w:tcPr>
          <w:p w14:paraId="660CA953" w14:textId="69DEC5D4" w:rsidR="009C45A1" w:rsidRPr="009C45A1" w:rsidRDefault="009C45A1" w:rsidP="007D6B27">
            <w:pPr>
              <w:suppressLineNumbers/>
              <w:suppressAutoHyphens/>
              <w:rPr>
                <w:rFonts w:ascii="Garamond" w:hAnsi="Garamond"/>
                <w:sz w:val="20"/>
                <w:szCs w:val="20"/>
              </w:rPr>
            </w:pPr>
            <w:r w:rsidRPr="009C45A1">
              <w:rPr>
                <w:rFonts w:ascii="Garamond" w:hAnsi="Garamond" w:cs="Garamond"/>
                <w:sz w:val="20"/>
                <w:szCs w:val="20"/>
              </w:rPr>
              <w:t>An authentic assessment of the quality of degree program assessment activities conducted over the past year. Degree programs annually report on data collection, analysis, and use of results for two program student learning outcomes. A rubric is used to assess the quality of the assessment activities, with a focus on clear and appropriate student learning outcomes, appropriate direct and indirect assessment methods, effective data reporting, and appropriate use of results for continuous improvement efforts.</w:t>
            </w:r>
          </w:p>
        </w:tc>
        <w:tc>
          <w:tcPr>
            <w:tcW w:w="1914" w:type="dxa"/>
          </w:tcPr>
          <w:p w14:paraId="0EC8D2BC" w14:textId="22584B21" w:rsidR="009C45A1" w:rsidRPr="009C45A1" w:rsidRDefault="009C45A1" w:rsidP="007D6B27">
            <w:pPr>
              <w:suppressLineNumbers/>
              <w:tabs>
                <w:tab w:val="left" w:pos="-1440"/>
              </w:tabs>
              <w:suppressAutoHyphens/>
              <w:rPr>
                <w:rFonts w:ascii="Garamond" w:hAnsi="Garamond" w:cs="Garamond"/>
                <w:sz w:val="20"/>
                <w:szCs w:val="20"/>
              </w:rPr>
            </w:pPr>
            <w:r w:rsidRPr="009C45A1">
              <w:rPr>
                <w:rFonts w:ascii="Garamond" w:hAnsi="Garamond" w:cs="Garamond"/>
                <w:sz w:val="20"/>
                <w:szCs w:val="20"/>
              </w:rPr>
              <w:t>All degree programs are at the Proficient level in all areas (student learning outcomes, assessment methods, time</w:t>
            </w:r>
            <w:r w:rsidR="00BF02C6">
              <w:rPr>
                <w:rFonts w:ascii="Garamond" w:hAnsi="Garamond" w:cs="Garamond"/>
                <w:sz w:val="20"/>
                <w:szCs w:val="20"/>
              </w:rPr>
              <w:t>-</w:t>
            </w:r>
            <w:r w:rsidRPr="009C45A1">
              <w:rPr>
                <w:rFonts w:ascii="Garamond" w:hAnsi="Garamond" w:cs="Garamond"/>
                <w:sz w:val="20"/>
                <w:szCs w:val="20"/>
              </w:rPr>
              <w:t>frame and responsibilities, reporting results, and use of results).</w:t>
            </w:r>
          </w:p>
        </w:tc>
        <w:tc>
          <w:tcPr>
            <w:tcW w:w="1914" w:type="dxa"/>
          </w:tcPr>
          <w:p w14:paraId="49493A42" w14:textId="62E6D6E9" w:rsidR="009C45A1" w:rsidRPr="009C45A1" w:rsidRDefault="009C45A1" w:rsidP="007D6B27">
            <w:pPr>
              <w:suppressLineNumbers/>
              <w:tabs>
                <w:tab w:val="left" w:pos="-1440"/>
              </w:tabs>
              <w:suppressAutoHyphens/>
              <w:rPr>
                <w:rFonts w:ascii="Garamond" w:hAnsi="Garamond" w:cs="Garamond"/>
                <w:sz w:val="20"/>
                <w:szCs w:val="20"/>
              </w:rPr>
            </w:pPr>
            <w:r w:rsidRPr="009C45A1">
              <w:rPr>
                <w:rFonts w:ascii="Garamond" w:hAnsi="Garamond" w:cs="Garamond"/>
                <w:sz w:val="20"/>
                <w:szCs w:val="20"/>
              </w:rPr>
              <w:t>Data is collected in the spring, report written in summer</w:t>
            </w:r>
          </w:p>
        </w:tc>
        <w:tc>
          <w:tcPr>
            <w:tcW w:w="1917" w:type="dxa"/>
          </w:tcPr>
          <w:p w14:paraId="194CC627" w14:textId="47755E4A" w:rsidR="009C45A1" w:rsidRPr="009C45A1" w:rsidRDefault="003B5307" w:rsidP="007D6B27">
            <w:pPr>
              <w:suppressLineNumbers/>
              <w:tabs>
                <w:tab w:val="left" w:pos="-1440"/>
              </w:tabs>
              <w:suppressAutoHyphens/>
              <w:rPr>
                <w:rFonts w:ascii="Garamond" w:hAnsi="Garamond" w:cs="Garamond"/>
                <w:sz w:val="20"/>
                <w:szCs w:val="20"/>
              </w:rPr>
            </w:pPr>
            <w:r>
              <w:rPr>
                <w:rFonts w:ascii="Garamond" w:hAnsi="Garamond" w:cs="Garamond"/>
                <w:sz w:val="20"/>
                <w:szCs w:val="20"/>
              </w:rPr>
              <w:t xml:space="preserve">Associate </w:t>
            </w:r>
            <w:r w:rsidR="009C45A1" w:rsidRPr="009C45A1">
              <w:rPr>
                <w:rFonts w:ascii="Garamond" w:hAnsi="Garamond" w:cs="Garamond"/>
                <w:sz w:val="20"/>
                <w:szCs w:val="20"/>
              </w:rPr>
              <w:t>Director</w:t>
            </w:r>
          </w:p>
        </w:tc>
        <w:tc>
          <w:tcPr>
            <w:tcW w:w="1914" w:type="dxa"/>
          </w:tcPr>
          <w:p w14:paraId="315A8748" w14:textId="77777777" w:rsidR="009C45A1" w:rsidRPr="009C45A1" w:rsidRDefault="00123FD9" w:rsidP="007D6B27">
            <w:pPr>
              <w:suppressLineNumbers/>
              <w:tabs>
                <w:tab w:val="left" w:pos="-1440"/>
              </w:tabs>
              <w:suppressAutoHyphens/>
              <w:rPr>
                <w:rFonts w:ascii="Garamond" w:hAnsi="Garamond" w:cs="Garamond"/>
                <w:sz w:val="20"/>
                <w:szCs w:val="20"/>
              </w:rPr>
            </w:pPr>
            <w:r>
              <w:rPr>
                <w:rFonts w:ascii="Garamond" w:hAnsi="Garamond" w:cs="Garamond"/>
                <w:sz w:val="20"/>
                <w:szCs w:val="20"/>
              </w:rPr>
              <w:t>Goal 1</w:t>
            </w:r>
            <w:r w:rsidR="00656229">
              <w:rPr>
                <w:rFonts w:ascii="Garamond" w:hAnsi="Garamond" w:cs="Garamond"/>
                <w:sz w:val="20"/>
                <w:szCs w:val="20"/>
              </w:rPr>
              <w:t>, obj</w:t>
            </w:r>
            <w:r>
              <w:rPr>
                <w:rFonts w:ascii="Garamond" w:hAnsi="Garamond" w:cs="Garamond"/>
                <w:sz w:val="20"/>
                <w:szCs w:val="20"/>
              </w:rPr>
              <w:t>. 1.1</w:t>
            </w:r>
          </w:p>
        </w:tc>
      </w:tr>
      <w:tr w:rsidR="009C45A1" w:rsidRPr="009C45A1" w14:paraId="2E631F4E" w14:textId="77777777" w:rsidTr="009C45A1">
        <w:trPr>
          <w:cantSplit/>
          <w:trHeight w:val="683"/>
        </w:trPr>
        <w:tc>
          <w:tcPr>
            <w:tcW w:w="2023" w:type="dxa"/>
          </w:tcPr>
          <w:p w14:paraId="42D72887" w14:textId="77777777" w:rsidR="009C45A1" w:rsidRPr="009C45A1" w:rsidRDefault="00AA723B" w:rsidP="00AA723B">
            <w:pPr>
              <w:suppressLineNumbers/>
              <w:tabs>
                <w:tab w:val="left" w:pos="-1440"/>
              </w:tabs>
              <w:suppressAutoHyphens/>
              <w:rPr>
                <w:rFonts w:ascii="Garamond" w:hAnsi="Garamond" w:cs="Garamond"/>
                <w:sz w:val="20"/>
                <w:szCs w:val="20"/>
              </w:rPr>
            </w:pPr>
            <w:r>
              <w:rPr>
                <w:rFonts w:ascii="Garamond" w:hAnsi="Garamond" w:cs="Garamond"/>
                <w:sz w:val="20"/>
                <w:szCs w:val="20"/>
              </w:rPr>
              <w:t>Example 2: XYZ Event Participation Survey</w:t>
            </w:r>
          </w:p>
        </w:tc>
        <w:tc>
          <w:tcPr>
            <w:tcW w:w="4416" w:type="dxa"/>
          </w:tcPr>
          <w:p w14:paraId="533A88CD" w14:textId="30470728" w:rsidR="009C45A1" w:rsidRPr="009C45A1" w:rsidRDefault="009C45A1" w:rsidP="002F59E7">
            <w:pPr>
              <w:suppressLineNumbers/>
              <w:suppressAutoHyphens/>
              <w:rPr>
                <w:rFonts w:ascii="Garamond" w:hAnsi="Garamond"/>
                <w:sz w:val="20"/>
                <w:szCs w:val="20"/>
              </w:rPr>
            </w:pPr>
            <w:r w:rsidRPr="009C45A1">
              <w:rPr>
                <w:rFonts w:ascii="Garamond" w:hAnsi="Garamond"/>
                <w:sz w:val="20"/>
                <w:szCs w:val="20"/>
              </w:rPr>
              <w:t xml:space="preserve">Insert a brief description in enough detail for an outside reader to </w:t>
            </w:r>
            <w:r w:rsidR="00AA723B">
              <w:rPr>
                <w:rFonts w:ascii="Garamond" w:hAnsi="Garamond"/>
                <w:sz w:val="20"/>
                <w:szCs w:val="20"/>
              </w:rPr>
              <w:t>get a picture of the assessment</w:t>
            </w:r>
            <w:r w:rsidR="002F59E7">
              <w:rPr>
                <w:rFonts w:ascii="Garamond" w:hAnsi="Garamond"/>
                <w:sz w:val="20"/>
                <w:szCs w:val="20"/>
              </w:rPr>
              <w:t xml:space="preserve"> method</w:t>
            </w:r>
            <w:r w:rsidR="00AA723B">
              <w:rPr>
                <w:rFonts w:ascii="Garamond" w:hAnsi="Garamond"/>
                <w:sz w:val="20"/>
                <w:szCs w:val="20"/>
              </w:rPr>
              <w:t xml:space="preserve">. For example, describe the </w:t>
            </w:r>
            <w:r w:rsidR="002F59E7">
              <w:rPr>
                <w:rFonts w:ascii="Garamond" w:hAnsi="Garamond"/>
                <w:sz w:val="20"/>
                <w:szCs w:val="20"/>
              </w:rPr>
              <w:t xml:space="preserve">XYZ </w:t>
            </w:r>
            <w:r w:rsidR="00AA723B">
              <w:rPr>
                <w:rFonts w:ascii="Garamond" w:hAnsi="Garamond"/>
                <w:sz w:val="20"/>
                <w:szCs w:val="20"/>
              </w:rPr>
              <w:t xml:space="preserve">Event Participation Survey- </w:t>
            </w:r>
            <w:r w:rsidR="002F59E7">
              <w:rPr>
                <w:rFonts w:ascii="Garamond" w:hAnsi="Garamond"/>
                <w:sz w:val="20"/>
                <w:szCs w:val="20"/>
              </w:rPr>
              <w:t>be specific about which items p</w:t>
            </w:r>
            <w:r w:rsidR="00AA723B">
              <w:rPr>
                <w:rFonts w:ascii="Garamond" w:hAnsi="Garamond"/>
                <w:sz w:val="20"/>
                <w:szCs w:val="20"/>
              </w:rPr>
              <w:t xml:space="preserve">rovide </w:t>
            </w:r>
            <w:r w:rsidR="002F59E7">
              <w:rPr>
                <w:rFonts w:ascii="Garamond" w:hAnsi="Garamond"/>
                <w:sz w:val="20"/>
                <w:szCs w:val="20"/>
              </w:rPr>
              <w:t xml:space="preserve">information related to individual goals/objectives. </w:t>
            </w:r>
            <w:r w:rsidRPr="009C45A1">
              <w:rPr>
                <w:rFonts w:ascii="Garamond" w:hAnsi="Garamond"/>
                <w:sz w:val="20"/>
                <w:szCs w:val="20"/>
              </w:rPr>
              <w:t>Attach all instruments, surveys, reports, etc.</w:t>
            </w:r>
          </w:p>
        </w:tc>
        <w:tc>
          <w:tcPr>
            <w:tcW w:w="1914" w:type="dxa"/>
          </w:tcPr>
          <w:p w14:paraId="079EFE70" w14:textId="35AA8A85" w:rsidR="009C45A1" w:rsidRPr="009C45A1" w:rsidRDefault="009C45A1" w:rsidP="00F64393">
            <w:pPr>
              <w:suppressLineNumbers/>
              <w:suppressAutoHyphens/>
              <w:rPr>
                <w:rFonts w:ascii="Garamond" w:hAnsi="Garamond"/>
                <w:sz w:val="20"/>
                <w:szCs w:val="20"/>
              </w:rPr>
            </w:pPr>
            <w:r w:rsidRPr="009C45A1">
              <w:rPr>
                <w:rFonts w:ascii="Garamond" w:hAnsi="Garamond"/>
                <w:sz w:val="20"/>
                <w:szCs w:val="20"/>
              </w:rPr>
              <w:t xml:space="preserve">Insert the target level of </w:t>
            </w:r>
            <w:r w:rsidR="00AA723B">
              <w:rPr>
                <w:rFonts w:ascii="Garamond" w:hAnsi="Garamond"/>
                <w:sz w:val="20"/>
                <w:szCs w:val="20"/>
              </w:rPr>
              <w:t>performance on the assessment</w:t>
            </w:r>
            <w:r w:rsidR="003B5307">
              <w:rPr>
                <w:rFonts w:ascii="Garamond" w:hAnsi="Garamond"/>
                <w:sz w:val="20"/>
                <w:szCs w:val="20"/>
              </w:rPr>
              <w:t xml:space="preserve"> e.g., </w:t>
            </w:r>
            <w:r w:rsidR="001D6628">
              <w:rPr>
                <w:rFonts w:ascii="Garamond" w:hAnsi="Garamond"/>
                <w:sz w:val="20"/>
                <w:szCs w:val="20"/>
              </w:rPr>
              <w:t>x% of participants  indicate an average rating</w:t>
            </w:r>
            <w:r w:rsidR="003B5307">
              <w:rPr>
                <w:rFonts w:ascii="Garamond" w:hAnsi="Garamond"/>
                <w:sz w:val="20"/>
                <w:szCs w:val="20"/>
              </w:rPr>
              <w:t xml:space="preserve"> of 4 or above on a 5 point scale for specific items</w:t>
            </w:r>
          </w:p>
        </w:tc>
        <w:tc>
          <w:tcPr>
            <w:tcW w:w="1914" w:type="dxa"/>
          </w:tcPr>
          <w:p w14:paraId="7993B99E" w14:textId="77777777" w:rsidR="009C45A1" w:rsidRPr="009C45A1" w:rsidRDefault="009C45A1" w:rsidP="007D6B27">
            <w:pPr>
              <w:suppressLineNumbers/>
              <w:suppressAutoHyphens/>
              <w:rPr>
                <w:rFonts w:ascii="Garamond" w:hAnsi="Garamond"/>
                <w:sz w:val="20"/>
                <w:szCs w:val="20"/>
              </w:rPr>
            </w:pPr>
            <w:r w:rsidRPr="009C45A1">
              <w:rPr>
                <w:rFonts w:ascii="Garamond" w:hAnsi="Garamond"/>
                <w:sz w:val="20"/>
                <w:szCs w:val="20"/>
              </w:rPr>
              <w:t>Insert when the data will be collected.</w:t>
            </w:r>
          </w:p>
        </w:tc>
        <w:tc>
          <w:tcPr>
            <w:tcW w:w="1917" w:type="dxa"/>
          </w:tcPr>
          <w:p w14:paraId="3344E5AD" w14:textId="77777777" w:rsidR="009C45A1" w:rsidRPr="009C45A1" w:rsidRDefault="009C45A1" w:rsidP="007D6B27">
            <w:pPr>
              <w:suppressLineNumbers/>
              <w:suppressAutoHyphens/>
              <w:rPr>
                <w:rFonts w:ascii="Garamond" w:hAnsi="Garamond"/>
                <w:sz w:val="20"/>
                <w:szCs w:val="20"/>
              </w:rPr>
            </w:pPr>
            <w:r w:rsidRPr="009C45A1">
              <w:rPr>
                <w:rFonts w:ascii="Garamond" w:hAnsi="Garamond"/>
                <w:sz w:val="20"/>
                <w:szCs w:val="20"/>
              </w:rPr>
              <w:t>Insert the title of the person responsible for assessment.</w:t>
            </w:r>
          </w:p>
        </w:tc>
        <w:tc>
          <w:tcPr>
            <w:tcW w:w="1914" w:type="dxa"/>
          </w:tcPr>
          <w:p w14:paraId="752BDA50" w14:textId="77777777" w:rsidR="009C45A1" w:rsidRPr="009C45A1" w:rsidRDefault="00E6252D" w:rsidP="007D6B27">
            <w:pPr>
              <w:suppressLineNumbers/>
              <w:suppressAutoHyphens/>
              <w:rPr>
                <w:rFonts w:ascii="Garamond" w:hAnsi="Garamond"/>
                <w:sz w:val="20"/>
                <w:szCs w:val="20"/>
              </w:rPr>
            </w:pPr>
            <w:r>
              <w:rPr>
                <w:rFonts w:ascii="Garamond" w:hAnsi="Garamond"/>
                <w:sz w:val="20"/>
                <w:szCs w:val="20"/>
              </w:rPr>
              <w:t>Insert the goals/objectives addressed</w:t>
            </w:r>
          </w:p>
        </w:tc>
      </w:tr>
      <w:tr w:rsidR="009C45A1" w:rsidRPr="009C45A1" w14:paraId="4BC7A9AC" w14:textId="77777777" w:rsidTr="009C45A1">
        <w:trPr>
          <w:cantSplit/>
          <w:trHeight w:val="240"/>
        </w:trPr>
        <w:tc>
          <w:tcPr>
            <w:tcW w:w="2023" w:type="dxa"/>
          </w:tcPr>
          <w:p w14:paraId="2BB4D113" w14:textId="6A90E74E" w:rsidR="009C45A1" w:rsidRPr="009C45A1" w:rsidRDefault="00AA723B" w:rsidP="00F64393">
            <w:pPr>
              <w:suppressLineNumbers/>
              <w:suppressAutoHyphens/>
              <w:rPr>
                <w:rFonts w:ascii="Garamond" w:hAnsi="Garamond"/>
                <w:sz w:val="20"/>
                <w:szCs w:val="20"/>
              </w:rPr>
            </w:pPr>
            <w:r>
              <w:rPr>
                <w:rFonts w:ascii="Garamond" w:hAnsi="Garamond"/>
                <w:sz w:val="20"/>
                <w:szCs w:val="20"/>
              </w:rPr>
              <w:t>Example 3: Trends in graduation</w:t>
            </w:r>
            <w:r w:rsidR="002F59E7">
              <w:rPr>
                <w:rFonts w:ascii="Garamond" w:hAnsi="Garamond"/>
                <w:sz w:val="20"/>
                <w:szCs w:val="20"/>
              </w:rPr>
              <w:t xml:space="preserve"> and</w:t>
            </w:r>
            <w:r>
              <w:rPr>
                <w:rFonts w:ascii="Garamond" w:hAnsi="Garamond"/>
                <w:sz w:val="20"/>
                <w:szCs w:val="20"/>
              </w:rPr>
              <w:t xml:space="preserve"> retention rates of </w:t>
            </w:r>
            <w:r w:rsidR="001D6628">
              <w:rPr>
                <w:rFonts w:ascii="Garamond" w:hAnsi="Garamond"/>
                <w:sz w:val="20"/>
                <w:szCs w:val="20"/>
              </w:rPr>
              <w:t>participants in specific programs e.g., mentoring program, ABC Center</w:t>
            </w:r>
          </w:p>
        </w:tc>
        <w:tc>
          <w:tcPr>
            <w:tcW w:w="4416" w:type="dxa"/>
          </w:tcPr>
          <w:p w14:paraId="52C5824B" w14:textId="77777777" w:rsidR="009C45A1" w:rsidRPr="009C45A1" w:rsidRDefault="002F59E7" w:rsidP="007D6B27">
            <w:pPr>
              <w:suppressLineNumbers/>
              <w:suppressAutoHyphens/>
              <w:rPr>
                <w:rFonts w:ascii="Garamond" w:hAnsi="Garamond"/>
                <w:sz w:val="20"/>
                <w:szCs w:val="20"/>
              </w:rPr>
            </w:pPr>
            <w:r>
              <w:rPr>
                <w:rFonts w:ascii="Garamond" w:hAnsi="Garamond"/>
                <w:sz w:val="20"/>
                <w:szCs w:val="20"/>
              </w:rPr>
              <w:t xml:space="preserve"> </w:t>
            </w:r>
            <w:r w:rsidR="00505F6D">
              <w:rPr>
                <w:rFonts w:ascii="Garamond" w:hAnsi="Garamond"/>
                <w:sz w:val="20"/>
                <w:szCs w:val="20"/>
              </w:rPr>
              <w:t>…</w:t>
            </w:r>
          </w:p>
        </w:tc>
        <w:tc>
          <w:tcPr>
            <w:tcW w:w="1914" w:type="dxa"/>
          </w:tcPr>
          <w:p w14:paraId="7E246084"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c>
          <w:tcPr>
            <w:tcW w:w="1914" w:type="dxa"/>
          </w:tcPr>
          <w:p w14:paraId="5497B006"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c>
          <w:tcPr>
            <w:tcW w:w="1917" w:type="dxa"/>
          </w:tcPr>
          <w:p w14:paraId="5A48AA9F"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c>
          <w:tcPr>
            <w:tcW w:w="1914" w:type="dxa"/>
          </w:tcPr>
          <w:p w14:paraId="30C68ACD" w14:textId="77777777" w:rsidR="009C45A1" w:rsidRPr="009C45A1" w:rsidRDefault="00505F6D" w:rsidP="007D6B27">
            <w:pPr>
              <w:suppressLineNumbers/>
              <w:suppressAutoHyphens/>
              <w:rPr>
                <w:rFonts w:ascii="Garamond" w:hAnsi="Garamond"/>
                <w:sz w:val="20"/>
                <w:szCs w:val="20"/>
              </w:rPr>
            </w:pPr>
            <w:r>
              <w:rPr>
                <w:rFonts w:ascii="Garamond" w:hAnsi="Garamond"/>
                <w:sz w:val="20"/>
                <w:szCs w:val="20"/>
              </w:rPr>
              <w:t>…</w:t>
            </w:r>
          </w:p>
        </w:tc>
      </w:tr>
      <w:tr w:rsidR="00E26022" w:rsidRPr="009C45A1" w14:paraId="32617337" w14:textId="77777777" w:rsidTr="006140B3">
        <w:trPr>
          <w:cantSplit/>
          <w:trHeight w:val="227"/>
        </w:trPr>
        <w:tc>
          <w:tcPr>
            <w:tcW w:w="14098" w:type="dxa"/>
            <w:gridSpan w:val="6"/>
          </w:tcPr>
          <w:p w14:paraId="45C50519" w14:textId="77777777" w:rsidR="00E26022" w:rsidRPr="009C45A1" w:rsidRDefault="00E26022" w:rsidP="007D6B27">
            <w:pPr>
              <w:suppressLineNumbers/>
              <w:suppressAutoHyphens/>
              <w:rPr>
                <w:rFonts w:ascii="Garamond" w:hAnsi="Garamond"/>
                <w:i/>
                <w:sz w:val="20"/>
                <w:szCs w:val="20"/>
              </w:rPr>
            </w:pPr>
            <w:r w:rsidRPr="009C45A1">
              <w:rPr>
                <w:rFonts w:ascii="Garamond" w:hAnsi="Garamond"/>
                <w:i/>
                <w:sz w:val="20"/>
                <w:szCs w:val="20"/>
              </w:rPr>
              <w:t>Note.</w:t>
            </w:r>
            <w:r w:rsidRPr="009C45A1">
              <w:rPr>
                <w:rFonts w:ascii="Garamond" w:hAnsi="Garamond"/>
                <w:sz w:val="20"/>
                <w:szCs w:val="20"/>
              </w:rPr>
              <w:t xml:space="preserve"> </w:t>
            </w:r>
            <w:r w:rsidRPr="009C45A1">
              <w:rPr>
                <w:rFonts w:ascii="Garamond" w:hAnsi="Garamond"/>
                <w:sz w:val="20"/>
                <w:szCs w:val="20"/>
                <w:vertAlign w:val="superscript"/>
              </w:rPr>
              <w:t>a</w:t>
            </w:r>
            <w:r w:rsidRPr="009C45A1">
              <w:rPr>
                <w:rFonts w:ascii="Garamond" w:hAnsi="Garamond"/>
                <w:sz w:val="20"/>
                <w:szCs w:val="20"/>
              </w:rPr>
              <w:t xml:space="preserve"> Assessment-level target is the level of performance the unit hopes to see on the assessment (e.g., 85% percent of participants demonstrate X, Y, and Z).</w:t>
            </w:r>
          </w:p>
        </w:tc>
      </w:tr>
    </w:tbl>
    <w:p w14:paraId="5F8DC45E" w14:textId="77777777" w:rsidR="00ED10A9" w:rsidRDefault="00ED10A9" w:rsidP="00ED10A9">
      <w:pPr>
        <w:rPr>
          <w:rFonts w:ascii="Garamond" w:hAnsi="Garamond"/>
        </w:rPr>
      </w:pPr>
    </w:p>
    <w:p w14:paraId="5CB33D9D" w14:textId="77777777" w:rsidR="007C5943" w:rsidRPr="003E567C" w:rsidRDefault="007C5943" w:rsidP="007C5943">
      <w:pPr>
        <w:rPr>
          <w:rFonts w:ascii="Garamond" w:hAnsi="Garamond"/>
          <w:b/>
        </w:rPr>
      </w:pPr>
      <w:r w:rsidRPr="003E567C">
        <w:rPr>
          <w:rFonts w:ascii="Garamond" w:hAnsi="Garamond"/>
          <w:b/>
        </w:rPr>
        <w:t>ASSESSMENT METHODS-BY-OUTCOMES MATRIX</w:t>
      </w:r>
    </w:p>
    <w:p w14:paraId="634F865A" w14:textId="77777777" w:rsidR="00CA5FD0" w:rsidRDefault="00ED10A9" w:rsidP="00ED10A9">
      <w:pPr>
        <w:rPr>
          <w:rFonts w:ascii="Garamond" w:hAnsi="Garamond"/>
        </w:rPr>
      </w:pPr>
      <w:r w:rsidRPr="007321FB">
        <w:rPr>
          <w:rFonts w:ascii="Garamond" w:hAnsi="Garamond"/>
        </w:rPr>
        <w:t xml:space="preserve">The assessment methods section concludes with an assessment methods-by-outcomes matrix mapping which assessments will measure each goal. Goals are listed in the first row, and each assessment method is listed in the first column. For each assessment method determine: (1) which goal(s) it </w:t>
      </w:r>
      <w:r w:rsidR="00015197">
        <w:rPr>
          <w:rFonts w:ascii="Garamond" w:hAnsi="Garamond"/>
          <w:b/>
          <w:i/>
        </w:rPr>
        <w:t>primarily</w:t>
      </w:r>
      <w:r w:rsidR="00015197" w:rsidRPr="007321FB">
        <w:rPr>
          <w:rFonts w:ascii="Garamond" w:hAnsi="Garamond"/>
        </w:rPr>
        <w:t xml:space="preserve"> </w:t>
      </w:r>
      <w:r w:rsidRPr="007321FB">
        <w:rPr>
          <w:rFonts w:ascii="Garamond" w:hAnsi="Garamond"/>
        </w:rPr>
        <w:t xml:space="preserve">measures, (2) if it is being used for formative (F) or summative (S) purposes, and (3) whether it is an indirect (I) or direct (D) measure of the goal. </w:t>
      </w:r>
    </w:p>
    <w:p w14:paraId="7CE20E1F" w14:textId="77777777" w:rsidR="00CA5FD0" w:rsidRDefault="00ED10A9" w:rsidP="00ED10A9">
      <w:pPr>
        <w:rPr>
          <w:rFonts w:ascii="Garamond" w:hAnsi="Garamond"/>
        </w:rPr>
      </w:pPr>
      <w:r w:rsidRPr="00CA5FD0">
        <w:rPr>
          <w:rFonts w:ascii="Garamond" w:hAnsi="Garamond"/>
          <w:b/>
        </w:rPr>
        <w:t>Formative assessments</w:t>
      </w:r>
      <w:r w:rsidRPr="007321FB">
        <w:rPr>
          <w:rFonts w:ascii="Garamond" w:hAnsi="Garamond"/>
        </w:rPr>
        <w:t xml:space="preserve"> are used to see if the unit is on track and progressing well; </w:t>
      </w:r>
      <w:r w:rsidRPr="00CA5FD0">
        <w:rPr>
          <w:rFonts w:ascii="Garamond" w:hAnsi="Garamond"/>
          <w:b/>
        </w:rPr>
        <w:t>summative assessments</w:t>
      </w:r>
      <w:r w:rsidRPr="007321FB">
        <w:rPr>
          <w:rFonts w:ascii="Garamond" w:hAnsi="Garamond"/>
        </w:rPr>
        <w:t xml:space="preserve"> occur at or near the end of a project or program and are used to see if the unit has successfully met the unit goal(s) and objective(s). </w:t>
      </w:r>
    </w:p>
    <w:p w14:paraId="0744BCE4" w14:textId="77777777" w:rsidR="00CA5FD0" w:rsidRDefault="00ED10A9" w:rsidP="00ED10A9">
      <w:pPr>
        <w:rPr>
          <w:rFonts w:ascii="Garamond" w:hAnsi="Garamond"/>
        </w:rPr>
      </w:pPr>
      <w:r w:rsidRPr="00CA5FD0">
        <w:rPr>
          <w:rFonts w:ascii="Garamond" w:hAnsi="Garamond"/>
          <w:b/>
        </w:rPr>
        <w:t>Direct assessments</w:t>
      </w:r>
      <w:r w:rsidRPr="007321FB">
        <w:rPr>
          <w:rFonts w:ascii="Garamond" w:hAnsi="Garamond"/>
        </w:rPr>
        <w:t xml:space="preserve"> are those that compellingly and clearly measure an outcome (e.g., an assessment measuring increased collaboration, a direct observation, etc.). </w:t>
      </w:r>
      <w:r w:rsidRPr="00CA5FD0">
        <w:rPr>
          <w:rFonts w:ascii="Garamond" w:hAnsi="Garamond"/>
          <w:b/>
        </w:rPr>
        <w:t>Indirect assessments</w:t>
      </w:r>
      <w:r w:rsidRPr="007321FB">
        <w:rPr>
          <w:rFonts w:ascii="Garamond" w:hAnsi="Garamond"/>
        </w:rPr>
        <w:t xml:space="preserve"> are rough estimates and proxies of goals and objectives (e.g., satisfaction survey, self-reports of changes in attitudes, etc.). </w:t>
      </w:r>
    </w:p>
    <w:p w14:paraId="730F3398" w14:textId="5406971E" w:rsidR="0083393C" w:rsidRDefault="00ED10A9" w:rsidP="00ED10A9">
      <w:pPr>
        <w:rPr>
          <w:rFonts w:ascii="Garamond" w:hAnsi="Garamond"/>
        </w:rPr>
      </w:pPr>
      <w:r w:rsidRPr="007321FB">
        <w:rPr>
          <w:rFonts w:ascii="Garamond" w:hAnsi="Garamond"/>
        </w:rPr>
        <w:t xml:space="preserve">Place an F or S </w:t>
      </w:r>
      <w:r w:rsidRPr="00CA5FD0">
        <w:rPr>
          <w:rFonts w:ascii="Garamond" w:hAnsi="Garamond"/>
          <w:u w:val="single"/>
        </w:rPr>
        <w:t>and</w:t>
      </w:r>
      <w:r w:rsidRPr="007321FB">
        <w:rPr>
          <w:rFonts w:ascii="Garamond" w:hAnsi="Garamond"/>
        </w:rPr>
        <w:t xml:space="preserve"> an I or D in the corresponding cell. This will map out where your unit is planning to </w:t>
      </w:r>
      <w:r w:rsidR="00CA5FD0">
        <w:rPr>
          <w:rFonts w:ascii="Garamond" w:hAnsi="Garamond"/>
        </w:rPr>
        <w:t>conduct formative and summative assessments using direct and/or indirect methods</w:t>
      </w:r>
      <w:r w:rsidRPr="007321FB">
        <w:rPr>
          <w:rFonts w:ascii="Garamond" w:hAnsi="Garamond"/>
        </w:rPr>
        <w:t xml:space="preserve">. Look for opportunities and gaps. </w:t>
      </w:r>
      <w:r w:rsidRPr="0083393C">
        <w:rPr>
          <w:rFonts w:ascii="Garamond" w:hAnsi="Garamond"/>
          <w:i/>
        </w:rPr>
        <w:t xml:space="preserve">Capitalize on what </w:t>
      </w:r>
      <w:r w:rsidR="00EE404D">
        <w:rPr>
          <w:rFonts w:ascii="Garamond" w:hAnsi="Garamond"/>
          <w:i/>
        </w:rPr>
        <w:t>people</w:t>
      </w:r>
      <w:r w:rsidR="00EE404D" w:rsidRPr="0083393C">
        <w:rPr>
          <w:rFonts w:ascii="Garamond" w:hAnsi="Garamond"/>
          <w:i/>
        </w:rPr>
        <w:t xml:space="preserve"> </w:t>
      </w:r>
      <w:r w:rsidRPr="0083393C">
        <w:rPr>
          <w:rFonts w:ascii="Garamond" w:hAnsi="Garamond"/>
          <w:i/>
        </w:rPr>
        <w:t>are already doing</w:t>
      </w:r>
      <w:r w:rsidRPr="007321FB">
        <w:rPr>
          <w:rFonts w:ascii="Garamond" w:hAnsi="Garamond"/>
        </w:rPr>
        <w:t xml:space="preserve">. Below is an example of an assessment methods-by-outcomes matrix you can modify or model. </w:t>
      </w:r>
    </w:p>
    <w:p w14:paraId="293B33F9" w14:textId="77777777" w:rsidR="00ED10A9" w:rsidRDefault="00ED10A9" w:rsidP="00ED10A9">
      <w:pPr>
        <w:rPr>
          <w:rFonts w:ascii="Garamond" w:hAnsi="Garamond"/>
        </w:rPr>
      </w:pPr>
      <w:r w:rsidRPr="0083393C">
        <w:rPr>
          <w:rFonts w:ascii="Garamond" w:hAnsi="Garamond"/>
          <w:b/>
        </w:rPr>
        <w:t>Note</w:t>
      </w:r>
      <w:r w:rsidR="0083393C">
        <w:rPr>
          <w:rFonts w:ascii="Garamond" w:hAnsi="Garamond"/>
        </w:rPr>
        <w:t xml:space="preserve">: </w:t>
      </w:r>
      <w:r w:rsidR="0083393C" w:rsidRPr="00F64393">
        <w:rPr>
          <w:rFonts w:ascii="Garamond" w:hAnsi="Garamond"/>
          <w:b/>
        </w:rPr>
        <w:t>E</w:t>
      </w:r>
      <w:r w:rsidRPr="00F64393">
        <w:rPr>
          <w:rFonts w:ascii="Garamond" w:hAnsi="Garamond"/>
          <w:b/>
        </w:rPr>
        <w:t>ach assessment method does NOT have to measure ALL go</w:t>
      </w:r>
      <w:r w:rsidR="0083393C" w:rsidRPr="00F64393">
        <w:rPr>
          <w:rFonts w:ascii="Garamond" w:hAnsi="Garamond"/>
          <w:b/>
        </w:rPr>
        <w:t>als</w:t>
      </w:r>
      <w:r w:rsidR="0083393C">
        <w:rPr>
          <w:rFonts w:ascii="Garamond" w:hAnsi="Garamond"/>
        </w:rPr>
        <w:t>. All assessment methods listed in this section should also</w:t>
      </w:r>
      <w:r w:rsidRPr="007321FB">
        <w:rPr>
          <w:rFonts w:ascii="Garamond" w:hAnsi="Garamond"/>
        </w:rPr>
        <w:t xml:space="preserve"> be explained in the previous </w:t>
      </w:r>
      <w:r w:rsidRPr="007321FB">
        <w:rPr>
          <w:rFonts w:ascii="Garamond" w:hAnsi="Garamond"/>
          <w:i/>
        </w:rPr>
        <w:t>Explanation of Assessment Methods Table</w:t>
      </w:r>
      <w:r w:rsidRPr="007321FB">
        <w:rPr>
          <w:rFonts w:ascii="Garamond" w:hAnsi="Garamond"/>
        </w:rPr>
        <w:t>.</w:t>
      </w:r>
    </w:p>
    <w:tbl>
      <w:tblPr>
        <w:tblStyle w:val="TableGrid"/>
        <w:tblW w:w="13165" w:type="dxa"/>
        <w:tblLayout w:type="fixed"/>
        <w:tblCellMar>
          <w:top w:w="29" w:type="dxa"/>
          <w:left w:w="115" w:type="dxa"/>
          <w:bottom w:w="29" w:type="dxa"/>
          <w:right w:w="115" w:type="dxa"/>
        </w:tblCellMar>
        <w:tblLook w:val="04A0" w:firstRow="1" w:lastRow="0" w:firstColumn="1" w:lastColumn="0" w:noHBand="0" w:noVBand="1"/>
      </w:tblPr>
      <w:tblGrid>
        <w:gridCol w:w="1915"/>
        <w:gridCol w:w="1607"/>
        <w:gridCol w:w="1607"/>
        <w:gridCol w:w="1607"/>
        <w:gridCol w:w="1607"/>
        <w:gridCol w:w="1607"/>
        <w:gridCol w:w="1607"/>
        <w:gridCol w:w="1608"/>
      </w:tblGrid>
      <w:tr w:rsidR="00ED10A9" w:rsidRPr="00B93289" w14:paraId="7CF05FE9" w14:textId="77777777" w:rsidTr="007D6B27">
        <w:trPr>
          <w:cantSplit/>
          <w:trHeight w:val="70"/>
          <w:tblHeader/>
        </w:trPr>
        <w:tc>
          <w:tcPr>
            <w:tcW w:w="1915" w:type="dxa"/>
            <w:vMerge w:val="restart"/>
            <w:shd w:val="clear" w:color="auto" w:fill="D9D9D9" w:themeFill="background1" w:themeFillShade="D9"/>
            <w:vAlign w:val="bottom"/>
          </w:tcPr>
          <w:p w14:paraId="5F45A4B5" w14:textId="77777777" w:rsidR="00ED10A9" w:rsidRPr="00F624EA" w:rsidRDefault="00ED10A9" w:rsidP="007D6B27">
            <w:pPr>
              <w:suppressLineNumbers/>
              <w:suppressAutoHyphens/>
              <w:rPr>
                <w:rFonts w:ascii="Garamond" w:hAnsi="Garamond"/>
                <w:b/>
              </w:rPr>
            </w:pPr>
            <w:r w:rsidRPr="00F624EA">
              <w:rPr>
                <w:rFonts w:ascii="Garamond" w:hAnsi="Garamond"/>
                <w:b/>
              </w:rPr>
              <w:t>Assessment Method</w:t>
            </w:r>
          </w:p>
        </w:tc>
        <w:tc>
          <w:tcPr>
            <w:tcW w:w="11250" w:type="dxa"/>
            <w:gridSpan w:val="7"/>
            <w:shd w:val="clear" w:color="auto" w:fill="D9D9D9" w:themeFill="background1" w:themeFillShade="D9"/>
            <w:vAlign w:val="bottom"/>
          </w:tcPr>
          <w:p w14:paraId="0DCC9803" w14:textId="77777777" w:rsidR="00ED10A9" w:rsidRPr="00F624EA" w:rsidRDefault="00ED10A9" w:rsidP="007D6B27">
            <w:pPr>
              <w:suppressLineNumbers/>
              <w:suppressAutoHyphens/>
              <w:jc w:val="center"/>
              <w:rPr>
                <w:rFonts w:ascii="Garamond" w:hAnsi="Garamond"/>
                <w:b/>
              </w:rPr>
            </w:pPr>
            <w:r w:rsidRPr="00F624EA">
              <w:rPr>
                <w:rFonts w:ascii="Garamond" w:hAnsi="Garamond"/>
                <w:b/>
              </w:rPr>
              <w:t>Goal</w:t>
            </w:r>
          </w:p>
        </w:tc>
      </w:tr>
      <w:tr w:rsidR="00ED10A9" w:rsidRPr="00B93289" w14:paraId="1B274ECF" w14:textId="77777777" w:rsidTr="007D6B27">
        <w:trPr>
          <w:cantSplit/>
          <w:trHeight w:val="70"/>
          <w:tblHeader/>
        </w:trPr>
        <w:tc>
          <w:tcPr>
            <w:tcW w:w="1915" w:type="dxa"/>
            <w:vMerge/>
            <w:shd w:val="clear" w:color="auto" w:fill="D9D9D9" w:themeFill="background1" w:themeFillShade="D9"/>
          </w:tcPr>
          <w:p w14:paraId="2C9C7005" w14:textId="77777777" w:rsidR="00ED10A9" w:rsidRPr="00B93289" w:rsidRDefault="00ED10A9" w:rsidP="007D6B27">
            <w:pPr>
              <w:suppressLineNumbers/>
              <w:suppressAutoHyphens/>
              <w:rPr>
                <w:rFonts w:ascii="Garamond" w:hAnsi="Garamond"/>
              </w:rPr>
            </w:pPr>
          </w:p>
        </w:tc>
        <w:tc>
          <w:tcPr>
            <w:tcW w:w="1607" w:type="dxa"/>
            <w:shd w:val="clear" w:color="auto" w:fill="D9D9D9" w:themeFill="background1" w:themeFillShade="D9"/>
            <w:vAlign w:val="bottom"/>
          </w:tcPr>
          <w:p w14:paraId="08824BC2" w14:textId="0D49171C"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1. Insert brief description of first </w:t>
            </w:r>
            <w:r>
              <w:rPr>
                <w:rFonts w:ascii="Garamond" w:hAnsi="Garamond"/>
                <w:sz w:val="18"/>
                <w:szCs w:val="18"/>
              </w:rPr>
              <w:t>goal</w:t>
            </w:r>
            <w:r w:rsidR="001D6628">
              <w:rPr>
                <w:rFonts w:ascii="Garamond" w:hAnsi="Garamond"/>
                <w:sz w:val="18"/>
                <w:szCs w:val="18"/>
              </w:rPr>
              <w:t>/objective</w:t>
            </w:r>
          </w:p>
        </w:tc>
        <w:tc>
          <w:tcPr>
            <w:tcW w:w="1607" w:type="dxa"/>
            <w:shd w:val="clear" w:color="auto" w:fill="D9D9D9" w:themeFill="background1" w:themeFillShade="D9"/>
            <w:vAlign w:val="bottom"/>
          </w:tcPr>
          <w:p w14:paraId="09A10016" w14:textId="5A8D8F6D"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2. Insert brief description of second </w:t>
            </w:r>
            <w:r>
              <w:rPr>
                <w:rFonts w:ascii="Garamond" w:hAnsi="Garamond"/>
                <w:sz w:val="18"/>
                <w:szCs w:val="18"/>
              </w:rPr>
              <w:t>goal</w:t>
            </w:r>
            <w:r w:rsidR="001D6628">
              <w:rPr>
                <w:rFonts w:ascii="Garamond" w:hAnsi="Garamond"/>
                <w:sz w:val="18"/>
                <w:szCs w:val="18"/>
              </w:rPr>
              <w:t>/objective</w:t>
            </w:r>
          </w:p>
        </w:tc>
        <w:tc>
          <w:tcPr>
            <w:tcW w:w="1607" w:type="dxa"/>
            <w:shd w:val="clear" w:color="auto" w:fill="D9D9D9" w:themeFill="background1" w:themeFillShade="D9"/>
            <w:vAlign w:val="bottom"/>
          </w:tcPr>
          <w:p w14:paraId="008CFEB9" w14:textId="0E000C2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3. Insert brief description of third </w:t>
            </w:r>
            <w:r>
              <w:rPr>
                <w:rFonts w:ascii="Garamond" w:hAnsi="Garamond"/>
                <w:sz w:val="18"/>
                <w:szCs w:val="18"/>
              </w:rPr>
              <w:t>goal</w:t>
            </w:r>
            <w:r w:rsidR="001D6628">
              <w:rPr>
                <w:rFonts w:ascii="Garamond" w:hAnsi="Garamond"/>
                <w:sz w:val="18"/>
                <w:szCs w:val="18"/>
              </w:rPr>
              <w:t>/objective</w:t>
            </w:r>
          </w:p>
        </w:tc>
        <w:tc>
          <w:tcPr>
            <w:tcW w:w="1607" w:type="dxa"/>
            <w:shd w:val="clear" w:color="auto" w:fill="D9D9D9" w:themeFill="background1" w:themeFillShade="D9"/>
            <w:vAlign w:val="bottom"/>
          </w:tcPr>
          <w:p w14:paraId="3C14B18F" w14:textId="7777777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w:t>
            </w:r>
          </w:p>
        </w:tc>
        <w:tc>
          <w:tcPr>
            <w:tcW w:w="1607" w:type="dxa"/>
            <w:shd w:val="clear" w:color="auto" w:fill="D9D9D9" w:themeFill="background1" w:themeFillShade="D9"/>
            <w:vAlign w:val="bottom"/>
          </w:tcPr>
          <w:p w14:paraId="00EC9731" w14:textId="7777777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w:t>
            </w:r>
          </w:p>
        </w:tc>
        <w:tc>
          <w:tcPr>
            <w:tcW w:w="1607" w:type="dxa"/>
            <w:shd w:val="clear" w:color="auto" w:fill="D9D9D9" w:themeFill="background1" w:themeFillShade="D9"/>
            <w:vAlign w:val="bottom"/>
          </w:tcPr>
          <w:p w14:paraId="0F70E262" w14:textId="77777777"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w:t>
            </w:r>
          </w:p>
        </w:tc>
        <w:tc>
          <w:tcPr>
            <w:tcW w:w="1608" w:type="dxa"/>
            <w:shd w:val="clear" w:color="auto" w:fill="D9D9D9" w:themeFill="background1" w:themeFillShade="D9"/>
            <w:vAlign w:val="bottom"/>
          </w:tcPr>
          <w:p w14:paraId="78A98A30" w14:textId="095800CB" w:rsidR="00ED10A9" w:rsidRPr="00A0248D" w:rsidRDefault="00ED10A9" w:rsidP="007D6B27">
            <w:pPr>
              <w:suppressLineNumbers/>
              <w:suppressAutoHyphens/>
              <w:rPr>
                <w:rFonts w:ascii="Garamond" w:hAnsi="Garamond"/>
                <w:sz w:val="18"/>
                <w:szCs w:val="18"/>
              </w:rPr>
            </w:pPr>
            <w:r w:rsidRPr="00A0248D">
              <w:rPr>
                <w:rFonts w:ascii="Garamond" w:hAnsi="Garamond"/>
                <w:sz w:val="18"/>
                <w:szCs w:val="18"/>
              </w:rPr>
              <w:t xml:space="preserve">Insert brief description of last </w:t>
            </w:r>
            <w:r>
              <w:rPr>
                <w:rFonts w:ascii="Garamond" w:hAnsi="Garamond"/>
                <w:sz w:val="18"/>
                <w:szCs w:val="18"/>
              </w:rPr>
              <w:t>goal</w:t>
            </w:r>
            <w:r w:rsidR="001D6628">
              <w:rPr>
                <w:rFonts w:ascii="Garamond" w:hAnsi="Garamond"/>
                <w:sz w:val="18"/>
                <w:szCs w:val="18"/>
              </w:rPr>
              <w:t>/objective</w:t>
            </w:r>
          </w:p>
        </w:tc>
      </w:tr>
      <w:tr w:rsidR="00ED10A9" w:rsidRPr="00B93289" w14:paraId="6F942611" w14:textId="77777777" w:rsidTr="007D6B27">
        <w:trPr>
          <w:cantSplit/>
          <w:trHeight w:val="70"/>
        </w:trPr>
        <w:tc>
          <w:tcPr>
            <w:tcW w:w="1915" w:type="dxa"/>
          </w:tcPr>
          <w:p w14:paraId="4E0724B4" w14:textId="77777777" w:rsidR="00ED10A9" w:rsidRPr="00285904" w:rsidRDefault="00ED10A9" w:rsidP="007D6B27">
            <w:pPr>
              <w:suppressLineNumbers/>
              <w:tabs>
                <w:tab w:val="left" w:pos="-1440"/>
              </w:tabs>
              <w:suppressAutoHyphens/>
              <w:rPr>
                <w:rFonts w:ascii="Garamond" w:hAnsi="Garamond" w:cs="Garamond"/>
              </w:rPr>
            </w:pPr>
            <w:r w:rsidRPr="00285904">
              <w:rPr>
                <w:rFonts w:ascii="Garamond" w:hAnsi="Garamond" w:cs="Garamond"/>
              </w:rPr>
              <w:t xml:space="preserve">Annual </w:t>
            </w:r>
            <w:r>
              <w:rPr>
                <w:rFonts w:ascii="Garamond" w:hAnsi="Garamond" w:cs="Garamond"/>
              </w:rPr>
              <w:t xml:space="preserve">Assessment </w:t>
            </w:r>
            <w:r w:rsidRPr="00274E55">
              <w:rPr>
                <w:rFonts w:ascii="Garamond" w:hAnsi="Garamond" w:cs="Garamond"/>
              </w:rPr>
              <w:t>Update</w:t>
            </w:r>
            <w:r w:rsidRPr="00285904">
              <w:rPr>
                <w:rFonts w:ascii="Garamond" w:hAnsi="Garamond" w:cs="Garamond"/>
              </w:rPr>
              <w:t xml:space="preserve"> Report</w:t>
            </w:r>
          </w:p>
        </w:tc>
        <w:tc>
          <w:tcPr>
            <w:tcW w:w="1607" w:type="dxa"/>
            <w:vAlign w:val="center"/>
          </w:tcPr>
          <w:p w14:paraId="0317EE80" w14:textId="77777777" w:rsidR="00ED10A9" w:rsidRPr="00274E55" w:rsidRDefault="00123FD9" w:rsidP="007D6B27">
            <w:pPr>
              <w:suppressLineNumbers/>
              <w:suppressAutoHyphens/>
              <w:jc w:val="center"/>
              <w:rPr>
                <w:rFonts w:ascii="Garamond" w:hAnsi="Garamond" w:cs="Garamond"/>
              </w:rPr>
            </w:pPr>
            <w:r w:rsidRPr="00274E55">
              <w:rPr>
                <w:rFonts w:ascii="Garamond" w:hAnsi="Garamond" w:cs="Garamond"/>
              </w:rPr>
              <w:t>S, D</w:t>
            </w:r>
          </w:p>
        </w:tc>
        <w:tc>
          <w:tcPr>
            <w:tcW w:w="1607" w:type="dxa"/>
            <w:vAlign w:val="center"/>
          </w:tcPr>
          <w:p w14:paraId="48256790"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5E02C898"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2BD6526D"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5824E5F4"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1A96B0FD" w14:textId="77777777" w:rsidR="00ED10A9" w:rsidRPr="00274E55" w:rsidRDefault="00ED10A9" w:rsidP="007D6B27">
            <w:pPr>
              <w:suppressLineNumbers/>
              <w:suppressAutoHyphens/>
              <w:jc w:val="center"/>
              <w:rPr>
                <w:rFonts w:ascii="Garamond" w:hAnsi="Garamond" w:cs="Garamond"/>
              </w:rPr>
            </w:pPr>
          </w:p>
        </w:tc>
        <w:tc>
          <w:tcPr>
            <w:tcW w:w="1608" w:type="dxa"/>
            <w:vAlign w:val="center"/>
          </w:tcPr>
          <w:p w14:paraId="22108A3E" w14:textId="77777777" w:rsidR="00ED10A9" w:rsidRPr="00274E55" w:rsidRDefault="00ED10A9" w:rsidP="007D6B27">
            <w:pPr>
              <w:suppressLineNumbers/>
              <w:suppressAutoHyphens/>
              <w:jc w:val="center"/>
              <w:rPr>
                <w:rFonts w:ascii="Garamond" w:hAnsi="Garamond" w:cs="Garamond"/>
              </w:rPr>
            </w:pPr>
          </w:p>
        </w:tc>
      </w:tr>
      <w:tr w:rsidR="00ED10A9" w:rsidRPr="00B93289" w14:paraId="200D541C" w14:textId="77777777" w:rsidTr="007D6B27">
        <w:trPr>
          <w:cantSplit/>
          <w:trHeight w:val="70"/>
        </w:trPr>
        <w:tc>
          <w:tcPr>
            <w:tcW w:w="1915" w:type="dxa"/>
          </w:tcPr>
          <w:p w14:paraId="21854733" w14:textId="77777777" w:rsidR="00ED10A9" w:rsidRPr="00274E55" w:rsidRDefault="00AA723B" w:rsidP="007D6B27">
            <w:pPr>
              <w:suppressLineNumbers/>
              <w:tabs>
                <w:tab w:val="left" w:pos="-1440"/>
              </w:tabs>
              <w:suppressAutoHyphens/>
              <w:rPr>
                <w:rFonts w:ascii="Garamond" w:hAnsi="Garamond" w:cs="Garamond"/>
              </w:rPr>
            </w:pPr>
            <w:r>
              <w:rPr>
                <w:rFonts w:ascii="Garamond" w:hAnsi="Garamond" w:cs="Garamond"/>
              </w:rPr>
              <w:t>Event Participation Survey</w:t>
            </w:r>
          </w:p>
        </w:tc>
        <w:tc>
          <w:tcPr>
            <w:tcW w:w="1607" w:type="dxa"/>
            <w:vAlign w:val="center"/>
          </w:tcPr>
          <w:p w14:paraId="11092E18"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283A1BE6" w14:textId="6F8B96EC" w:rsidR="00ED10A9" w:rsidRPr="00274E55" w:rsidRDefault="001D6628" w:rsidP="007D6B27">
            <w:pPr>
              <w:suppressLineNumbers/>
              <w:tabs>
                <w:tab w:val="left" w:pos="-1440"/>
              </w:tabs>
              <w:suppressAutoHyphens/>
              <w:jc w:val="center"/>
              <w:rPr>
                <w:rFonts w:ascii="Garamond" w:hAnsi="Garamond" w:cs="Garamond"/>
              </w:rPr>
            </w:pPr>
            <w:r>
              <w:rPr>
                <w:rFonts w:ascii="Garamond" w:hAnsi="Garamond" w:cs="Garamond"/>
              </w:rPr>
              <w:t>F,I</w:t>
            </w:r>
          </w:p>
        </w:tc>
        <w:tc>
          <w:tcPr>
            <w:tcW w:w="1607" w:type="dxa"/>
            <w:vAlign w:val="center"/>
          </w:tcPr>
          <w:p w14:paraId="584CFD7A"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1CA510A2"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037BCC21" w14:textId="77777777" w:rsidR="00ED10A9" w:rsidRPr="00274E55" w:rsidRDefault="00ED10A9" w:rsidP="007D6B27">
            <w:pPr>
              <w:suppressLineNumbers/>
              <w:tabs>
                <w:tab w:val="left" w:pos="-1440"/>
              </w:tabs>
              <w:suppressAutoHyphens/>
              <w:jc w:val="center"/>
              <w:rPr>
                <w:rFonts w:ascii="Garamond" w:hAnsi="Garamond" w:cs="Garamond"/>
              </w:rPr>
            </w:pPr>
          </w:p>
        </w:tc>
        <w:tc>
          <w:tcPr>
            <w:tcW w:w="1607" w:type="dxa"/>
            <w:vAlign w:val="center"/>
          </w:tcPr>
          <w:p w14:paraId="3F52C716" w14:textId="77777777" w:rsidR="00ED10A9" w:rsidRPr="00274E55" w:rsidRDefault="00ED10A9" w:rsidP="007D6B27">
            <w:pPr>
              <w:suppressLineNumbers/>
              <w:tabs>
                <w:tab w:val="left" w:pos="-1440"/>
              </w:tabs>
              <w:suppressAutoHyphens/>
              <w:jc w:val="center"/>
              <w:rPr>
                <w:rFonts w:ascii="Garamond" w:hAnsi="Garamond" w:cs="Garamond"/>
              </w:rPr>
            </w:pPr>
          </w:p>
        </w:tc>
        <w:tc>
          <w:tcPr>
            <w:tcW w:w="1608" w:type="dxa"/>
            <w:vAlign w:val="center"/>
          </w:tcPr>
          <w:p w14:paraId="65AC5A33" w14:textId="77777777" w:rsidR="00ED10A9" w:rsidRPr="00274E55" w:rsidRDefault="00ED10A9" w:rsidP="007D6B27">
            <w:pPr>
              <w:suppressLineNumbers/>
              <w:tabs>
                <w:tab w:val="left" w:pos="-1440"/>
              </w:tabs>
              <w:suppressAutoHyphens/>
              <w:jc w:val="center"/>
              <w:rPr>
                <w:rFonts w:ascii="Garamond" w:hAnsi="Garamond" w:cs="Garamond"/>
              </w:rPr>
            </w:pPr>
          </w:p>
        </w:tc>
      </w:tr>
      <w:tr w:rsidR="00ED10A9" w:rsidRPr="00B93289" w14:paraId="45A9118C" w14:textId="77777777" w:rsidTr="007D6B27">
        <w:trPr>
          <w:cantSplit/>
          <w:trHeight w:val="70"/>
        </w:trPr>
        <w:tc>
          <w:tcPr>
            <w:tcW w:w="1915" w:type="dxa"/>
          </w:tcPr>
          <w:p w14:paraId="3A607A22" w14:textId="77777777" w:rsidR="00ED10A9" w:rsidRPr="00285904" w:rsidRDefault="00ED10A9" w:rsidP="007D6B27">
            <w:pPr>
              <w:suppressLineNumbers/>
              <w:tabs>
                <w:tab w:val="left" w:pos="-1440"/>
              </w:tabs>
              <w:suppressAutoHyphens/>
              <w:rPr>
                <w:rFonts w:ascii="Garamond" w:hAnsi="Garamond" w:cs="Garamond"/>
              </w:rPr>
            </w:pPr>
            <w:r w:rsidRPr="00285904">
              <w:rPr>
                <w:rFonts w:ascii="Garamond" w:hAnsi="Garamond" w:cs="Garamond"/>
              </w:rPr>
              <w:t>Project Cost Allocation Report</w:t>
            </w:r>
          </w:p>
        </w:tc>
        <w:tc>
          <w:tcPr>
            <w:tcW w:w="1607" w:type="dxa"/>
            <w:vAlign w:val="center"/>
          </w:tcPr>
          <w:p w14:paraId="223A3A87" w14:textId="77777777" w:rsidR="00ED10A9" w:rsidRPr="00274E55" w:rsidRDefault="00ED10A9" w:rsidP="007D6B27">
            <w:pPr>
              <w:suppressLineNumbers/>
              <w:suppressAutoHyphens/>
              <w:jc w:val="center"/>
              <w:rPr>
                <w:rFonts w:ascii="Garamond" w:hAnsi="Garamond" w:cs="Garamond"/>
              </w:rPr>
            </w:pPr>
            <w:r w:rsidRPr="00274E55">
              <w:rPr>
                <w:rFonts w:ascii="Garamond" w:hAnsi="Garamond" w:cs="Garamond"/>
              </w:rPr>
              <w:t>S, D</w:t>
            </w:r>
          </w:p>
        </w:tc>
        <w:tc>
          <w:tcPr>
            <w:tcW w:w="1607" w:type="dxa"/>
            <w:vAlign w:val="center"/>
          </w:tcPr>
          <w:p w14:paraId="2EE40E28"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7DFFE873"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5D856E66"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62E92B2D"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262A3B4F" w14:textId="77777777" w:rsidR="00ED10A9" w:rsidRPr="00274E55" w:rsidRDefault="00ED10A9" w:rsidP="007D6B27">
            <w:pPr>
              <w:suppressLineNumbers/>
              <w:suppressAutoHyphens/>
              <w:jc w:val="center"/>
              <w:rPr>
                <w:rFonts w:ascii="Garamond" w:hAnsi="Garamond" w:cs="Garamond"/>
              </w:rPr>
            </w:pPr>
          </w:p>
        </w:tc>
        <w:tc>
          <w:tcPr>
            <w:tcW w:w="1608" w:type="dxa"/>
            <w:vAlign w:val="center"/>
          </w:tcPr>
          <w:p w14:paraId="3D3216FF" w14:textId="77777777" w:rsidR="00ED10A9" w:rsidRPr="00274E55" w:rsidRDefault="00ED10A9" w:rsidP="007D6B27">
            <w:pPr>
              <w:suppressLineNumbers/>
              <w:suppressAutoHyphens/>
              <w:jc w:val="center"/>
              <w:rPr>
                <w:rFonts w:ascii="Garamond" w:hAnsi="Garamond" w:cs="Garamond"/>
              </w:rPr>
            </w:pPr>
          </w:p>
        </w:tc>
      </w:tr>
      <w:tr w:rsidR="00ED10A9" w:rsidRPr="00B93289" w14:paraId="2B047D51" w14:textId="77777777" w:rsidTr="007D6B27">
        <w:trPr>
          <w:cantSplit/>
          <w:trHeight w:val="70"/>
        </w:trPr>
        <w:tc>
          <w:tcPr>
            <w:tcW w:w="1915" w:type="dxa"/>
          </w:tcPr>
          <w:p w14:paraId="02130AB2" w14:textId="77777777" w:rsidR="00ED10A9" w:rsidRPr="00285904" w:rsidRDefault="00AA723B" w:rsidP="007D6B27">
            <w:pPr>
              <w:suppressLineNumbers/>
              <w:tabs>
                <w:tab w:val="left" w:pos="-1440"/>
              </w:tabs>
              <w:suppressAutoHyphens/>
              <w:rPr>
                <w:rFonts w:ascii="Garamond" w:hAnsi="Garamond" w:cs="Garamond"/>
              </w:rPr>
            </w:pPr>
            <w:r>
              <w:rPr>
                <w:rFonts w:ascii="Garamond" w:hAnsi="Garamond" w:cs="Garamond"/>
              </w:rPr>
              <w:t xml:space="preserve">Yearly </w:t>
            </w:r>
            <w:r w:rsidR="00396AE7">
              <w:rPr>
                <w:rFonts w:ascii="Garamond" w:hAnsi="Garamond" w:cs="Garamond"/>
              </w:rPr>
              <w:t>Published A</w:t>
            </w:r>
            <w:r w:rsidR="00ED10A9">
              <w:rPr>
                <w:rFonts w:ascii="Garamond" w:hAnsi="Garamond" w:cs="Garamond"/>
              </w:rPr>
              <w:t>rticle</w:t>
            </w:r>
            <w:r>
              <w:rPr>
                <w:rFonts w:ascii="Garamond" w:hAnsi="Garamond" w:cs="Garamond"/>
              </w:rPr>
              <w:t>s by Staff</w:t>
            </w:r>
          </w:p>
        </w:tc>
        <w:tc>
          <w:tcPr>
            <w:tcW w:w="1607" w:type="dxa"/>
            <w:vAlign w:val="center"/>
          </w:tcPr>
          <w:p w14:paraId="2F8DF22E"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7390AC4C"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102ECB6F"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6E3F237C"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074134CD" w14:textId="77777777" w:rsidR="00ED10A9" w:rsidRPr="00274E55" w:rsidRDefault="00ED10A9" w:rsidP="007D6B27">
            <w:pPr>
              <w:suppressLineNumbers/>
              <w:suppressAutoHyphens/>
              <w:jc w:val="center"/>
              <w:rPr>
                <w:rFonts w:ascii="Garamond" w:hAnsi="Garamond" w:cs="Garamond"/>
              </w:rPr>
            </w:pPr>
          </w:p>
        </w:tc>
        <w:tc>
          <w:tcPr>
            <w:tcW w:w="1607" w:type="dxa"/>
            <w:vAlign w:val="center"/>
          </w:tcPr>
          <w:p w14:paraId="6B934D8C" w14:textId="77777777" w:rsidR="00ED10A9" w:rsidRPr="00274E55" w:rsidRDefault="00ED10A9" w:rsidP="007D6B27">
            <w:pPr>
              <w:suppressLineNumbers/>
              <w:suppressAutoHyphens/>
              <w:jc w:val="center"/>
              <w:rPr>
                <w:rFonts w:ascii="Garamond" w:hAnsi="Garamond" w:cs="Garamond"/>
              </w:rPr>
            </w:pPr>
            <w:r w:rsidRPr="00274E55">
              <w:rPr>
                <w:rFonts w:ascii="Garamond" w:hAnsi="Garamond" w:cs="Garamond"/>
              </w:rPr>
              <w:t>S, D</w:t>
            </w:r>
          </w:p>
        </w:tc>
        <w:tc>
          <w:tcPr>
            <w:tcW w:w="1608" w:type="dxa"/>
            <w:vAlign w:val="center"/>
          </w:tcPr>
          <w:p w14:paraId="0D12F317" w14:textId="77777777" w:rsidR="00ED10A9" w:rsidRPr="00274E55" w:rsidRDefault="00ED10A9" w:rsidP="007D6B27">
            <w:pPr>
              <w:suppressLineNumbers/>
              <w:suppressAutoHyphens/>
              <w:jc w:val="center"/>
              <w:rPr>
                <w:rFonts w:ascii="Garamond" w:hAnsi="Garamond" w:cs="Garamond"/>
              </w:rPr>
            </w:pPr>
            <w:r w:rsidRPr="00274E55">
              <w:rPr>
                <w:rFonts w:ascii="Garamond" w:hAnsi="Garamond" w:cs="Garamond"/>
              </w:rPr>
              <w:t>S, D</w:t>
            </w:r>
          </w:p>
        </w:tc>
      </w:tr>
      <w:tr w:rsidR="00ED10A9" w:rsidRPr="00B93289" w14:paraId="01154110" w14:textId="77777777" w:rsidTr="007D6B27">
        <w:trPr>
          <w:cantSplit/>
          <w:trHeight w:val="70"/>
        </w:trPr>
        <w:tc>
          <w:tcPr>
            <w:tcW w:w="13165" w:type="dxa"/>
            <w:gridSpan w:val="8"/>
          </w:tcPr>
          <w:p w14:paraId="66485C99" w14:textId="77777777" w:rsidR="00ED10A9" w:rsidRPr="007C5D74" w:rsidRDefault="00ED10A9" w:rsidP="007D6B27">
            <w:pPr>
              <w:suppressLineNumbers/>
              <w:suppressAutoHyphens/>
              <w:rPr>
                <w:rFonts w:ascii="Garamond" w:hAnsi="Garamond"/>
              </w:rPr>
            </w:pPr>
            <w:r>
              <w:rPr>
                <w:rFonts w:ascii="Garamond" w:hAnsi="Garamond"/>
                <w:i/>
              </w:rPr>
              <w:t>Note.</w:t>
            </w:r>
            <w:r>
              <w:rPr>
                <w:rFonts w:ascii="Garamond" w:hAnsi="Garamond"/>
              </w:rPr>
              <w:t xml:space="preserve"> F=formative assessment, S=summative assessment, D=direct assessment, and I=indirect assessment</w:t>
            </w:r>
          </w:p>
        </w:tc>
      </w:tr>
    </w:tbl>
    <w:p w14:paraId="276DB05F" w14:textId="77777777" w:rsidR="00C754FC" w:rsidRDefault="00C754FC" w:rsidP="00D465F9">
      <w:pPr>
        <w:pStyle w:val="NoSpacing"/>
        <w:jc w:val="center"/>
        <w:rPr>
          <w:color w:val="C00000"/>
          <w:sz w:val="28"/>
          <w:szCs w:val="28"/>
        </w:rPr>
        <w:sectPr w:rsidR="00C754FC" w:rsidSect="00D250F1">
          <w:footerReference w:type="default" r:id="rId18"/>
          <w:pgSz w:w="15840" w:h="12240" w:orient="landscape"/>
          <w:pgMar w:top="1440" w:right="1440" w:bottom="1440" w:left="1440" w:header="720" w:footer="720" w:gutter="0"/>
          <w:cols w:space="720"/>
          <w:docGrid w:linePitch="360"/>
        </w:sectPr>
      </w:pPr>
    </w:p>
    <w:p w14:paraId="3608AD1E" w14:textId="68049734" w:rsidR="00D465F9" w:rsidRPr="00B615F9" w:rsidRDefault="00D465F9" w:rsidP="00D465F9">
      <w:pPr>
        <w:pStyle w:val="NoSpacing"/>
        <w:jc w:val="center"/>
        <w:rPr>
          <w:rFonts w:ascii="Garamond" w:hAnsi="Garamond"/>
          <w:b/>
          <w:sz w:val="24"/>
          <w:szCs w:val="24"/>
        </w:rPr>
      </w:pPr>
      <w:r w:rsidRPr="00B615F9">
        <w:rPr>
          <w:rFonts w:ascii="Garamond" w:hAnsi="Garamond"/>
          <w:b/>
          <w:sz w:val="24"/>
          <w:szCs w:val="24"/>
        </w:rPr>
        <w:t>Academic Support Unit</w:t>
      </w:r>
      <w:r w:rsidR="00B72F2E" w:rsidRPr="00B615F9">
        <w:rPr>
          <w:rFonts w:ascii="Garamond" w:hAnsi="Garamond"/>
          <w:b/>
          <w:sz w:val="24"/>
          <w:szCs w:val="24"/>
        </w:rPr>
        <w:t xml:space="preserve"> Assessment</w:t>
      </w:r>
    </w:p>
    <w:p w14:paraId="05E61724" w14:textId="77777777" w:rsidR="008D66F3" w:rsidRPr="00B615F9" w:rsidRDefault="00B72F2E" w:rsidP="00D465F9">
      <w:pPr>
        <w:pStyle w:val="NoSpacing"/>
        <w:jc w:val="center"/>
        <w:rPr>
          <w:rFonts w:ascii="Garamond" w:hAnsi="Garamond"/>
          <w:b/>
          <w:sz w:val="24"/>
          <w:szCs w:val="24"/>
        </w:rPr>
      </w:pPr>
      <w:r w:rsidRPr="00B615F9">
        <w:rPr>
          <w:rFonts w:ascii="Garamond" w:hAnsi="Garamond"/>
          <w:b/>
          <w:sz w:val="24"/>
          <w:szCs w:val="24"/>
        </w:rPr>
        <w:t xml:space="preserve">Part II: </w:t>
      </w:r>
      <w:r w:rsidR="008D66F3" w:rsidRPr="00B615F9">
        <w:rPr>
          <w:rFonts w:ascii="Garamond" w:hAnsi="Garamond"/>
          <w:b/>
          <w:sz w:val="24"/>
          <w:szCs w:val="24"/>
        </w:rPr>
        <w:t>Status Report</w:t>
      </w:r>
    </w:p>
    <w:p w14:paraId="67127F3E" w14:textId="77777777" w:rsidR="00D465F9" w:rsidRPr="00B615F9" w:rsidRDefault="00B72F2E" w:rsidP="00D465F9">
      <w:pPr>
        <w:pStyle w:val="NoSpacing"/>
        <w:jc w:val="center"/>
        <w:rPr>
          <w:rFonts w:ascii="Garamond" w:hAnsi="Garamond"/>
          <w:b/>
          <w:sz w:val="24"/>
          <w:szCs w:val="24"/>
        </w:rPr>
      </w:pPr>
      <w:r w:rsidRPr="00B615F9">
        <w:rPr>
          <w:rFonts w:ascii="Garamond" w:hAnsi="Garamond"/>
          <w:b/>
          <w:sz w:val="24"/>
          <w:szCs w:val="24"/>
        </w:rPr>
        <w:t>Guidelines</w:t>
      </w:r>
    </w:p>
    <w:p w14:paraId="4BA84C15" w14:textId="77777777" w:rsidR="00D465F9" w:rsidRPr="00B615F9" w:rsidRDefault="00D465F9" w:rsidP="00D465F9">
      <w:pPr>
        <w:rPr>
          <w:rFonts w:ascii="Garamond" w:hAnsi="Garamond"/>
          <w:b/>
          <w:sz w:val="24"/>
          <w:szCs w:val="24"/>
        </w:rPr>
      </w:pPr>
    </w:p>
    <w:p w14:paraId="127BA450" w14:textId="77777777" w:rsidR="008D66F3" w:rsidRDefault="008D66F3" w:rsidP="008D66F3">
      <w:pPr>
        <w:rPr>
          <w:rFonts w:ascii="Garamond" w:hAnsi="Garamond"/>
        </w:rPr>
      </w:pPr>
      <w:r>
        <w:rPr>
          <w:rFonts w:ascii="Garamond" w:hAnsi="Garamond"/>
        </w:rPr>
        <w:t xml:space="preserve">While the assessment plan communicates what will happen going forward, the status report describes what has happened in the past and how assessment results are being used for continuous improvement purposes. Ideally, the status report integrates all prior assessment activities. The goals of the report are several fold. The first is to aggregate and synthesize prior assessment data to gauge the status of the unit’s performance on all unit goals. The status report should answer the question, “Are we meeting expectations?” The second goal is to report the findings in ways that support periodic review of the unit. The status report provides the unit and the university with information on the vitality of the unit assessment program and ability to self-assess. The status report (and accompanying assessment plan) answers the questions: “Is a proficient assessment system in place?” “What is working well?” “What changes are needed in our goals and objectives; in the programs, processes, and products we produce; and/or in the assessment system itself?” “Are supports needed?” The status report is </w:t>
      </w:r>
      <w:r w:rsidRPr="00930C44">
        <w:rPr>
          <w:rFonts w:ascii="Garamond" w:hAnsi="Garamond"/>
          <w:i/>
        </w:rPr>
        <w:t>formative</w:t>
      </w:r>
      <w:r>
        <w:rPr>
          <w:rFonts w:ascii="Garamond" w:hAnsi="Garamond"/>
        </w:rPr>
        <w:t xml:space="preserve"> in nature.</w:t>
      </w:r>
    </w:p>
    <w:p w14:paraId="2C5B4D02" w14:textId="77777777" w:rsidR="008D66F3" w:rsidRDefault="008D66F3" w:rsidP="008D66F3">
      <w:pPr>
        <w:rPr>
          <w:rFonts w:ascii="Garamond" w:hAnsi="Garamond"/>
        </w:rPr>
      </w:pPr>
      <w:r>
        <w:rPr>
          <w:rFonts w:ascii="Garamond" w:hAnsi="Garamond"/>
        </w:rPr>
        <w:t xml:space="preserve">The status report is organized by unit goal, with results being reported for each underlying objective. Results for each goal are synthesized and described before going on to the next goal. A discussion of the decisions, actions, and use of results </w:t>
      </w:r>
      <w:r w:rsidRPr="001E02E2">
        <w:rPr>
          <w:rFonts w:ascii="Garamond" w:hAnsi="Garamond"/>
        </w:rPr>
        <w:t>for program improvement</w:t>
      </w:r>
      <w:r>
        <w:rPr>
          <w:rFonts w:ascii="Garamond" w:hAnsi="Garamond"/>
        </w:rPr>
        <w:t xml:space="preserve"> purposes follows. The general format is: </w:t>
      </w:r>
    </w:p>
    <w:p w14:paraId="45A60531" w14:textId="77777777" w:rsidR="008D66F3" w:rsidRDefault="008D66F3" w:rsidP="008D66F3">
      <w:pPr>
        <w:spacing w:after="0"/>
        <w:rPr>
          <w:rFonts w:ascii="Garamond" w:hAnsi="Garamond"/>
          <w:b/>
        </w:rPr>
      </w:pPr>
      <w:r>
        <w:rPr>
          <w:rFonts w:ascii="Garamond" w:hAnsi="Garamond"/>
          <w:b/>
        </w:rPr>
        <w:t>Cover Page</w:t>
      </w:r>
    </w:p>
    <w:p w14:paraId="0D21FCE0" w14:textId="77777777" w:rsidR="008D66F3" w:rsidRDefault="008D66F3" w:rsidP="008D66F3">
      <w:pPr>
        <w:spacing w:after="0"/>
        <w:rPr>
          <w:rFonts w:ascii="Garamond" w:hAnsi="Garamond"/>
          <w:b/>
        </w:rPr>
      </w:pPr>
      <w:r>
        <w:rPr>
          <w:rFonts w:ascii="Garamond" w:hAnsi="Garamond"/>
          <w:b/>
        </w:rPr>
        <w:t>1. Introduction</w:t>
      </w:r>
    </w:p>
    <w:p w14:paraId="6BEEC935" w14:textId="77777777" w:rsidR="008D66F3" w:rsidRDefault="008D66F3" w:rsidP="008D66F3">
      <w:pPr>
        <w:spacing w:after="0"/>
        <w:rPr>
          <w:rFonts w:ascii="Garamond" w:hAnsi="Garamond"/>
          <w:b/>
        </w:rPr>
      </w:pPr>
      <w:r>
        <w:rPr>
          <w:rFonts w:ascii="Garamond" w:hAnsi="Garamond"/>
          <w:b/>
        </w:rPr>
        <w:t>2. Reporting Results</w:t>
      </w:r>
    </w:p>
    <w:p w14:paraId="42A9DA0F" w14:textId="77777777" w:rsidR="008D66F3" w:rsidRPr="00DC6139" w:rsidRDefault="008D66F3" w:rsidP="000576DD">
      <w:pPr>
        <w:spacing w:after="0"/>
        <w:ind w:left="360"/>
        <w:rPr>
          <w:rFonts w:ascii="Garamond" w:hAnsi="Garamond"/>
          <w:b/>
        </w:rPr>
      </w:pPr>
      <w:r w:rsidRPr="00DC6139">
        <w:rPr>
          <w:rFonts w:ascii="Garamond" w:hAnsi="Garamond"/>
          <w:b/>
        </w:rPr>
        <w:t>Goal 1</w:t>
      </w:r>
    </w:p>
    <w:p w14:paraId="091F4932" w14:textId="77777777" w:rsidR="008D66F3" w:rsidRPr="00DC6139" w:rsidRDefault="008D66F3" w:rsidP="008D66F3">
      <w:pPr>
        <w:spacing w:after="0"/>
        <w:ind w:left="720"/>
        <w:rPr>
          <w:rFonts w:ascii="Garamond" w:hAnsi="Garamond"/>
          <w:b/>
        </w:rPr>
      </w:pPr>
      <w:r w:rsidRPr="00DC6139">
        <w:rPr>
          <w:rFonts w:ascii="Garamond" w:hAnsi="Garamond"/>
          <w:b/>
        </w:rPr>
        <w:t>Objective 1.1</w:t>
      </w:r>
    </w:p>
    <w:p w14:paraId="1047AB2E" w14:textId="77777777" w:rsidR="008D66F3" w:rsidRPr="00DC6139" w:rsidRDefault="008D66F3" w:rsidP="000576DD">
      <w:pPr>
        <w:spacing w:after="0"/>
        <w:ind w:left="1080"/>
        <w:rPr>
          <w:rFonts w:ascii="Garamond" w:hAnsi="Garamond"/>
          <w:b/>
          <w:i/>
        </w:rPr>
      </w:pPr>
      <w:r w:rsidRPr="00DC6139">
        <w:rPr>
          <w:rFonts w:ascii="Garamond" w:hAnsi="Garamond"/>
          <w:b/>
          <w:i/>
        </w:rPr>
        <w:t>Assessment Method 1</w:t>
      </w:r>
    </w:p>
    <w:p w14:paraId="287EB70A" w14:textId="77777777" w:rsidR="008D66F3" w:rsidRDefault="008D66F3" w:rsidP="000576DD">
      <w:pPr>
        <w:spacing w:after="0"/>
        <w:ind w:left="1080"/>
        <w:rPr>
          <w:rFonts w:ascii="Garamond" w:hAnsi="Garamond"/>
        </w:rPr>
      </w:pPr>
      <w:r>
        <w:rPr>
          <w:rFonts w:ascii="Garamond" w:hAnsi="Garamond"/>
        </w:rPr>
        <w:t>Assessment-level Target</w:t>
      </w:r>
    </w:p>
    <w:p w14:paraId="2040BE5F" w14:textId="77777777" w:rsidR="008D66F3" w:rsidRDefault="008D66F3" w:rsidP="000576DD">
      <w:pPr>
        <w:spacing w:after="0"/>
        <w:ind w:left="1080"/>
        <w:rPr>
          <w:rFonts w:ascii="Garamond" w:hAnsi="Garamond"/>
        </w:rPr>
      </w:pPr>
      <w:r>
        <w:rPr>
          <w:rFonts w:ascii="Garamond" w:hAnsi="Garamond"/>
        </w:rPr>
        <w:t>Assessment Method 1 Results</w:t>
      </w:r>
    </w:p>
    <w:p w14:paraId="6ED3FDC7" w14:textId="77777777" w:rsidR="008D66F3" w:rsidRPr="00DC6139" w:rsidRDefault="008D66F3" w:rsidP="000576DD">
      <w:pPr>
        <w:spacing w:after="0"/>
        <w:ind w:left="1080"/>
        <w:rPr>
          <w:rFonts w:ascii="Garamond" w:hAnsi="Garamond"/>
          <w:b/>
          <w:i/>
        </w:rPr>
      </w:pPr>
      <w:r w:rsidRPr="00DC6139">
        <w:rPr>
          <w:rFonts w:ascii="Garamond" w:hAnsi="Garamond"/>
          <w:b/>
          <w:i/>
        </w:rPr>
        <w:t>Assessment Method 2</w:t>
      </w:r>
    </w:p>
    <w:p w14:paraId="55BBAF22" w14:textId="77777777" w:rsidR="008D66F3" w:rsidRDefault="008D66F3" w:rsidP="000576DD">
      <w:pPr>
        <w:spacing w:after="0"/>
        <w:ind w:left="1080"/>
        <w:rPr>
          <w:rFonts w:ascii="Garamond" w:hAnsi="Garamond"/>
        </w:rPr>
      </w:pPr>
      <w:r>
        <w:rPr>
          <w:rFonts w:ascii="Garamond" w:hAnsi="Garamond"/>
        </w:rPr>
        <w:t>Assessment-level Target</w:t>
      </w:r>
    </w:p>
    <w:p w14:paraId="1C3A7E4D" w14:textId="77777777" w:rsidR="008D66F3" w:rsidRDefault="008D66F3" w:rsidP="000576DD">
      <w:pPr>
        <w:spacing w:after="0"/>
        <w:ind w:left="1080"/>
        <w:rPr>
          <w:rFonts w:ascii="Garamond" w:hAnsi="Garamond"/>
        </w:rPr>
      </w:pPr>
      <w:r>
        <w:rPr>
          <w:rFonts w:ascii="Garamond" w:hAnsi="Garamond"/>
        </w:rPr>
        <w:t>Assessment Method 2 Results</w:t>
      </w:r>
    </w:p>
    <w:p w14:paraId="0B0C0660" w14:textId="77777777" w:rsidR="008D66F3" w:rsidRPr="00DC6139" w:rsidRDefault="008D66F3" w:rsidP="008D66F3">
      <w:pPr>
        <w:spacing w:after="0"/>
        <w:ind w:left="720"/>
        <w:rPr>
          <w:rFonts w:ascii="Garamond" w:hAnsi="Garamond"/>
          <w:b/>
        </w:rPr>
      </w:pPr>
      <w:r w:rsidRPr="00DC6139">
        <w:rPr>
          <w:rFonts w:ascii="Garamond" w:hAnsi="Garamond"/>
          <w:b/>
        </w:rPr>
        <w:t>Objective 1.2</w:t>
      </w:r>
    </w:p>
    <w:p w14:paraId="675D3F67" w14:textId="77777777" w:rsidR="008D66F3" w:rsidRDefault="008D66F3" w:rsidP="008D66F3">
      <w:pPr>
        <w:spacing w:after="0"/>
        <w:ind w:left="720"/>
        <w:rPr>
          <w:rFonts w:ascii="Garamond" w:hAnsi="Garamond"/>
        </w:rPr>
      </w:pPr>
      <w:r>
        <w:rPr>
          <w:rFonts w:ascii="Garamond" w:hAnsi="Garamond"/>
        </w:rPr>
        <w:t>… repeat for additional objectives</w:t>
      </w:r>
    </w:p>
    <w:p w14:paraId="7F564AE6" w14:textId="77777777" w:rsidR="008D66F3" w:rsidRPr="00DC6139" w:rsidRDefault="008D66F3" w:rsidP="008D66F3">
      <w:pPr>
        <w:spacing w:after="0"/>
        <w:ind w:left="720"/>
        <w:rPr>
          <w:rFonts w:ascii="Garamond" w:hAnsi="Garamond"/>
          <w:b/>
        </w:rPr>
      </w:pPr>
      <w:r w:rsidRPr="00DC6139">
        <w:rPr>
          <w:rFonts w:ascii="Garamond" w:hAnsi="Garamond"/>
          <w:b/>
        </w:rPr>
        <w:t xml:space="preserve">Synthesis </w:t>
      </w:r>
      <w:r>
        <w:rPr>
          <w:rFonts w:ascii="Garamond" w:hAnsi="Garamond"/>
          <w:b/>
        </w:rPr>
        <w:t xml:space="preserve">of </w:t>
      </w:r>
      <w:r w:rsidRPr="00DC6139">
        <w:rPr>
          <w:rFonts w:ascii="Garamond" w:hAnsi="Garamond"/>
          <w:b/>
        </w:rPr>
        <w:t>Goal 1</w:t>
      </w:r>
    </w:p>
    <w:p w14:paraId="2C845CC1" w14:textId="77777777" w:rsidR="008D66F3" w:rsidRDefault="000576DD" w:rsidP="000576DD">
      <w:pPr>
        <w:spacing w:after="0"/>
        <w:ind w:left="360"/>
        <w:rPr>
          <w:rFonts w:ascii="Garamond" w:hAnsi="Garamond"/>
        </w:rPr>
      </w:pPr>
      <w:r>
        <w:rPr>
          <w:rFonts w:ascii="Garamond" w:hAnsi="Garamond"/>
          <w:b/>
        </w:rPr>
        <w:t>Goal 2</w:t>
      </w:r>
      <w:r>
        <w:rPr>
          <w:rFonts w:ascii="Garamond" w:hAnsi="Garamond"/>
        </w:rPr>
        <w:t xml:space="preserve"> </w:t>
      </w:r>
      <w:r w:rsidR="008D66F3">
        <w:rPr>
          <w:rFonts w:ascii="Garamond" w:hAnsi="Garamond"/>
        </w:rPr>
        <w:t>… repeat for additional goals</w:t>
      </w:r>
    </w:p>
    <w:p w14:paraId="6CE7340C" w14:textId="77777777" w:rsidR="008D66F3" w:rsidRDefault="008D66F3" w:rsidP="008D66F3">
      <w:pPr>
        <w:spacing w:after="0"/>
        <w:rPr>
          <w:rFonts w:ascii="Garamond" w:hAnsi="Garamond"/>
        </w:rPr>
      </w:pPr>
      <w:r>
        <w:rPr>
          <w:rFonts w:ascii="Garamond" w:hAnsi="Garamond"/>
          <w:b/>
        </w:rPr>
        <w:t>3. Decisions, Actions, and Use of Results</w:t>
      </w:r>
    </w:p>
    <w:p w14:paraId="7CC4ABB0" w14:textId="77777777" w:rsidR="008D66F3" w:rsidRPr="007A487E" w:rsidRDefault="008D66F3" w:rsidP="008D66F3">
      <w:pPr>
        <w:tabs>
          <w:tab w:val="left" w:pos="4184"/>
        </w:tabs>
        <w:rPr>
          <w:rFonts w:ascii="Garamond" w:hAnsi="Garamond"/>
          <w:b/>
        </w:rPr>
      </w:pPr>
      <w:r w:rsidRPr="00762EB1">
        <w:rPr>
          <w:rFonts w:ascii="Garamond" w:hAnsi="Garamond"/>
          <w:b/>
        </w:rPr>
        <w:t>4. Appendices</w:t>
      </w:r>
      <w:r w:rsidR="008B51EF" w:rsidRPr="00762EB1">
        <w:rPr>
          <w:rFonts w:ascii="Garamond" w:hAnsi="Garamond"/>
          <w:b/>
        </w:rPr>
        <w:t xml:space="preserve"> (All Assessment Instruments/Rubrics)</w:t>
      </w:r>
    </w:p>
    <w:p w14:paraId="1FFB7E8B" w14:textId="77777777" w:rsidR="008D66F3" w:rsidRDefault="008D66F3" w:rsidP="008D66F3">
      <w:pPr>
        <w:rPr>
          <w:rFonts w:ascii="Garamond" w:hAnsi="Garamond"/>
        </w:rPr>
      </w:pPr>
      <w:r>
        <w:rPr>
          <w:rFonts w:ascii="Garamond" w:hAnsi="Garamond"/>
        </w:rPr>
        <w:t xml:space="preserve">See the </w:t>
      </w:r>
      <w:r w:rsidRPr="006C4D14">
        <w:rPr>
          <w:rFonts w:ascii="Garamond" w:hAnsi="Garamond"/>
          <w:i/>
        </w:rPr>
        <w:t xml:space="preserve">UAP </w:t>
      </w:r>
      <w:r>
        <w:rPr>
          <w:rFonts w:ascii="Garamond" w:hAnsi="Garamond"/>
          <w:i/>
        </w:rPr>
        <w:t xml:space="preserve">Academic Support Unit </w:t>
      </w:r>
      <w:r w:rsidRPr="006C4D14">
        <w:rPr>
          <w:rFonts w:ascii="Garamond" w:hAnsi="Garamond"/>
          <w:i/>
        </w:rPr>
        <w:t>Assessment Plan and Status Report Rubric</w:t>
      </w:r>
      <w:r w:rsidR="00154DF3">
        <w:rPr>
          <w:rFonts w:ascii="Garamond" w:hAnsi="Garamond"/>
          <w:i/>
        </w:rPr>
        <w:t>-Checklist</w:t>
      </w:r>
      <w:r>
        <w:rPr>
          <w:rFonts w:ascii="Garamond" w:hAnsi="Garamond"/>
        </w:rPr>
        <w:t xml:space="preserve"> fo</w:t>
      </w:r>
      <w:r w:rsidR="00396AE7">
        <w:rPr>
          <w:rFonts w:ascii="Garamond" w:hAnsi="Garamond"/>
        </w:rPr>
        <w:t>r a list of characteristics seen</w:t>
      </w:r>
      <w:r>
        <w:rPr>
          <w:rFonts w:ascii="Garamond" w:hAnsi="Garamond"/>
        </w:rPr>
        <w:t xml:space="preserve"> in effective reporting and use of results. The status report should shed light on the degree to which goals are being met, the active use of assessments, and the decision making process as it relates to unit goals, unit products and procedures, and the assessment system itself.  It’s an opportunity to set priorities, close the loop, and receive feedback from peers and colleagues.</w:t>
      </w:r>
    </w:p>
    <w:p w14:paraId="0E325ADD" w14:textId="77777777" w:rsidR="008D66F3" w:rsidRPr="00314450" w:rsidRDefault="008D66F3" w:rsidP="008D66F3">
      <w:pPr>
        <w:rPr>
          <w:rFonts w:ascii="Garamond" w:hAnsi="Garamond"/>
        </w:rPr>
        <w:sectPr w:rsidR="008D66F3" w:rsidRPr="00314450" w:rsidSect="00D250F1">
          <w:pgSz w:w="12240" w:h="15840"/>
          <w:pgMar w:top="1440" w:right="1440" w:bottom="1440" w:left="1440" w:header="720" w:footer="720" w:gutter="0"/>
          <w:cols w:space="720"/>
          <w:docGrid w:linePitch="360"/>
        </w:sectPr>
      </w:pPr>
    </w:p>
    <w:p w14:paraId="3CD484E3" w14:textId="77777777" w:rsidR="009C685B" w:rsidRPr="00AE1DBB" w:rsidRDefault="009C685B" w:rsidP="009C685B">
      <w:pPr>
        <w:jc w:val="center"/>
        <w:rPr>
          <w:rFonts w:ascii="Garamond" w:hAnsi="Garamond"/>
          <w:b/>
          <w:sz w:val="24"/>
          <w:szCs w:val="24"/>
        </w:rPr>
      </w:pPr>
      <w:r w:rsidRPr="00AE1DBB">
        <w:rPr>
          <w:rFonts w:ascii="Garamond" w:hAnsi="Garamond"/>
          <w:b/>
          <w:sz w:val="24"/>
          <w:szCs w:val="24"/>
        </w:rPr>
        <w:t xml:space="preserve">Academic </w:t>
      </w:r>
      <w:r>
        <w:rPr>
          <w:rFonts w:ascii="Garamond" w:hAnsi="Garamond"/>
          <w:b/>
          <w:sz w:val="24"/>
          <w:szCs w:val="24"/>
        </w:rPr>
        <w:t>Support Unit</w:t>
      </w:r>
      <w:r w:rsidRPr="00AE1DBB">
        <w:rPr>
          <w:rFonts w:ascii="Garamond" w:hAnsi="Garamond"/>
          <w:b/>
          <w:sz w:val="24"/>
          <w:szCs w:val="24"/>
        </w:rPr>
        <w:t xml:space="preserve"> Assessment</w:t>
      </w:r>
    </w:p>
    <w:p w14:paraId="3FFABF92" w14:textId="77777777" w:rsidR="009C685B" w:rsidRPr="00AE1DBB" w:rsidRDefault="009C685B" w:rsidP="009C685B">
      <w:pPr>
        <w:jc w:val="center"/>
        <w:rPr>
          <w:rFonts w:ascii="Garamond" w:hAnsi="Garamond"/>
          <w:b/>
          <w:sz w:val="24"/>
          <w:szCs w:val="24"/>
        </w:rPr>
      </w:pPr>
      <w:r w:rsidRPr="00AE1DBB">
        <w:rPr>
          <w:rFonts w:ascii="Garamond" w:hAnsi="Garamond"/>
          <w:b/>
          <w:sz w:val="24"/>
          <w:szCs w:val="24"/>
        </w:rPr>
        <w:t>Status Report</w:t>
      </w:r>
    </w:p>
    <w:p w14:paraId="11942C58" w14:textId="77777777" w:rsidR="009C685B" w:rsidRPr="00AE1DBB" w:rsidRDefault="009C685B" w:rsidP="009C685B">
      <w:pPr>
        <w:jc w:val="center"/>
        <w:rPr>
          <w:rFonts w:ascii="Garamond" w:hAnsi="Garamond"/>
          <w:b/>
          <w:sz w:val="24"/>
          <w:szCs w:val="24"/>
        </w:rPr>
      </w:pPr>
      <w:r w:rsidRPr="00AE1DBB">
        <w:rPr>
          <w:rFonts w:ascii="Garamond" w:hAnsi="Garamond"/>
          <w:b/>
          <w:sz w:val="24"/>
          <w:szCs w:val="24"/>
        </w:rPr>
        <w:t>Template</w:t>
      </w:r>
    </w:p>
    <w:p w14:paraId="7C75D972" w14:textId="77777777" w:rsidR="00512B9E" w:rsidRDefault="00512B9E" w:rsidP="008D66F3">
      <w:pPr>
        <w:jc w:val="center"/>
        <w:rPr>
          <w:rFonts w:ascii="Garamond" w:hAnsi="Garamond"/>
        </w:rPr>
      </w:pPr>
    </w:p>
    <w:p w14:paraId="5023F46E" w14:textId="77777777" w:rsidR="008D66F3" w:rsidRDefault="008D66F3" w:rsidP="008D66F3">
      <w:pPr>
        <w:jc w:val="center"/>
        <w:rPr>
          <w:rFonts w:ascii="Garamond" w:hAnsi="Garamond"/>
        </w:rPr>
      </w:pPr>
      <w:r>
        <w:rPr>
          <w:rFonts w:ascii="Garamond" w:hAnsi="Garamond"/>
        </w:rPr>
        <w:t>Division of Academic Affairs</w:t>
      </w:r>
    </w:p>
    <w:p w14:paraId="0E651048" w14:textId="77777777" w:rsidR="008D66F3" w:rsidRDefault="008D66F3" w:rsidP="008D66F3">
      <w:pPr>
        <w:jc w:val="center"/>
        <w:rPr>
          <w:rFonts w:ascii="Garamond" w:hAnsi="Garamond"/>
        </w:rPr>
      </w:pPr>
      <w:r>
        <w:rPr>
          <w:rFonts w:ascii="Garamond" w:hAnsi="Garamond"/>
        </w:rPr>
        <w:t>Insert Unit Name</w:t>
      </w:r>
    </w:p>
    <w:p w14:paraId="562E5859" w14:textId="77777777" w:rsidR="008D66F3" w:rsidRDefault="008D66F3" w:rsidP="008D66F3">
      <w:pPr>
        <w:jc w:val="center"/>
        <w:rPr>
          <w:rFonts w:ascii="Garamond" w:hAnsi="Garamond"/>
        </w:rPr>
      </w:pPr>
      <w:r>
        <w:rPr>
          <w:rFonts w:ascii="Garamond" w:hAnsi="Garamond"/>
        </w:rPr>
        <w:t>Insert Date of Status Report</w:t>
      </w:r>
    </w:p>
    <w:p w14:paraId="4B001F08" w14:textId="77777777" w:rsidR="00AA723B" w:rsidRDefault="00AA723B" w:rsidP="00AA723B">
      <w:pPr>
        <w:jc w:val="center"/>
        <w:rPr>
          <w:rFonts w:ascii="Garamond" w:hAnsi="Garamond"/>
        </w:rPr>
      </w:pPr>
      <w:r>
        <w:rPr>
          <w:rFonts w:ascii="Garamond" w:hAnsi="Garamond"/>
        </w:rPr>
        <w:t>Submitted to the University Assessment Panel by:</w:t>
      </w:r>
    </w:p>
    <w:p w14:paraId="5EB3416F" w14:textId="77777777" w:rsidR="00AA723B" w:rsidRDefault="00AA723B" w:rsidP="00AA723B">
      <w:pPr>
        <w:jc w:val="center"/>
        <w:rPr>
          <w:rFonts w:ascii="Garamond" w:hAnsi="Garamond"/>
        </w:rPr>
        <w:sectPr w:rsidR="00AA723B" w:rsidSect="00503F1A">
          <w:headerReference w:type="default" r:id="rId19"/>
          <w:pgSz w:w="12240" w:h="15840"/>
          <w:pgMar w:top="5760" w:right="1440" w:bottom="1440" w:left="1440" w:header="720" w:footer="720" w:gutter="0"/>
          <w:cols w:space="720"/>
          <w:docGrid w:linePitch="360"/>
        </w:sectPr>
      </w:pPr>
      <w:r>
        <w:rPr>
          <w:rFonts w:ascii="Garamond" w:hAnsi="Garamond"/>
        </w:rPr>
        <w:t>Insert Name and</w:t>
      </w:r>
      <w:r w:rsidR="00D82C02">
        <w:rPr>
          <w:rFonts w:ascii="Garamond" w:hAnsi="Garamond"/>
        </w:rPr>
        <w:t xml:space="preserve"> Title of Person Submitting Report</w:t>
      </w:r>
    </w:p>
    <w:p w14:paraId="1DE21CC3" w14:textId="77777777" w:rsidR="008D66F3" w:rsidRDefault="008D66F3" w:rsidP="008D66F3">
      <w:pPr>
        <w:rPr>
          <w:rFonts w:ascii="Garamond" w:hAnsi="Garamond"/>
        </w:rPr>
      </w:pPr>
      <w:r>
        <w:rPr>
          <w:rFonts w:ascii="Garamond" w:hAnsi="Garamond"/>
          <w:b/>
        </w:rPr>
        <w:t>1. Introduction</w:t>
      </w:r>
      <w:r w:rsidR="00287AA0">
        <w:rPr>
          <w:rFonts w:ascii="Garamond" w:hAnsi="Garamond"/>
          <w:b/>
        </w:rPr>
        <w:t xml:space="preserve"> to Status Report</w:t>
      </w:r>
    </w:p>
    <w:p w14:paraId="06762BBA" w14:textId="77777777" w:rsidR="008D66F3" w:rsidRDefault="008D66F3" w:rsidP="008D66F3">
      <w:pPr>
        <w:rPr>
          <w:rFonts w:ascii="Garamond" w:hAnsi="Garamond"/>
        </w:rPr>
      </w:pPr>
      <w:r>
        <w:rPr>
          <w:rFonts w:ascii="Garamond" w:hAnsi="Garamond"/>
        </w:rPr>
        <w:t xml:space="preserve">Begin the status report with a brief introduction describing the </w:t>
      </w:r>
      <w:r w:rsidR="00154DF3" w:rsidRPr="006B7D19">
        <w:rPr>
          <w:rFonts w:ascii="Garamond" w:hAnsi="Garamond"/>
        </w:rPr>
        <w:t>history and</w:t>
      </w:r>
      <w:r w:rsidR="00154DF3">
        <w:rPr>
          <w:rFonts w:ascii="Garamond" w:hAnsi="Garamond"/>
        </w:rPr>
        <w:t xml:space="preserve"> </w:t>
      </w:r>
      <w:r>
        <w:rPr>
          <w:rFonts w:ascii="Garamond" w:hAnsi="Garamond"/>
        </w:rPr>
        <w:t xml:space="preserve">context for the presentation of assessment results that will follow. </w:t>
      </w:r>
      <w:r w:rsidRPr="00287AA0">
        <w:rPr>
          <w:rFonts w:ascii="Garamond" w:hAnsi="Garamond"/>
          <w:b/>
        </w:rPr>
        <w:t>Describe significant factors that help in the interpretation of the status report</w:t>
      </w:r>
      <w:r>
        <w:rPr>
          <w:rFonts w:ascii="Garamond" w:hAnsi="Garamond"/>
        </w:rPr>
        <w:t xml:space="preserve"> (e.g., the addition of a new program, process, or procedure; new or revised goals; new imperatives (trends in the field); unit organizational changes; resources issues; and the like). Readers of the status report will benefit from knowing how the unit is evolving.</w:t>
      </w:r>
    </w:p>
    <w:p w14:paraId="7E782B99" w14:textId="77777777" w:rsidR="008D66F3" w:rsidRPr="007D5CE4" w:rsidRDefault="008D66F3" w:rsidP="008D66F3">
      <w:pPr>
        <w:rPr>
          <w:rFonts w:ascii="Garamond" w:hAnsi="Garamond"/>
        </w:rPr>
      </w:pPr>
      <w:r>
        <w:rPr>
          <w:rFonts w:ascii="Garamond" w:hAnsi="Garamond"/>
        </w:rPr>
        <w:t>Insert introductory text here…</w:t>
      </w:r>
    </w:p>
    <w:p w14:paraId="632D9327" w14:textId="77777777" w:rsidR="008D66F3" w:rsidRDefault="008D66F3" w:rsidP="008D66F3">
      <w:pPr>
        <w:rPr>
          <w:rFonts w:ascii="Garamond" w:hAnsi="Garamond"/>
          <w:b/>
        </w:rPr>
      </w:pPr>
      <w:r>
        <w:rPr>
          <w:rFonts w:ascii="Garamond" w:hAnsi="Garamond"/>
          <w:b/>
        </w:rPr>
        <w:t>2. Reported Results</w:t>
      </w:r>
    </w:p>
    <w:p w14:paraId="667321B2" w14:textId="017C2D98" w:rsidR="008D66F3" w:rsidRPr="00F64393" w:rsidRDefault="008D66F3" w:rsidP="008D66F3">
      <w:pPr>
        <w:rPr>
          <w:rFonts w:ascii="Garamond" w:hAnsi="Garamond"/>
          <w:b/>
        </w:rPr>
      </w:pPr>
      <w:r>
        <w:rPr>
          <w:rFonts w:ascii="Garamond" w:hAnsi="Garamond"/>
        </w:rPr>
        <w:t xml:space="preserve">This section of the status report is </w:t>
      </w:r>
      <w:r w:rsidRPr="00F64393">
        <w:rPr>
          <w:rFonts w:ascii="Garamond" w:hAnsi="Garamond"/>
          <w:b/>
        </w:rPr>
        <w:t xml:space="preserve">where </w:t>
      </w:r>
      <w:r w:rsidR="003E501E" w:rsidRPr="00F64393">
        <w:rPr>
          <w:rFonts w:ascii="Garamond" w:hAnsi="Garamond"/>
          <w:b/>
        </w:rPr>
        <w:t xml:space="preserve">the unit </w:t>
      </w:r>
      <w:r w:rsidRPr="00F64393">
        <w:rPr>
          <w:rFonts w:ascii="Garamond" w:hAnsi="Garamond"/>
          <w:b/>
        </w:rPr>
        <w:t>present</w:t>
      </w:r>
      <w:r w:rsidR="003E501E" w:rsidRPr="00F64393">
        <w:rPr>
          <w:rFonts w:ascii="Garamond" w:hAnsi="Garamond"/>
          <w:b/>
        </w:rPr>
        <w:t xml:space="preserve">s its </w:t>
      </w:r>
      <w:r w:rsidRPr="00F64393">
        <w:rPr>
          <w:rFonts w:ascii="Garamond" w:hAnsi="Garamond"/>
          <w:b/>
        </w:rPr>
        <w:t xml:space="preserve">assessment results, goal by goal. </w:t>
      </w:r>
      <w:r>
        <w:rPr>
          <w:rFonts w:ascii="Garamond" w:hAnsi="Garamond"/>
        </w:rPr>
        <w:t xml:space="preserve">Begin with a statement of the goal, the first objective, and then each assessment method used to measure the objective (and goal). For each assessment, restate the target (which sets the stage for expectations), and then report the summary results. Report results in ways that allows readers to draw conclusions about the degree </w:t>
      </w:r>
      <w:r w:rsidRPr="00F64393">
        <w:rPr>
          <w:rFonts w:ascii="Garamond" w:hAnsi="Garamond"/>
        </w:rPr>
        <w:t xml:space="preserve">to which the unit met desired expectations. </w:t>
      </w:r>
      <w:r w:rsidRPr="00F64393">
        <w:rPr>
          <w:rFonts w:ascii="Garamond" w:hAnsi="Garamond"/>
          <w:b/>
        </w:rPr>
        <w:t>This can be done by aggregating and summarizing assessment results in tables, charts, and</w:t>
      </w:r>
      <w:r w:rsidR="003E501E" w:rsidRPr="00F64393">
        <w:rPr>
          <w:rFonts w:ascii="Garamond" w:hAnsi="Garamond"/>
          <w:b/>
        </w:rPr>
        <w:t xml:space="preserve">/or </w:t>
      </w:r>
      <w:r w:rsidRPr="00F64393">
        <w:rPr>
          <w:rFonts w:ascii="Garamond" w:hAnsi="Garamond"/>
          <w:b/>
        </w:rPr>
        <w:t>narratives</w:t>
      </w:r>
      <w:r w:rsidRPr="00F64393">
        <w:rPr>
          <w:rFonts w:ascii="Garamond" w:hAnsi="Garamond"/>
        </w:rPr>
        <w:t xml:space="preserve">. Quantitative and qualitative data often complement each other. Descriptions and representations of trends and patterns over time convey a systematic approach to monitoring unit performance. </w:t>
      </w:r>
      <w:r w:rsidRPr="00F64393">
        <w:rPr>
          <w:rFonts w:ascii="Garamond" w:hAnsi="Garamond"/>
          <w:b/>
        </w:rPr>
        <w:t>For all assessments, include the sample size, date the data was collected, and the desired performance level. Only present summary data.</w:t>
      </w:r>
    </w:p>
    <w:p w14:paraId="69E0A465" w14:textId="4ABCE704" w:rsidR="008D66F3" w:rsidRPr="00F64393" w:rsidRDefault="008D66F3" w:rsidP="008D66F3">
      <w:pPr>
        <w:rPr>
          <w:rFonts w:ascii="Garamond" w:hAnsi="Garamond"/>
        </w:rPr>
      </w:pPr>
      <w:r w:rsidRPr="00F64393">
        <w:rPr>
          <w:rFonts w:ascii="Garamond" w:hAnsi="Garamond"/>
          <w:b/>
        </w:rPr>
        <w:t xml:space="preserve">After presenting the summary results for all assessments measuring a single goal, describe your analysis and synthesis of the data just presented. </w:t>
      </w:r>
      <w:r w:rsidRPr="00F64393">
        <w:rPr>
          <w:rFonts w:ascii="Garamond" w:hAnsi="Garamond"/>
        </w:rPr>
        <w:t>Clearly communicate your conclusions about the unit’s abilities to meet the unit goal. Support conclusions with the data.</w:t>
      </w:r>
    </w:p>
    <w:p w14:paraId="6A0FA4C2" w14:textId="77777777" w:rsidR="008D66F3" w:rsidRPr="00F64393" w:rsidRDefault="008D66F3" w:rsidP="008D66F3">
      <w:pPr>
        <w:rPr>
          <w:rFonts w:ascii="Garamond" w:hAnsi="Garamond"/>
        </w:rPr>
      </w:pPr>
      <w:r w:rsidRPr="00F64393">
        <w:rPr>
          <w:rFonts w:ascii="Garamond" w:hAnsi="Garamond"/>
        </w:rPr>
        <w:t>Below is the format to follow when reporting results, one goal at a time.</w:t>
      </w:r>
    </w:p>
    <w:p w14:paraId="7530A028" w14:textId="77777777" w:rsidR="008D66F3" w:rsidRPr="00F64393" w:rsidRDefault="008D66F3" w:rsidP="008D66F3">
      <w:pPr>
        <w:ind w:left="720" w:hanging="720"/>
        <w:rPr>
          <w:rFonts w:ascii="Garamond" w:hAnsi="Garamond"/>
          <w:b/>
        </w:rPr>
      </w:pPr>
      <w:r w:rsidRPr="00F64393">
        <w:rPr>
          <w:rFonts w:ascii="Garamond" w:hAnsi="Garamond"/>
          <w:b/>
        </w:rPr>
        <w:t>Goal 1.</w:t>
      </w:r>
      <w:r w:rsidRPr="00F64393">
        <w:rPr>
          <w:rFonts w:ascii="Garamond" w:hAnsi="Garamond"/>
        </w:rPr>
        <w:t xml:space="preserve"> Insert Goal 1 text here…</w:t>
      </w:r>
    </w:p>
    <w:p w14:paraId="657D1E22" w14:textId="77777777" w:rsidR="008D66F3" w:rsidRPr="00F64393" w:rsidRDefault="008D66F3" w:rsidP="00154DF3">
      <w:pPr>
        <w:ind w:left="1710" w:hanging="1350"/>
        <w:rPr>
          <w:rFonts w:ascii="Garamond" w:hAnsi="Garamond"/>
          <w:b/>
        </w:rPr>
      </w:pPr>
      <w:r w:rsidRPr="00F64393">
        <w:rPr>
          <w:rFonts w:ascii="Garamond" w:hAnsi="Garamond"/>
          <w:b/>
        </w:rPr>
        <w:t>Objective 1.1.</w:t>
      </w:r>
      <w:r w:rsidRPr="00F64393">
        <w:rPr>
          <w:rFonts w:ascii="Garamond" w:hAnsi="Garamond"/>
        </w:rPr>
        <w:t xml:space="preserve"> Insert Objective 1.1 text here…</w:t>
      </w:r>
    </w:p>
    <w:p w14:paraId="0BF9E515" w14:textId="438EEAD5" w:rsidR="008D66F3" w:rsidRPr="00F64393" w:rsidRDefault="008D66F3" w:rsidP="00154DF3">
      <w:pPr>
        <w:ind w:left="720"/>
        <w:rPr>
          <w:rFonts w:ascii="Garamond" w:hAnsi="Garamond"/>
          <w:b/>
          <w:i/>
        </w:rPr>
      </w:pPr>
      <w:r w:rsidRPr="00F64393">
        <w:rPr>
          <w:rFonts w:ascii="Garamond" w:hAnsi="Garamond"/>
          <w:b/>
          <w:i/>
        </w:rPr>
        <w:t xml:space="preserve">Insert Name of Assessment Method 1 </w:t>
      </w:r>
      <w:r w:rsidR="003E501E" w:rsidRPr="00F64393">
        <w:rPr>
          <w:rFonts w:ascii="Garamond" w:hAnsi="Garamond"/>
          <w:b/>
          <w:i/>
        </w:rPr>
        <w:t xml:space="preserve">that is used to gather information about Objective 1.1 here </w:t>
      </w:r>
      <w:r w:rsidR="0050366E" w:rsidRPr="0050366E">
        <w:rPr>
          <w:rFonts w:ascii="Garamond" w:hAnsi="Garamond"/>
        </w:rPr>
        <w:t xml:space="preserve">e.g., </w:t>
      </w:r>
      <w:r w:rsidR="0050366E">
        <w:rPr>
          <w:rFonts w:ascii="Garamond" w:hAnsi="Garamond"/>
        </w:rPr>
        <w:t>Annual Assessment Update Report to the UAP</w:t>
      </w:r>
    </w:p>
    <w:p w14:paraId="0CD60B3B" w14:textId="3FB9CDE8" w:rsidR="008D66F3" w:rsidRPr="00F64393" w:rsidRDefault="008D66F3" w:rsidP="00F34AA6">
      <w:pPr>
        <w:ind w:left="3420" w:hanging="2340"/>
        <w:rPr>
          <w:rFonts w:ascii="Garamond" w:hAnsi="Garamond"/>
        </w:rPr>
      </w:pPr>
      <w:r w:rsidRPr="00F64393">
        <w:rPr>
          <w:rFonts w:ascii="Garamond" w:hAnsi="Garamond"/>
          <w:b/>
        </w:rPr>
        <w:t>Assessment-level Target:</w:t>
      </w:r>
      <w:r w:rsidRPr="00F64393">
        <w:rPr>
          <w:rFonts w:ascii="Garamond" w:hAnsi="Garamond"/>
        </w:rPr>
        <w:t xml:space="preserve"> Insert target text here…</w:t>
      </w:r>
      <w:r w:rsidR="0050366E">
        <w:rPr>
          <w:rFonts w:ascii="Garamond" w:hAnsi="Garamond"/>
        </w:rPr>
        <w:t>e.g., all programs meet (partially or completely) all key indicators of an effective assessment system.</w:t>
      </w:r>
    </w:p>
    <w:p w14:paraId="0A799D8B" w14:textId="77777777" w:rsidR="008D66F3" w:rsidRPr="00F64393" w:rsidRDefault="008D66F3" w:rsidP="00F34AA6">
      <w:pPr>
        <w:ind w:left="1080"/>
        <w:rPr>
          <w:rFonts w:ascii="Garamond" w:hAnsi="Garamond"/>
        </w:rPr>
      </w:pPr>
      <w:r w:rsidRPr="00F64393">
        <w:rPr>
          <w:rFonts w:ascii="Garamond" w:hAnsi="Garamond"/>
          <w:b/>
        </w:rPr>
        <w:t>Assessment Method 1 Results</w:t>
      </w:r>
    </w:p>
    <w:p w14:paraId="769D9F6E" w14:textId="7F6D68D3" w:rsidR="008D66F3" w:rsidRDefault="008D66F3" w:rsidP="00F34AA6">
      <w:pPr>
        <w:ind w:left="1080"/>
        <w:rPr>
          <w:rFonts w:ascii="Garamond" w:hAnsi="Garamond"/>
        </w:rPr>
      </w:pPr>
      <w:r w:rsidRPr="00F64393">
        <w:rPr>
          <w:rFonts w:ascii="Garamond" w:hAnsi="Garamond"/>
        </w:rPr>
        <w:t>Insert results for Assessment Method 1 text here…</w:t>
      </w:r>
    </w:p>
    <w:p w14:paraId="235B527A" w14:textId="45629CE9" w:rsidR="004B2F7C" w:rsidRDefault="004B2F7C">
      <w:pPr>
        <w:rPr>
          <w:rFonts w:ascii="Garamond" w:hAnsi="Garamond"/>
        </w:rPr>
      </w:pPr>
      <w:r>
        <w:rPr>
          <w:rFonts w:ascii="Garamond" w:hAnsi="Garamond"/>
        </w:rPr>
        <w:br w:type="page"/>
      </w:r>
    </w:p>
    <w:p w14:paraId="732A6398" w14:textId="77777777" w:rsidR="004B2F7C" w:rsidRPr="00F64393" w:rsidRDefault="004B2F7C" w:rsidP="00F34AA6">
      <w:pPr>
        <w:ind w:left="1080"/>
        <w:rPr>
          <w:rFonts w:ascii="Garamond" w:hAnsi="Garamond"/>
        </w:rPr>
      </w:pPr>
    </w:p>
    <w:tbl>
      <w:tblPr>
        <w:tblStyle w:val="TableGrid"/>
        <w:tblW w:w="9625" w:type="dxa"/>
        <w:tblCellMar>
          <w:top w:w="29" w:type="dxa"/>
          <w:left w:w="29" w:type="dxa"/>
          <w:bottom w:w="29" w:type="dxa"/>
          <w:right w:w="29" w:type="dxa"/>
        </w:tblCellMar>
        <w:tblLook w:val="04A0" w:firstRow="1" w:lastRow="0" w:firstColumn="1" w:lastColumn="0" w:noHBand="0" w:noVBand="1"/>
      </w:tblPr>
      <w:tblGrid>
        <w:gridCol w:w="9625"/>
      </w:tblGrid>
      <w:tr w:rsidR="007A126E" w:rsidRPr="00CB7D1B" w14:paraId="134A9A4D" w14:textId="77777777" w:rsidTr="00F25854">
        <w:trPr>
          <w:trHeight w:val="36"/>
        </w:trPr>
        <w:tc>
          <w:tcPr>
            <w:tcW w:w="9625" w:type="dxa"/>
            <w:shd w:val="clear" w:color="auto" w:fill="F2F2F2" w:themeFill="background1" w:themeFillShade="F2"/>
          </w:tcPr>
          <w:p w14:paraId="39738847" w14:textId="2167D6EA" w:rsidR="001243DF" w:rsidRDefault="00F64393" w:rsidP="00F25854">
            <w:pPr>
              <w:spacing w:after="200" w:line="276" w:lineRule="auto"/>
              <w:jc w:val="center"/>
              <w:rPr>
                <w:rFonts w:ascii="Garamond" w:hAnsi="Garamond"/>
                <w:b/>
              </w:rPr>
            </w:pPr>
            <w:r w:rsidRPr="00F25854">
              <w:rPr>
                <w:rFonts w:ascii="Garamond" w:hAnsi="Garamond"/>
                <w:b/>
              </w:rPr>
              <w:t>Reporting Results Example</w:t>
            </w:r>
            <w:r w:rsidR="0050366E">
              <w:rPr>
                <w:rFonts w:ascii="Garamond" w:hAnsi="Garamond"/>
                <w:b/>
              </w:rPr>
              <w:t xml:space="preserve"> for Objective 1.1</w:t>
            </w:r>
          </w:p>
          <w:p w14:paraId="071A988A" w14:textId="6464A5D6" w:rsidR="00F64393" w:rsidRPr="00F25854" w:rsidRDefault="00F25854" w:rsidP="00F25854">
            <w:pPr>
              <w:spacing w:after="200" w:line="276" w:lineRule="auto"/>
              <w:rPr>
                <w:rFonts w:ascii="Garamond" w:hAnsi="Garamond"/>
              </w:rPr>
            </w:pPr>
            <w:r>
              <w:rPr>
                <w:noProof/>
              </w:rPr>
              <w:drawing>
                <wp:inline distT="0" distB="0" distL="0" distR="0" wp14:anchorId="043AF16A" wp14:editId="644C2DD9">
                  <wp:extent cx="5943600" cy="3119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19755"/>
                          </a:xfrm>
                          <a:prstGeom prst="rect">
                            <a:avLst/>
                          </a:prstGeom>
                        </pic:spPr>
                      </pic:pic>
                    </a:graphicData>
                  </a:graphic>
                </wp:inline>
              </w:drawing>
            </w:r>
          </w:p>
          <w:p w14:paraId="2957404D" w14:textId="74A9F619" w:rsidR="00F64393" w:rsidRPr="00F64393" w:rsidRDefault="0050366E" w:rsidP="001243DF">
            <w:pPr>
              <w:spacing w:after="200" w:line="276" w:lineRule="auto"/>
              <w:rPr>
                <w:rFonts w:ascii="Garamond" w:hAnsi="Garamond"/>
              </w:rPr>
            </w:pPr>
            <w:r w:rsidRPr="0050366E">
              <w:rPr>
                <w:rFonts w:ascii="Garamond" w:hAnsi="Garamond"/>
              </w:rPr>
              <w:t>https://www.niu.edu/effectiveness/_files/annual-assessment-update-report-2016-2019.pdf</w:t>
            </w:r>
          </w:p>
        </w:tc>
      </w:tr>
    </w:tbl>
    <w:p w14:paraId="47BD52A3" w14:textId="77777777" w:rsidR="004B2F7C" w:rsidRPr="00F64393" w:rsidRDefault="004B2F7C" w:rsidP="004B2F7C">
      <w:pPr>
        <w:ind w:left="720"/>
        <w:rPr>
          <w:rFonts w:ascii="Garamond" w:hAnsi="Garamond"/>
          <w:b/>
          <w:i/>
        </w:rPr>
      </w:pPr>
      <w:r w:rsidRPr="00F64393">
        <w:rPr>
          <w:rFonts w:ascii="Garamond" w:hAnsi="Garamond"/>
          <w:b/>
          <w:i/>
        </w:rPr>
        <w:t xml:space="preserve">Insert Name of Assessment Method 2 that is used to gather information about Objective 1.2 here </w:t>
      </w:r>
    </w:p>
    <w:p w14:paraId="45180152" w14:textId="77777777" w:rsidR="004B2F7C" w:rsidRPr="00F64393" w:rsidRDefault="004B2F7C" w:rsidP="004B2F7C">
      <w:pPr>
        <w:ind w:left="3420" w:hanging="2340"/>
        <w:rPr>
          <w:rFonts w:ascii="Garamond" w:hAnsi="Garamond"/>
        </w:rPr>
      </w:pPr>
      <w:r w:rsidRPr="00F64393">
        <w:rPr>
          <w:rFonts w:ascii="Garamond" w:hAnsi="Garamond"/>
          <w:b/>
        </w:rPr>
        <w:t>Assessment-level Target:</w:t>
      </w:r>
      <w:r w:rsidRPr="00F64393">
        <w:rPr>
          <w:rFonts w:ascii="Garamond" w:hAnsi="Garamond"/>
        </w:rPr>
        <w:t xml:space="preserve"> Insert target text here…</w:t>
      </w:r>
    </w:p>
    <w:p w14:paraId="44F772EB" w14:textId="77777777" w:rsidR="004B2F7C" w:rsidRPr="00F64393" w:rsidRDefault="004B2F7C" w:rsidP="004B2F7C">
      <w:pPr>
        <w:ind w:left="1080"/>
        <w:rPr>
          <w:rFonts w:ascii="Garamond" w:hAnsi="Garamond"/>
        </w:rPr>
      </w:pPr>
      <w:r w:rsidRPr="00F64393">
        <w:rPr>
          <w:rFonts w:ascii="Garamond" w:hAnsi="Garamond"/>
          <w:b/>
        </w:rPr>
        <w:t>Assessment Method 2 Results</w:t>
      </w:r>
    </w:p>
    <w:p w14:paraId="640069D3" w14:textId="77777777" w:rsidR="004B2F7C" w:rsidRPr="00F64393" w:rsidRDefault="004B2F7C" w:rsidP="004B2F7C">
      <w:pPr>
        <w:ind w:left="1080"/>
        <w:rPr>
          <w:rFonts w:ascii="Garamond" w:hAnsi="Garamond"/>
        </w:rPr>
      </w:pPr>
      <w:r w:rsidRPr="00F64393">
        <w:rPr>
          <w:rFonts w:ascii="Garamond" w:hAnsi="Garamond"/>
        </w:rPr>
        <w:t>Insert results for Assessment Method 2 here…</w:t>
      </w:r>
    </w:p>
    <w:p w14:paraId="40A631A4" w14:textId="77777777" w:rsidR="004B2F7C" w:rsidRPr="00F64393" w:rsidRDefault="004B2F7C" w:rsidP="004B2F7C">
      <w:pPr>
        <w:ind w:left="1710" w:hanging="1350"/>
        <w:rPr>
          <w:rFonts w:ascii="Garamond" w:hAnsi="Garamond"/>
        </w:rPr>
      </w:pPr>
      <w:r w:rsidRPr="00F64393">
        <w:rPr>
          <w:rFonts w:ascii="Garamond" w:hAnsi="Garamond"/>
          <w:b/>
        </w:rPr>
        <w:t>Objective 1.2.</w:t>
      </w:r>
      <w:r w:rsidRPr="00F64393">
        <w:rPr>
          <w:rFonts w:ascii="Garamond" w:hAnsi="Garamond"/>
        </w:rPr>
        <w:t xml:space="preserve"> Insert Objective 1.2 text here…</w:t>
      </w:r>
    </w:p>
    <w:p w14:paraId="42CB24B0" w14:textId="77777777" w:rsidR="004B2F7C" w:rsidRPr="00F64393" w:rsidRDefault="004B2F7C" w:rsidP="004B2F7C">
      <w:pPr>
        <w:ind w:left="720"/>
        <w:rPr>
          <w:rFonts w:ascii="Garamond" w:hAnsi="Garamond"/>
        </w:rPr>
      </w:pPr>
      <w:r w:rsidRPr="00F64393">
        <w:rPr>
          <w:rFonts w:ascii="Garamond" w:hAnsi="Garamond"/>
        </w:rPr>
        <w:t>… repeat the same format for additional objectives</w:t>
      </w:r>
    </w:p>
    <w:p w14:paraId="064B520D" w14:textId="77777777" w:rsidR="004B2F7C" w:rsidRPr="00F64393" w:rsidRDefault="004B2F7C" w:rsidP="004B2F7C">
      <w:pPr>
        <w:ind w:left="360"/>
        <w:rPr>
          <w:rFonts w:ascii="Garamond" w:hAnsi="Garamond"/>
          <w:b/>
        </w:rPr>
      </w:pPr>
      <w:r w:rsidRPr="00F64393">
        <w:rPr>
          <w:rFonts w:ascii="Garamond" w:hAnsi="Garamond"/>
          <w:b/>
        </w:rPr>
        <w:t>Synthesis of Goal 1</w:t>
      </w:r>
    </w:p>
    <w:p w14:paraId="12977599" w14:textId="77777777" w:rsidR="004B2F7C" w:rsidRPr="00F64393" w:rsidRDefault="004B2F7C" w:rsidP="004B2F7C">
      <w:pPr>
        <w:ind w:left="360"/>
        <w:rPr>
          <w:rFonts w:ascii="Garamond" w:hAnsi="Garamond"/>
        </w:rPr>
      </w:pPr>
      <w:r w:rsidRPr="00F64393">
        <w:rPr>
          <w:rFonts w:ascii="Garamond" w:hAnsi="Garamond"/>
        </w:rPr>
        <w:t>Insert analysis, synthesis, and conclusions for the overall goal and its objectives here…</w:t>
      </w:r>
    </w:p>
    <w:p w14:paraId="2CD84DC3" w14:textId="6D9555B4" w:rsidR="004B2F7C" w:rsidRDefault="004B2F7C" w:rsidP="001243DF">
      <w:pPr>
        <w:rPr>
          <w:rFonts w:ascii="Garamond" w:hAnsi="Garamond"/>
          <w:b/>
        </w:rPr>
      </w:pPr>
      <w:r w:rsidRPr="00F64393">
        <w:rPr>
          <w:rFonts w:ascii="Garamond" w:hAnsi="Garamond"/>
          <w:b/>
        </w:rPr>
        <w:t xml:space="preserve">Goal 2. </w:t>
      </w:r>
      <w:r w:rsidRPr="00F64393">
        <w:rPr>
          <w:rFonts w:ascii="Garamond" w:hAnsi="Garamond"/>
        </w:rPr>
        <w:t>Repeat the same format for additional goals</w:t>
      </w:r>
    </w:p>
    <w:p w14:paraId="29A13313" w14:textId="77777777" w:rsidR="008D66F3" w:rsidRPr="008B51EF" w:rsidRDefault="008D66F3" w:rsidP="008B51EF">
      <w:pPr>
        <w:jc w:val="center"/>
        <w:rPr>
          <w:rFonts w:ascii="Garamond" w:hAnsi="Garamond"/>
          <w:b/>
        </w:rPr>
      </w:pPr>
      <w:r w:rsidRPr="007D5CE4">
        <w:rPr>
          <w:rFonts w:ascii="Garamond" w:hAnsi="Garamond"/>
          <w:b/>
        </w:rPr>
        <w:t>--------------------------------------------------------------------------------------------------------------------</w:t>
      </w:r>
    </w:p>
    <w:p w14:paraId="23359D37" w14:textId="77777777" w:rsidR="004B2F7C" w:rsidRDefault="004B2F7C">
      <w:pPr>
        <w:rPr>
          <w:rFonts w:ascii="Garamond" w:hAnsi="Garamond"/>
          <w:b/>
        </w:rPr>
      </w:pPr>
      <w:r>
        <w:rPr>
          <w:rFonts w:ascii="Garamond" w:hAnsi="Garamond"/>
          <w:b/>
        </w:rPr>
        <w:br w:type="page"/>
      </w:r>
    </w:p>
    <w:p w14:paraId="283124EA" w14:textId="4BEECCDA" w:rsidR="008D66F3" w:rsidRDefault="008D66F3" w:rsidP="008D66F3">
      <w:pPr>
        <w:rPr>
          <w:rFonts w:ascii="Garamond" w:hAnsi="Garamond"/>
          <w:b/>
        </w:rPr>
      </w:pPr>
      <w:r>
        <w:rPr>
          <w:rFonts w:ascii="Garamond" w:hAnsi="Garamond"/>
          <w:b/>
        </w:rPr>
        <w:t>3. Decisions, Actions, and Use of Results</w:t>
      </w:r>
    </w:p>
    <w:p w14:paraId="0061E3A7" w14:textId="77777777" w:rsidR="008D66F3" w:rsidRDefault="008D66F3" w:rsidP="008D66F3">
      <w:pPr>
        <w:rPr>
          <w:rFonts w:ascii="Garamond" w:hAnsi="Garamond"/>
        </w:rPr>
      </w:pPr>
      <w:r>
        <w:rPr>
          <w:rFonts w:ascii="Garamond" w:hAnsi="Garamond"/>
        </w:rPr>
        <w:t xml:space="preserve">This section of the status report is where you discuss </w:t>
      </w:r>
      <w:r w:rsidRPr="00536A2F">
        <w:rPr>
          <w:rFonts w:ascii="Garamond" w:hAnsi="Garamond"/>
          <w:b/>
        </w:rPr>
        <w:t>how the unit used the reported assessment results for unit improvement purposes</w:t>
      </w:r>
      <w:r>
        <w:rPr>
          <w:rFonts w:ascii="Garamond" w:hAnsi="Garamond"/>
        </w:rPr>
        <w:t>. In doing so, describe the decisions that were made and the actions that were taken. Comment on:</w:t>
      </w:r>
    </w:p>
    <w:p w14:paraId="46672B73" w14:textId="77777777" w:rsidR="008D66F3" w:rsidRDefault="008D66F3" w:rsidP="008D66F3">
      <w:pPr>
        <w:pStyle w:val="ListParagraph"/>
        <w:numPr>
          <w:ilvl w:val="0"/>
          <w:numId w:val="5"/>
        </w:numPr>
        <w:rPr>
          <w:rFonts w:ascii="Garamond" w:hAnsi="Garamond"/>
        </w:rPr>
      </w:pPr>
      <w:r>
        <w:rPr>
          <w:rFonts w:ascii="Garamond" w:hAnsi="Garamond"/>
        </w:rPr>
        <w:t>what was done well,</w:t>
      </w:r>
    </w:p>
    <w:p w14:paraId="7EFAB3F1" w14:textId="77777777" w:rsidR="008D66F3" w:rsidRPr="006B7D19" w:rsidRDefault="007A126E" w:rsidP="008D66F3">
      <w:pPr>
        <w:pStyle w:val="ListParagraph"/>
        <w:numPr>
          <w:ilvl w:val="0"/>
          <w:numId w:val="4"/>
        </w:numPr>
        <w:rPr>
          <w:rFonts w:ascii="Garamond" w:hAnsi="Garamond"/>
        </w:rPr>
      </w:pPr>
      <w:r w:rsidRPr="006B7D19">
        <w:rPr>
          <w:rFonts w:ascii="Garamond" w:hAnsi="Garamond"/>
        </w:rPr>
        <w:t>unit</w:t>
      </w:r>
      <w:r w:rsidR="008D66F3" w:rsidRPr="006B7D19">
        <w:rPr>
          <w:rFonts w:ascii="Garamond" w:hAnsi="Garamond"/>
        </w:rPr>
        <w:t xml:space="preserve"> improvements that are needed,</w:t>
      </w:r>
    </w:p>
    <w:p w14:paraId="72D6129E" w14:textId="77777777" w:rsidR="007A126E" w:rsidRPr="006B7D19" w:rsidRDefault="007A126E" w:rsidP="008D66F3">
      <w:pPr>
        <w:pStyle w:val="ListParagraph"/>
        <w:numPr>
          <w:ilvl w:val="0"/>
          <w:numId w:val="4"/>
        </w:numPr>
        <w:rPr>
          <w:rFonts w:ascii="Garamond" w:hAnsi="Garamond"/>
        </w:rPr>
      </w:pPr>
      <w:r w:rsidRPr="006B7D19">
        <w:rPr>
          <w:rFonts w:ascii="Garamond" w:hAnsi="Garamond"/>
        </w:rPr>
        <w:t>improvements actions that are planned</w:t>
      </w:r>
      <w:r w:rsidR="00396AE7">
        <w:rPr>
          <w:rFonts w:ascii="Garamond" w:hAnsi="Garamond"/>
        </w:rPr>
        <w:t>,</w:t>
      </w:r>
    </w:p>
    <w:p w14:paraId="19953129" w14:textId="77777777" w:rsidR="008D66F3" w:rsidRPr="006B7D19" w:rsidRDefault="008D66F3" w:rsidP="008D66F3">
      <w:pPr>
        <w:pStyle w:val="ListParagraph"/>
        <w:numPr>
          <w:ilvl w:val="0"/>
          <w:numId w:val="4"/>
        </w:numPr>
        <w:rPr>
          <w:rFonts w:ascii="Garamond" w:hAnsi="Garamond"/>
        </w:rPr>
      </w:pPr>
      <w:r w:rsidRPr="006B7D19">
        <w:rPr>
          <w:rFonts w:ascii="Garamond" w:hAnsi="Garamond"/>
        </w:rPr>
        <w:t>improvement actions that have been implemented, and</w:t>
      </w:r>
    </w:p>
    <w:p w14:paraId="0B8BABD1" w14:textId="70E9E4FA" w:rsidR="008D66F3" w:rsidRPr="006B7D19" w:rsidRDefault="008D66F3" w:rsidP="008D66F3">
      <w:pPr>
        <w:pStyle w:val="ListParagraph"/>
        <w:numPr>
          <w:ilvl w:val="0"/>
          <w:numId w:val="4"/>
        </w:numPr>
        <w:rPr>
          <w:rFonts w:ascii="Garamond" w:hAnsi="Garamond"/>
        </w:rPr>
      </w:pPr>
      <w:r w:rsidRPr="006B7D19">
        <w:rPr>
          <w:rFonts w:ascii="Garamond" w:hAnsi="Garamond"/>
        </w:rPr>
        <w:t xml:space="preserve">how </w:t>
      </w:r>
      <w:r w:rsidR="007A126E" w:rsidRPr="006B7D19">
        <w:rPr>
          <w:rFonts w:ascii="Garamond" w:hAnsi="Garamond"/>
        </w:rPr>
        <w:t>improvement</w:t>
      </w:r>
      <w:r w:rsidRPr="006B7D19">
        <w:rPr>
          <w:rFonts w:ascii="Garamond" w:hAnsi="Garamond"/>
        </w:rPr>
        <w:t xml:space="preserve"> </w:t>
      </w:r>
      <w:r w:rsidR="007A126E" w:rsidRPr="001E02E2">
        <w:rPr>
          <w:rFonts w:ascii="Garamond" w:hAnsi="Garamond"/>
        </w:rPr>
        <w:t>actions that</w:t>
      </w:r>
      <w:r w:rsidR="002B77D2">
        <w:rPr>
          <w:rFonts w:ascii="Garamond" w:hAnsi="Garamond"/>
        </w:rPr>
        <w:t xml:space="preserve"> were</w:t>
      </w:r>
      <w:r w:rsidR="007A126E" w:rsidRPr="006B7D19">
        <w:rPr>
          <w:rFonts w:ascii="Garamond" w:hAnsi="Garamond"/>
        </w:rPr>
        <w:t xml:space="preserve"> planned and implemented </w:t>
      </w:r>
      <w:r w:rsidRPr="006B7D19">
        <w:rPr>
          <w:rFonts w:ascii="Garamond" w:hAnsi="Garamond"/>
        </w:rPr>
        <w:t xml:space="preserve">are being assessed (making sure the </w:t>
      </w:r>
      <w:r w:rsidR="007A126E" w:rsidRPr="006B7D19">
        <w:rPr>
          <w:rFonts w:ascii="Garamond" w:hAnsi="Garamond"/>
        </w:rPr>
        <w:t xml:space="preserve">improvement </w:t>
      </w:r>
      <w:r w:rsidRPr="006B7D19">
        <w:rPr>
          <w:rFonts w:ascii="Garamond" w:hAnsi="Garamond"/>
        </w:rPr>
        <w:t>loop is actually closed).</w:t>
      </w:r>
    </w:p>
    <w:p w14:paraId="084B3411" w14:textId="77777777" w:rsidR="008D66F3" w:rsidRPr="006B7D19" w:rsidRDefault="008D66F3" w:rsidP="008D66F3">
      <w:pPr>
        <w:rPr>
          <w:rFonts w:ascii="Garamond" w:hAnsi="Garamond"/>
        </w:rPr>
      </w:pPr>
      <w:r w:rsidRPr="006B7D19">
        <w:rPr>
          <w:rFonts w:ascii="Garamond" w:hAnsi="Garamond"/>
        </w:rPr>
        <w:t>The discussion should shed light on how the unit is proactively (and/or reactively) using assessment results to improve the unit.</w:t>
      </w:r>
    </w:p>
    <w:p w14:paraId="48191A0F" w14:textId="77777777" w:rsidR="008D66F3" w:rsidRPr="006B7D19" w:rsidRDefault="008D66F3" w:rsidP="008D66F3">
      <w:pPr>
        <w:rPr>
          <w:rFonts w:ascii="Garamond" w:hAnsi="Garamond"/>
        </w:rPr>
      </w:pPr>
      <w:r w:rsidRPr="006B7D19">
        <w:rPr>
          <w:rFonts w:ascii="Garamond" w:hAnsi="Garamond"/>
        </w:rPr>
        <w:t>Insert discussion of decisions, actions, and use of results here…</w:t>
      </w:r>
    </w:p>
    <w:p w14:paraId="06099FE6" w14:textId="77777777" w:rsidR="008D66F3" w:rsidRPr="006B7D19" w:rsidRDefault="008D66F3" w:rsidP="008D66F3">
      <w:pPr>
        <w:rPr>
          <w:rFonts w:ascii="Garamond" w:hAnsi="Garamond"/>
        </w:rPr>
      </w:pPr>
    </w:p>
    <w:p w14:paraId="3A47E3FE" w14:textId="77777777" w:rsidR="008D66F3" w:rsidRPr="006B7D19" w:rsidRDefault="008D66F3" w:rsidP="008D66F3">
      <w:pPr>
        <w:rPr>
          <w:rFonts w:ascii="Garamond" w:hAnsi="Garamond"/>
          <w:b/>
        </w:rPr>
      </w:pPr>
      <w:r w:rsidRPr="006B7D19">
        <w:rPr>
          <w:rFonts w:ascii="Garamond" w:hAnsi="Garamond"/>
          <w:b/>
        </w:rPr>
        <w:t xml:space="preserve">4. Appendices </w:t>
      </w:r>
      <w:r w:rsidR="008B51EF" w:rsidRPr="006B7D19">
        <w:rPr>
          <w:rFonts w:ascii="Garamond" w:hAnsi="Garamond"/>
          <w:b/>
        </w:rPr>
        <w:t>(All Assessment Instruments/Rubrics)</w:t>
      </w:r>
    </w:p>
    <w:p w14:paraId="73024BE8" w14:textId="1CBAA663" w:rsidR="008D66F3" w:rsidRDefault="008D66F3" w:rsidP="008D66F3">
      <w:pPr>
        <w:rPr>
          <w:rFonts w:ascii="Garamond" w:hAnsi="Garamond"/>
        </w:rPr>
      </w:pPr>
      <w:r w:rsidRPr="006B7D19">
        <w:rPr>
          <w:rFonts w:ascii="Garamond" w:hAnsi="Garamond"/>
        </w:rPr>
        <w:t xml:space="preserve">Include copies of </w:t>
      </w:r>
      <w:r w:rsidR="000F3561">
        <w:rPr>
          <w:rFonts w:ascii="Garamond" w:hAnsi="Garamond"/>
          <w:i/>
        </w:rPr>
        <w:t xml:space="preserve">instruments/rubrics for all </w:t>
      </w:r>
      <w:r w:rsidRPr="006B7D19">
        <w:rPr>
          <w:rFonts w:ascii="Garamond" w:hAnsi="Garamond"/>
          <w:i/>
        </w:rPr>
        <w:t>assessment methods</w:t>
      </w:r>
      <w:r w:rsidRPr="006B7D19">
        <w:rPr>
          <w:rFonts w:ascii="Garamond" w:hAnsi="Garamond"/>
        </w:rPr>
        <w:t xml:space="preserve"> that are included in the assessment plan and status report. While it is</w:t>
      </w:r>
      <w:r>
        <w:rPr>
          <w:rFonts w:ascii="Garamond" w:hAnsi="Garamond"/>
        </w:rPr>
        <w:t xml:space="preserve"> </w:t>
      </w:r>
      <w:r w:rsidR="006A70DE">
        <w:rPr>
          <w:rFonts w:ascii="Garamond" w:hAnsi="Garamond"/>
        </w:rPr>
        <w:t>recognized that some assessment instruments</w:t>
      </w:r>
      <w:r>
        <w:rPr>
          <w:rFonts w:ascii="Garamond" w:hAnsi="Garamond"/>
        </w:rPr>
        <w:t xml:space="preserve"> may be unavailable for inclusion, every effort should be made t</w:t>
      </w:r>
      <w:r w:rsidR="006A70DE">
        <w:rPr>
          <w:rFonts w:ascii="Garamond" w:hAnsi="Garamond"/>
        </w:rPr>
        <w:t>o include the actual assessment instruments</w:t>
      </w:r>
      <w:r>
        <w:rPr>
          <w:rFonts w:ascii="Garamond" w:hAnsi="Garamond"/>
        </w:rPr>
        <w:t xml:space="preserve"> the unit is working with. </w:t>
      </w:r>
      <w:bookmarkStart w:id="0" w:name="_GoBack"/>
      <w:bookmarkEnd w:id="0"/>
      <w:r w:rsidR="006A70DE">
        <w:rPr>
          <w:rFonts w:ascii="Garamond" w:hAnsi="Garamond"/>
        </w:rPr>
        <w:t>Assessment instruments</w:t>
      </w:r>
      <w:r>
        <w:rPr>
          <w:rFonts w:ascii="Garamond" w:hAnsi="Garamond"/>
        </w:rPr>
        <w:t xml:space="preserve"> will be securely stored and have limited distribution.</w:t>
      </w:r>
    </w:p>
    <w:p w14:paraId="3A26EBCF" w14:textId="77777777" w:rsidR="008D66F3" w:rsidRPr="00546975" w:rsidRDefault="008D66F3" w:rsidP="008D66F3">
      <w:pPr>
        <w:rPr>
          <w:rFonts w:ascii="Garamond" w:hAnsi="Garamond"/>
        </w:rPr>
      </w:pPr>
    </w:p>
    <w:p w14:paraId="023126AA" w14:textId="77777777" w:rsidR="00164CE3" w:rsidRPr="00CA771D" w:rsidRDefault="00164CE3" w:rsidP="00164CE3">
      <w:pPr>
        <w:rPr>
          <w:rFonts w:ascii="Garamond" w:hAnsi="Garamond"/>
        </w:rPr>
      </w:pPr>
      <w:r w:rsidRPr="00CA771D">
        <w:rPr>
          <w:rFonts w:ascii="Garamond" w:hAnsi="Garamond"/>
          <w:b/>
        </w:rPr>
        <w:t>Thank You</w:t>
      </w:r>
      <w:r w:rsidRPr="00CA771D">
        <w:rPr>
          <w:rFonts w:ascii="Garamond" w:hAnsi="Garamond"/>
        </w:rPr>
        <w:t xml:space="preserve"> for your proactive and engaged support of quality assessment practices. If you have any questions concerning the assessment plan or the status report, please contact </w:t>
      </w:r>
      <w:r>
        <w:rPr>
          <w:rFonts w:ascii="Garamond" w:hAnsi="Garamond"/>
        </w:rPr>
        <w:t xml:space="preserve">Accreditation, Assessment, </w:t>
      </w:r>
      <w:r w:rsidR="007A09EB">
        <w:rPr>
          <w:rFonts w:ascii="Garamond" w:hAnsi="Garamond"/>
        </w:rPr>
        <w:t xml:space="preserve">and Evaluation (AAE) at </w:t>
      </w:r>
      <w:hyperlink r:id="rId21" w:history="1"/>
      <w:hyperlink r:id="rId22" w:history="1">
        <w:r w:rsidRPr="00BA5D1B">
          <w:rPr>
            <w:rStyle w:val="Hyperlink"/>
            <w:rFonts w:ascii="Garamond" w:hAnsi="Garamond"/>
          </w:rPr>
          <w:t>rsubramony1@niu.edu</w:t>
        </w:r>
      </w:hyperlink>
      <w:r>
        <w:rPr>
          <w:rFonts w:ascii="Garamond" w:hAnsi="Garamond"/>
        </w:rPr>
        <w:t>.</w:t>
      </w:r>
    </w:p>
    <w:p w14:paraId="32A4FFA8" w14:textId="77777777" w:rsidR="00164CE3" w:rsidRPr="00CA771D" w:rsidRDefault="00164CE3" w:rsidP="00164CE3">
      <w:pPr>
        <w:rPr>
          <w:rFonts w:ascii="Garamond" w:hAnsi="Garamond"/>
        </w:rPr>
      </w:pPr>
    </w:p>
    <w:p w14:paraId="7EF096D6" w14:textId="77777777" w:rsidR="004A4DAF" w:rsidRPr="00546975" w:rsidRDefault="00164CE3" w:rsidP="008D66F3">
      <w:pPr>
        <w:rPr>
          <w:rFonts w:ascii="Garamond" w:hAnsi="Garamond"/>
        </w:rPr>
      </w:pPr>
      <w:r w:rsidRPr="00AE1DBB">
        <w:rPr>
          <w:rFonts w:ascii="Garamond" w:hAnsi="Garamond"/>
          <w:b/>
        </w:rPr>
        <w:t>SUBMIT</w:t>
      </w:r>
      <w:r w:rsidRPr="00AE1DBB">
        <w:rPr>
          <w:rFonts w:ascii="Garamond" w:hAnsi="Garamond"/>
        </w:rPr>
        <w:t xml:space="preserve"> electronic versions (MS Word) of the assessment plan, status report, and attached assessments to Accreditation, Asse</w:t>
      </w:r>
      <w:r w:rsidR="0047108B">
        <w:rPr>
          <w:rFonts w:ascii="Garamond" w:hAnsi="Garamond"/>
        </w:rPr>
        <w:t xml:space="preserve">ssment, and Evaluation (AAE) </w:t>
      </w:r>
      <w:hyperlink r:id="rId23" w:history="1">
        <w:r w:rsidR="00C936EE" w:rsidRPr="00875E3C">
          <w:rPr>
            <w:rStyle w:val="Hyperlink"/>
            <w:rFonts w:ascii="Garamond" w:hAnsi="Garamond"/>
          </w:rPr>
          <w:t>assessmentservices@niu.edu</w:t>
        </w:r>
      </w:hyperlink>
      <w:r w:rsidR="00C936EE">
        <w:rPr>
          <w:rFonts w:ascii="Garamond" w:hAnsi="Garamond"/>
        </w:rPr>
        <w:t xml:space="preserve"> </w:t>
      </w:r>
    </w:p>
    <w:sectPr w:rsidR="004A4DAF" w:rsidRPr="00546975" w:rsidSect="004A4DAF">
      <w:headerReference w:type="even" r:id="rId24"/>
      <w:headerReference w:type="default" r:id="rId25"/>
      <w:footerReference w:type="even"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AEEC" w14:textId="77777777" w:rsidR="00163820" w:rsidRDefault="00163820" w:rsidP="004E7857">
      <w:pPr>
        <w:spacing w:after="0" w:line="240" w:lineRule="auto"/>
      </w:pPr>
      <w:r>
        <w:separator/>
      </w:r>
    </w:p>
  </w:endnote>
  <w:endnote w:type="continuationSeparator" w:id="0">
    <w:p w14:paraId="321BA6D7" w14:textId="77777777" w:rsidR="00163820" w:rsidRDefault="00163820"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8C11" w14:textId="77777777" w:rsidR="001D6628" w:rsidRDefault="001D6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EED4" w14:textId="77777777" w:rsidR="00ED10A9" w:rsidRPr="00F736CA" w:rsidRDefault="00ED10A9" w:rsidP="003C70F1">
    <w:pPr>
      <w:pStyle w:val="Footer"/>
      <w:rPr>
        <w:color w:val="FF0000"/>
      </w:rPr>
    </w:pPr>
    <w:r w:rsidRPr="00F736CA">
      <w:rPr>
        <w:rFonts w:ascii="Garamond" w:hAnsi="Garamond"/>
        <w:b/>
        <w:color w:val="FF0000"/>
      </w:rPr>
      <w:t>(Note: Please remember to remove the directions and other instructional language when you submit your final assessment plan and status report)</w:t>
    </w:r>
  </w:p>
  <w:p w14:paraId="6E8516F3" w14:textId="0882A747" w:rsidR="00ED10A9" w:rsidRPr="001A418D" w:rsidRDefault="00696403" w:rsidP="003E79AD">
    <w:pPr>
      <w:pStyle w:val="Footer"/>
      <w:jc w:val="right"/>
      <w:rPr>
        <w:rFonts w:ascii="Garamond" w:hAnsi="Garamond"/>
      </w:rPr>
    </w:pPr>
    <w:r>
      <w:rPr>
        <w:rFonts w:ascii="Garamond" w:hAnsi="Garamond"/>
      </w:rPr>
      <w:t xml:space="preserve">Assessment Plan and </w:t>
    </w:r>
    <w:r w:rsidR="00D250F1">
      <w:rPr>
        <w:rFonts w:ascii="Garamond" w:hAnsi="Garamond"/>
      </w:rPr>
      <w:t>Status Report</w:t>
    </w:r>
    <w:r w:rsidR="0014711C">
      <w:rPr>
        <w:rFonts w:ascii="Garamond" w:hAnsi="Garamond"/>
      </w:rPr>
      <w:t xml:space="preserve"> (20</w:t>
    </w:r>
    <w:r w:rsidR="007A09EB">
      <w:rPr>
        <w:rFonts w:ascii="Garamond" w:hAnsi="Garamond"/>
      </w:rPr>
      <w:t>2</w:t>
    </w:r>
    <w:r w:rsidR="00CB7D1B">
      <w:rPr>
        <w:rFonts w:ascii="Garamond" w:hAnsi="Garamond"/>
      </w:rPr>
      <w:t>1</w:t>
    </w:r>
    <w:r w:rsidR="0014711C">
      <w:rPr>
        <w:rFonts w:ascii="Garamond" w:hAnsi="Garamond"/>
      </w:rPr>
      <w:t>-20</w:t>
    </w:r>
    <w:r w:rsidR="007A09EB">
      <w:rPr>
        <w:rFonts w:ascii="Garamond" w:hAnsi="Garamond"/>
      </w:rPr>
      <w:t>2</w:t>
    </w:r>
    <w:r w:rsidR="00CB7D1B">
      <w:rPr>
        <w:rFonts w:ascii="Garamond" w:hAnsi="Garamond"/>
      </w:rPr>
      <w:t>2</w:t>
    </w:r>
    <w:r w:rsidR="00ED10A9">
      <w:rPr>
        <w:rFonts w:ascii="Garamond" w:hAnsi="Garamond"/>
      </w:rPr>
      <w:t xml:space="preserve">) – </w:t>
    </w:r>
    <w:r w:rsidR="00ED10A9" w:rsidRPr="003E79AD">
      <w:rPr>
        <w:rFonts w:ascii="Garamond" w:hAnsi="Garamond"/>
      </w:rPr>
      <w:fldChar w:fldCharType="begin"/>
    </w:r>
    <w:r w:rsidR="00ED10A9" w:rsidRPr="003E79AD">
      <w:rPr>
        <w:rFonts w:ascii="Garamond" w:hAnsi="Garamond"/>
      </w:rPr>
      <w:instrText xml:space="preserve"> PAGE   \* MERGEFORMAT </w:instrText>
    </w:r>
    <w:r w:rsidR="00ED10A9" w:rsidRPr="003E79AD">
      <w:rPr>
        <w:rFonts w:ascii="Garamond" w:hAnsi="Garamond"/>
      </w:rPr>
      <w:fldChar w:fldCharType="separate"/>
    </w:r>
    <w:r w:rsidR="001E02E2">
      <w:rPr>
        <w:rFonts w:ascii="Garamond" w:hAnsi="Garamond"/>
        <w:noProof/>
      </w:rPr>
      <w:t>1</w:t>
    </w:r>
    <w:r w:rsidR="00ED10A9" w:rsidRPr="003E79AD">
      <w:rPr>
        <w:rFonts w:ascii="Garamond" w:hAnsi="Garamond"/>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C8AF" w14:textId="77777777" w:rsidR="001D6628" w:rsidRDefault="001D6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B0DA" w14:textId="77777777" w:rsidR="00EB1A3D" w:rsidRPr="00F736CA" w:rsidRDefault="00EB1A3D" w:rsidP="00EB1A3D">
    <w:pPr>
      <w:pStyle w:val="Footer"/>
      <w:rPr>
        <w:color w:val="FF0000"/>
      </w:rPr>
    </w:pPr>
    <w:r w:rsidRPr="00F736CA">
      <w:rPr>
        <w:rFonts w:ascii="Garamond" w:hAnsi="Garamond"/>
        <w:b/>
        <w:color w:val="FF0000"/>
      </w:rPr>
      <w:t>(Note: Please remember to remove the directions and other instructional language when you submit your final assessment plan and status report)</w:t>
    </w:r>
  </w:p>
  <w:p w14:paraId="3DFB453B" w14:textId="2F8E77D5" w:rsidR="003E79AD" w:rsidRPr="001A418D" w:rsidRDefault="00696403" w:rsidP="003E79AD">
    <w:pPr>
      <w:pStyle w:val="Footer"/>
      <w:jc w:val="right"/>
      <w:rPr>
        <w:rFonts w:ascii="Garamond" w:hAnsi="Garamond"/>
      </w:rPr>
    </w:pPr>
    <w:r>
      <w:rPr>
        <w:rFonts w:ascii="Garamond" w:hAnsi="Garamond"/>
      </w:rPr>
      <w:t xml:space="preserve">Assessment Plan and </w:t>
    </w:r>
    <w:r w:rsidR="0014711C">
      <w:rPr>
        <w:rFonts w:ascii="Garamond" w:hAnsi="Garamond"/>
      </w:rPr>
      <w:t>Status Report (20</w:t>
    </w:r>
    <w:r w:rsidR="007A09EB">
      <w:rPr>
        <w:rFonts w:ascii="Garamond" w:hAnsi="Garamond"/>
      </w:rPr>
      <w:t>2</w:t>
    </w:r>
    <w:r w:rsidR="00CB7D1B">
      <w:rPr>
        <w:rFonts w:ascii="Garamond" w:hAnsi="Garamond"/>
      </w:rPr>
      <w:t>1</w:t>
    </w:r>
    <w:r w:rsidR="0014711C">
      <w:rPr>
        <w:rFonts w:ascii="Garamond" w:hAnsi="Garamond"/>
      </w:rPr>
      <w:t>-20</w:t>
    </w:r>
    <w:r w:rsidR="007A09EB">
      <w:rPr>
        <w:rFonts w:ascii="Garamond" w:hAnsi="Garamond"/>
      </w:rPr>
      <w:t>2</w:t>
    </w:r>
    <w:r w:rsidR="00CB7D1B">
      <w:rPr>
        <w:rFonts w:ascii="Garamond" w:hAnsi="Garamond"/>
      </w:rPr>
      <w:t>2</w:t>
    </w:r>
    <w:r w:rsidR="003E79AD">
      <w:rPr>
        <w:rFonts w:ascii="Garamond" w:hAnsi="Garamond"/>
      </w:rPr>
      <w:t xml:space="preserve">) – </w:t>
    </w:r>
    <w:r w:rsidR="003E79AD" w:rsidRPr="003E79AD">
      <w:rPr>
        <w:rFonts w:ascii="Garamond" w:hAnsi="Garamond"/>
      </w:rPr>
      <w:fldChar w:fldCharType="begin"/>
    </w:r>
    <w:r w:rsidR="003E79AD" w:rsidRPr="003E79AD">
      <w:rPr>
        <w:rFonts w:ascii="Garamond" w:hAnsi="Garamond"/>
      </w:rPr>
      <w:instrText xml:space="preserve"> PAGE   \* MERGEFORMAT </w:instrText>
    </w:r>
    <w:r w:rsidR="003E79AD" w:rsidRPr="003E79AD">
      <w:rPr>
        <w:rFonts w:ascii="Garamond" w:hAnsi="Garamond"/>
      </w:rPr>
      <w:fldChar w:fldCharType="separate"/>
    </w:r>
    <w:r w:rsidR="001E02E2">
      <w:rPr>
        <w:rFonts w:ascii="Garamond" w:hAnsi="Garamond"/>
        <w:noProof/>
      </w:rPr>
      <w:t>13</w:t>
    </w:r>
    <w:r w:rsidR="003E79AD" w:rsidRPr="003E79AD">
      <w:rPr>
        <w:rFonts w:ascii="Garamond" w:hAnsi="Garamond"/>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86F9" w14:textId="77777777" w:rsidR="00D06963" w:rsidRDefault="001E02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9D35" w14:textId="77777777" w:rsidR="00D06963" w:rsidRDefault="001E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F495" w14:textId="77777777" w:rsidR="00163820" w:rsidRDefault="00163820" w:rsidP="004E7857">
      <w:pPr>
        <w:spacing w:after="0" w:line="240" w:lineRule="auto"/>
      </w:pPr>
      <w:r>
        <w:separator/>
      </w:r>
    </w:p>
  </w:footnote>
  <w:footnote w:type="continuationSeparator" w:id="0">
    <w:p w14:paraId="382559D2" w14:textId="77777777" w:rsidR="00163820" w:rsidRDefault="00163820" w:rsidP="004E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C7D" w14:textId="77777777" w:rsidR="001D6628" w:rsidRDefault="001D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7696" w14:textId="77777777" w:rsidR="001D6628" w:rsidRDefault="001D6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6503" w14:textId="77777777" w:rsidR="001D6628" w:rsidRDefault="001D6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B121" w14:textId="77777777" w:rsidR="00ED10A9" w:rsidRPr="004E7857" w:rsidRDefault="00ED10A9" w:rsidP="003E79AD">
    <w:pPr>
      <w:pStyle w:val="Header"/>
      <w:rPr>
        <w:rFonts w:ascii="Garamond" w:hAnsi="Garamond"/>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9316" w14:textId="77777777" w:rsidR="00ED10A9" w:rsidRPr="004E7857" w:rsidRDefault="00ED10A9" w:rsidP="003E79AD">
    <w:pPr>
      <w:pStyle w:val="Header"/>
      <w:rPr>
        <w:rFonts w:ascii="Garamond" w:hAnsi="Garamond"/>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2FB2" w14:textId="77777777" w:rsidR="00AA723B" w:rsidRPr="004E7857" w:rsidRDefault="00AA723B" w:rsidP="003E79AD">
    <w:pPr>
      <w:pStyle w:val="Header"/>
      <w:rPr>
        <w:rFonts w:ascii="Garamond" w:hAnsi="Garamond"/>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9C7F" w14:textId="77777777" w:rsidR="00D06963" w:rsidRDefault="001E02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33C9" w14:textId="77777777" w:rsidR="00A767C5" w:rsidRPr="00DB70F0" w:rsidRDefault="001E02E2" w:rsidP="00DB70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7158" w14:textId="77777777" w:rsidR="00D06963" w:rsidRDefault="001E0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6AD"/>
    <w:multiLevelType w:val="hybridMultilevel"/>
    <w:tmpl w:val="F06E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50838"/>
    <w:multiLevelType w:val="hybridMultilevel"/>
    <w:tmpl w:val="FA64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E04E7"/>
    <w:multiLevelType w:val="hybridMultilevel"/>
    <w:tmpl w:val="7EF6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850D5"/>
    <w:multiLevelType w:val="hybridMultilevel"/>
    <w:tmpl w:val="8534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LY0MzM3NTEzsDRS0lEKTi0uzszPAykwrAUAuzGihCwAAAA="/>
  </w:docVars>
  <w:rsids>
    <w:rsidRoot w:val="00FB3E31"/>
    <w:rsid w:val="00011C73"/>
    <w:rsid w:val="00014B25"/>
    <w:rsid w:val="000150EA"/>
    <w:rsid w:val="00015197"/>
    <w:rsid w:val="00016B6F"/>
    <w:rsid w:val="00024B0A"/>
    <w:rsid w:val="00026D9A"/>
    <w:rsid w:val="00033CD9"/>
    <w:rsid w:val="000355C0"/>
    <w:rsid w:val="00042C6F"/>
    <w:rsid w:val="0005079E"/>
    <w:rsid w:val="000507FB"/>
    <w:rsid w:val="000533F9"/>
    <w:rsid w:val="0005478F"/>
    <w:rsid w:val="000576DD"/>
    <w:rsid w:val="00060F17"/>
    <w:rsid w:val="0009716D"/>
    <w:rsid w:val="000B0EF7"/>
    <w:rsid w:val="000B3486"/>
    <w:rsid w:val="000B4251"/>
    <w:rsid w:val="000C10B3"/>
    <w:rsid w:val="000C4C8F"/>
    <w:rsid w:val="000C4D09"/>
    <w:rsid w:val="000D6EAE"/>
    <w:rsid w:val="000D767E"/>
    <w:rsid w:val="000F2C22"/>
    <w:rsid w:val="000F3561"/>
    <w:rsid w:val="0010159F"/>
    <w:rsid w:val="0010318B"/>
    <w:rsid w:val="001203AC"/>
    <w:rsid w:val="00123FD9"/>
    <w:rsid w:val="001243DF"/>
    <w:rsid w:val="0012774A"/>
    <w:rsid w:val="001375BB"/>
    <w:rsid w:val="0014336F"/>
    <w:rsid w:val="0014711C"/>
    <w:rsid w:val="00154DF3"/>
    <w:rsid w:val="00157801"/>
    <w:rsid w:val="001607E7"/>
    <w:rsid w:val="00160C6E"/>
    <w:rsid w:val="00163820"/>
    <w:rsid w:val="00164CE3"/>
    <w:rsid w:val="0017609F"/>
    <w:rsid w:val="0017787F"/>
    <w:rsid w:val="0018068B"/>
    <w:rsid w:val="00192582"/>
    <w:rsid w:val="00194C0F"/>
    <w:rsid w:val="001A2112"/>
    <w:rsid w:val="001B15C3"/>
    <w:rsid w:val="001B34AB"/>
    <w:rsid w:val="001B4721"/>
    <w:rsid w:val="001B71D5"/>
    <w:rsid w:val="001C34D5"/>
    <w:rsid w:val="001D1430"/>
    <w:rsid w:val="001D6498"/>
    <w:rsid w:val="001D6628"/>
    <w:rsid w:val="001E02E2"/>
    <w:rsid w:val="001E1739"/>
    <w:rsid w:val="001E1D32"/>
    <w:rsid w:val="001E46F1"/>
    <w:rsid w:val="001E4991"/>
    <w:rsid w:val="001E7A58"/>
    <w:rsid w:val="001F18C3"/>
    <w:rsid w:val="0020449E"/>
    <w:rsid w:val="00204EF8"/>
    <w:rsid w:val="00212AC1"/>
    <w:rsid w:val="00212EDC"/>
    <w:rsid w:val="00214C67"/>
    <w:rsid w:val="00216C8A"/>
    <w:rsid w:val="002175E9"/>
    <w:rsid w:val="002209AB"/>
    <w:rsid w:val="002252FA"/>
    <w:rsid w:val="00226FAD"/>
    <w:rsid w:val="00235506"/>
    <w:rsid w:val="00237FE8"/>
    <w:rsid w:val="00246055"/>
    <w:rsid w:val="00250FC8"/>
    <w:rsid w:val="00255486"/>
    <w:rsid w:val="0025619A"/>
    <w:rsid w:val="00257691"/>
    <w:rsid w:val="00274E55"/>
    <w:rsid w:val="00277783"/>
    <w:rsid w:val="00283F41"/>
    <w:rsid w:val="00287AA0"/>
    <w:rsid w:val="002A40A0"/>
    <w:rsid w:val="002A6929"/>
    <w:rsid w:val="002A7478"/>
    <w:rsid w:val="002B77D2"/>
    <w:rsid w:val="002D49FE"/>
    <w:rsid w:val="002D66B0"/>
    <w:rsid w:val="002E3139"/>
    <w:rsid w:val="002F33B3"/>
    <w:rsid w:val="002F53EB"/>
    <w:rsid w:val="002F59E7"/>
    <w:rsid w:val="002F7144"/>
    <w:rsid w:val="00314450"/>
    <w:rsid w:val="00325A6F"/>
    <w:rsid w:val="003260E9"/>
    <w:rsid w:val="00332F67"/>
    <w:rsid w:val="00333D51"/>
    <w:rsid w:val="00337C52"/>
    <w:rsid w:val="00354FF0"/>
    <w:rsid w:val="00361FB9"/>
    <w:rsid w:val="00364A0A"/>
    <w:rsid w:val="00372CED"/>
    <w:rsid w:val="00373A3C"/>
    <w:rsid w:val="003901D9"/>
    <w:rsid w:val="00392EA0"/>
    <w:rsid w:val="00396A94"/>
    <w:rsid w:val="00396AE7"/>
    <w:rsid w:val="003A19AD"/>
    <w:rsid w:val="003A53E7"/>
    <w:rsid w:val="003B5307"/>
    <w:rsid w:val="003C207F"/>
    <w:rsid w:val="003C396C"/>
    <w:rsid w:val="003D0203"/>
    <w:rsid w:val="003D4304"/>
    <w:rsid w:val="003E0212"/>
    <w:rsid w:val="003E089C"/>
    <w:rsid w:val="003E3B80"/>
    <w:rsid w:val="003E4A23"/>
    <w:rsid w:val="003E501E"/>
    <w:rsid w:val="003E79AD"/>
    <w:rsid w:val="003E7D48"/>
    <w:rsid w:val="00415D02"/>
    <w:rsid w:val="0041713A"/>
    <w:rsid w:val="004179D7"/>
    <w:rsid w:val="00427A18"/>
    <w:rsid w:val="00437137"/>
    <w:rsid w:val="004403E9"/>
    <w:rsid w:val="00460B0E"/>
    <w:rsid w:val="004662BA"/>
    <w:rsid w:val="0047108B"/>
    <w:rsid w:val="00482A84"/>
    <w:rsid w:val="00483702"/>
    <w:rsid w:val="00495102"/>
    <w:rsid w:val="004A3E1A"/>
    <w:rsid w:val="004A4DAF"/>
    <w:rsid w:val="004B2D5C"/>
    <w:rsid w:val="004B2F7C"/>
    <w:rsid w:val="004B3834"/>
    <w:rsid w:val="004C1F4D"/>
    <w:rsid w:val="004C3496"/>
    <w:rsid w:val="004C5652"/>
    <w:rsid w:val="004D53A5"/>
    <w:rsid w:val="004E7857"/>
    <w:rsid w:val="004F1290"/>
    <w:rsid w:val="004F1C9E"/>
    <w:rsid w:val="004F6197"/>
    <w:rsid w:val="004F7C70"/>
    <w:rsid w:val="0050366E"/>
    <w:rsid w:val="00505F6D"/>
    <w:rsid w:val="00512B9E"/>
    <w:rsid w:val="00513520"/>
    <w:rsid w:val="00515892"/>
    <w:rsid w:val="00525D38"/>
    <w:rsid w:val="00526391"/>
    <w:rsid w:val="00531329"/>
    <w:rsid w:val="00534F61"/>
    <w:rsid w:val="00536A2F"/>
    <w:rsid w:val="0054200A"/>
    <w:rsid w:val="00545130"/>
    <w:rsid w:val="005451BD"/>
    <w:rsid w:val="00546975"/>
    <w:rsid w:val="00553F1D"/>
    <w:rsid w:val="00563817"/>
    <w:rsid w:val="00565187"/>
    <w:rsid w:val="005743ED"/>
    <w:rsid w:val="00574845"/>
    <w:rsid w:val="005813FF"/>
    <w:rsid w:val="005837D2"/>
    <w:rsid w:val="005839DA"/>
    <w:rsid w:val="00585275"/>
    <w:rsid w:val="0059192A"/>
    <w:rsid w:val="0059573B"/>
    <w:rsid w:val="00596BA6"/>
    <w:rsid w:val="005A6C0B"/>
    <w:rsid w:val="005A709D"/>
    <w:rsid w:val="005B4622"/>
    <w:rsid w:val="005B5810"/>
    <w:rsid w:val="005C28E2"/>
    <w:rsid w:val="005E267F"/>
    <w:rsid w:val="005E44D5"/>
    <w:rsid w:val="005E7F68"/>
    <w:rsid w:val="005F2147"/>
    <w:rsid w:val="005F2D8C"/>
    <w:rsid w:val="005F4193"/>
    <w:rsid w:val="005F62D6"/>
    <w:rsid w:val="00600A1D"/>
    <w:rsid w:val="00602447"/>
    <w:rsid w:val="006068B5"/>
    <w:rsid w:val="006123EE"/>
    <w:rsid w:val="00625021"/>
    <w:rsid w:val="006319B0"/>
    <w:rsid w:val="0064243D"/>
    <w:rsid w:val="006452CF"/>
    <w:rsid w:val="00647175"/>
    <w:rsid w:val="0065601B"/>
    <w:rsid w:val="00656229"/>
    <w:rsid w:val="006612D9"/>
    <w:rsid w:val="006724D2"/>
    <w:rsid w:val="00673AFB"/>
    <w:rsid w:val="00677940"/>
    <w:rsid w:val="00696403"/>
    <w:rsid w:val="006A2492"/>
    <w:rsid w:val="006A70DE"/>
    <w:rsid w:val="006B0013"/>
    <w:rsid w:val="006B698C"/>
    <w:rsid w:val="006B7D19"/>
    <w:rsid w:val="006C0E9C"/>
    <w:rsid w:val="006C4D14"/>
    <w:rsid w:val="006C74E1"/>
    <w:rsid w:val="006D0541"/>
    <w:rsid w:val="006E0223"/>
    <w:rsid w:val="006E1779"/>
    <w:rsid w:val="0070590F"/>
    <w:rsid w:val="00705AC4"/>
    <w:rsid w:val="00710133"/>
    <w:rsid w:val="0071088B"/>
    <w:rsid w:val="00717A3C"/>
    <w:rsid w:val="0072088E"/>
    <w:rsid w:val="00720D1F"/>
    <w:rsid w:val="007230FA"/>
    <w:rsid w:val="00725A34"/>
    <w:rsid w:val="007321FB"/>
    <w:rsid w:val="00733798"/>
    <w:rsid w:val="00734CC7"/>
    <w:rsid w:val="00744CF2"/>
    <w:rsid w:val="007452F9"/>
    <w:rsid w:val="00755E1C"/>
    <w:rsid w:val="00762EB1"/>
    <w:rsid w:val="00774421"/>
    <w:rsid w:val="007773F6"/>
    <w:rsid w:val="00780B9C"/>
    <w:rsid w:val="0078376E"/>
    <w:rsid w:val="007877AE"/>
    <w:rsid w:val="00792975"/>
    <w:rsid w:val="007A065E"/>
    <w:rsid w:val="007A09EB"/>
    <w:rsid w:val="007A126E"/>
    <w:rsid w:val="007B2631"/>
    <w:rsid w:val="007C09FC"/>
    <w:rsid w:val="007C5943"/>
    <w:rsid w:val="007C5D74"/>
    <w:rsid w:val="007C68C6"/>
    <w:rsid w:val="007D5CE4"/>
    <w:rsid w:val="007E5FF3"/>
    <w:rsid w:val="007E7766"/>
    <w:rsid w:val="007F228C"/>
    <w:rsid w:val="007F4382"/>
    <w:rsid w:val="0082090A"/>
    <w:rsid w:val="008242CC"/>
    <w:rsid w:val="0083393C"/>
    <w:rsid w:val="00835B9D"/>
    <w:rsid w:val="008375C6"/>
    <w:rsid w:val="00837E11"/>
    <w:rsid w:val="00846686"/>
    <w:rsid w:val="00872620"/>
    <w:rsid w:val="008749CC"/>
    <w:rsid w:val="0087545F"/>
    <w:rsid w:val="008775FB"/>
    <w:rsid w:val="008800B1"/>
    <w:rsid w:val="00881FAF"/>
    <w:rsid w:val="008953E9"/>
    <w:rsid w:val="00895613"/>
    <w:rsid w:val="00896312"/>
    <w:rsid w:val="008B1EF0"/>
    <w:rsid w:val="008B35A3"/>
    <w:rsid w:val="008B51EF"/>
    <w:rsid w:val="008C67F1"/>
    <w:rsid w:val="008D2124"/>
    <w:rsid w:val="008D648C"/>
    <w:rsid w:val="008D66F3"/>
    <w:rsid w:val="008E0576"/>
    <w:rsid w:val="008E0A93"/>
    <w:rsid w:val="008F1A83"/>
    <w:rsid w:val="008F6AC2"/>
    <w:rsid w:val="00900C21"/>
    <w:rsid w:val="009015AB"/>
    <w:rsid w:val="00903C82"/>
    <w:rsid w:val="0090643D"/>
    <w:rsid w:val="0091222C"/>
    <w:rsid w:val="00930C44"/>
    <w:rsid w:val="00941CFA"/>
    <w:rsid w:val="00954694"/>
    <w:rsid w:val="00954CDA"/>
    <w:rsid w:val="00957DAE"/>
    <w:rsid w:val="00970142"/>
    <w:rsid w:val="00996D36"/>
    <w:rsid w:val="009A01E9"/>
    <w:rsid w:val="009B1257"/>
    <w:rsid w:val="009C26EA"/>
    <w:rsid w:val="009C45A1"/>
    <w:rsid w:val="009C4762"/>
    <w:rsid w:val="009C57AC"/>
    <w:rsid w:val="009C685B"/>
    <w:rsid w:val="009C7F77"/>
    <w:rsid w:val="009D4465"/>
    <w:rsid w:val="009D505B"/>
    <w:rsid w:val="009D5C16"/>
    <w:rsid w:val="009F4D26"/>
    <w:rsid w:val="00A167BE"/>
    <w:rsid w:val="00A2509C"/>
    <w:rsid w:val="00A27A5C"/>
    <w:rsid w:val="00A3322B"/>
    <w:rsid w:val="00A3389A"/>
    <w:rsid w:val="00A44DE7"/>
    <w:rsid w:val="00A51D20"/>
    <w:rsid w:val="00A52191"/>
    <w:rsid w:val="00A55CD9"/>
    <w:rsid w:val="00A61831"/>
    <w:rsid w:val="00A71AEC"/>
    <w:rsid w:val="00A72CD8"/>
    <w:rsid w:val="00A73558"/>
    <w:rsid w:val="00A7428F"/>
    <w:rsid w:val="00A7773C"/>
    <w:rsid w:val="00A854FD"/>
    <w:rsid w:val="00A971E3"/>
    <w:rsid w:val="00AA265F"/>
    <w:rsid w:val="00AA723B"/>
    <w:rsid w:val="00AB057E"/>
    <w:rsid w:val="00AB4297"/>
    <w:rsid w:val="00AC17F8"/>
    <w:rsid w:val="00AC6951"/>
    <w:rsid w:val="00AD008D"/>
    <w:rsid w:val="00AE1ADD"/>
    <w:rsid w:val="00AE321E"/>
    <w:rsid w:val="00AF226B"/>
    <w:rsid w:val="00AF26B6"/>
    <w:rsid w:val="00AF3A51"/>
    <w:rsid w:val="00B02FF3"/>
    <w:rsid w:val="00B10AFC"/>
    <w:rsid w:val="00B14B58"/>
    <w:rsid w:val="00B212C3"/>
    <w:rsid w:val="00B30E9C"/>
    <w:rsid w:val="00B57998"/>
    <w:rsid w:val="00B615F9"/>
    <w:rsid w:val="00B64805"/>
    <w:rsid w:val="00B662D4"/>
    <w:rsid w:val="00B72F2E"/>
    <w:rsid w:val="00B75DBB"/>
    <w:rsid w:val="00B83782"/>
    <w:rsid w:val="00B93289"/>
    <w:rsid w:val="00B977DB"/>
    <w:rsid w:val="00BA19F6"/>
    <w:rsid w:val="00BA3B4E"/>
    <w:rsid w:val="00BA7DEE"/>
    <w:rsid w:val="00BB33EB"/>
    <w:rsid w:val="00BC1DC8"/>
    <w:rsid w:val="00BC7500"/>
    <w:rsid w:val="00BE5B60"/>
    <w:rsid w:val="00BF02C6"/>
    <w:rsid w:val="00BF56AD"/>
    <w:rsid w:val="00C011EB"/>
    <w:rsid w:val="00C06BDF"/>
    <w:rsid w:val="00C27D3F"/>
    <w:rsid w:val="00C3372A"/>
    <w:rsid w:val="00C4191C"/>
    <w:rsid w:val="00C4368E"/>
    <w:rsid w:val="00C46AA0"/>
    <w:rsid w:val="00C662B8"/>
    <w:rsid w:val="00C754FC"/>
    <w:rsid w:val="00C80766"/>
    <w:rsid w:val="00C85024"/>
    <w:rsid w:val="00C850AF"/>
    <w:rsid w:val="00C91D26"/>
    <w:rsid w:val="00C936EE"/>
    <w:rsid w:val="00C975B4"/>
    <w:rsid w:val="00CA24B8"/>
    <w:rsid w:val="00CA5FD0"/>
    <w:rsid w:val="00CA70E2"/>
    <w:rsid w:val="00CB0349"/>
    <w:rsid w:val="00CB054D"/>
    <w:rsid w:val="00CB5516"/>
    <w:rsid w:val="00CB7D1B"/>
    <w:rsid w:val="00CC2F61"/>
    <w:rsid w:val="00CC4E0C"/>
    <w:rsid w:val="00CC6EFC"/>
    <w:rsid w:val="00CD1728"/>
    <w:rsid w:val="00CE589B"/>
    <w:rsid w:val="00D04E7A"/>
    <w:rsid w:val="00D119A2"/>
    <w:rsid w:val="00D150AE"/>
    <w:rsid w:val="00D2135D"/>
    <w:rsid w:val="00D24562"/>
    <w:rsid w:val="00D248DD"/>
    <w:rsid w:val="00D250F1"/>
    <w:rsid w:val="00D2690F"/>
    <w:rsid w:val="00D33E38"/>
    <w:rsid w:val="00D425E2"/>
    <w:rsid w:val="00D4415D"/>
    <w:rsid w:val="00D44D7F"/>
    <w:rsid w:val="00D464F8"/>
    <w:rsid w:val="00D465F9"/>
    <w:rsid w:val="00D51AA0"/>
    <w:rsid w:val="00D56E56"/>
    <w:rsid w:val="00D607D4"/>
    <w:rsid w:val="00D668A4"/>
    <w:rsid w:val="00D7084F"/>
    <w:rsid w:val="00D764E4"/>
    <w:rsid w:val="00D81061"/>
    <w:rsid w:val="00D82C02"/>
    <w:rsid w:val="00D848E9"/>
    <w:rsid w:val="00D905B5"/>
    <w:rsid w:val="00D90782"/>
    <w:rsid w:val="00D93A77"/>
    <w:rsid w:val="00D9548B"/>
    <w:rsid w:val="00D95F64"/>
    <w:rsid w:val="00DB2199"/>
    <w:rsid w:val="00DB70F0"/>
    <w:rsid w:val="00DC6139"/>
    <w:rsid w:val="00DC6211"/>
    <w:rsid w:val="00DE1312"/>
    <w:rsid w:val="00DE572C"/>
    <w:rsid w:val="00DF3AAB"/>
    <w:rsid w:val="00E04D9E"/>
    <w:rsid w:val="00E125C8"/>
    <w:rsid w:val="00E161B2"/>
    <w:rsid w:val="00E26022"/>
    <w:rsid w:val="00E36655"/>
    <w:rsid w:val="00E4275B"/>
    <w:rsid w:val="00E60276"/>
    <w:rsid w:val="00E613A3"/>
    <w:rsid w:val="00E6252D"/>
    <w:rsid w:val="00E747D9"/>
    <w:rsid w:val="00E7559B"/>
    <w:rsid w:val="00E7675A"/>
    <w:rsid w:val="00E83302"/>
    <w:rsid w:val="00E84E3B"/>
    <w:rsid w:val="00E86BF5"/>
    <w:rsid w:val="00E91499"/>
    <w:rsid w:val="00E93483"/>
    <w:rsid w:val="00E97937"/>
    <w:rsid w:val="00EA16FC"/>
    <w:rsid w:val="00EA4BF3"/>
    <w:rsid w:val="00EB1A3D"/>
    <w:rsid w:val="00EC0A5E"/>
    <w:rsid w:val="00EC5F32"/>
    <w:rsid w:val="00EC6E84"/>
    <w:rsid w:val="00ED10A9"/>
    <w:rsid w:val="00ED5139"/>
    <w:rsid w:val="00ED6043"/>
    <w:rsid w:val="00ED645B"/>
    <w:rsid w:val="00ED66D1"/>
    <w:rsid w:val="00EE189E"/>
    <w:rsid w:val="00EE404D"/>
    <w:rsid w:val="00EF5000"/>
    <w:rsid w:val="00F039DB"/>
    <w:rsid w:val="00F20409"/>
    <w:rsid w:val="00F24A3D"/>
    <w:rsid w:val="00F25854"/>
    <w:rsid w:val="00F320B1"/>
    <w:rsid w:val="00F34AA6"/>
    <w:rsid w:val="00F36C54"/>
    <w:rsid w:val="00F4093C"/>
    <w:rsid w:val="00F41003"/>
    <w:rsid w:val="00F46FFA"/>
    <w:rsid w:val="00F614FA"/>
    <w:rsid w:val="00F624EA"/>
    <w:rsid w:val="00F640E3"/>
    <w:rsid w:val="00F64393"/>
    <w:rsid w:val="00F6716D"/>
    <w:rsid w:val="00F71973"/>
    <w:rsid w:val="00F75491"/>
    <w:rsid w:val="00F80809"/>
    <w:rsid w:val="00F824C6"/>
    <w:rsid w:val="00F91774"/>
    <w:rsid w:val="00F91BD7"/>
    <w:rsid w:val="00F9478E"/>
    <w:rsid w:val="00F970C4"/>
    <w:rsid w:val="00FA2444"/>
    <w:rsid w:val="00FB1C47"/>
    <w:rsid w:val="00FB3E31"/>
    <w:rsid w:val="00FB4820"/>
    <w:rsid w:val="00FD2AE4"/>
    <w:rsid w:val="00FD6F89"/>
    <w:rsid w:val="00FE07E7"/>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C8"/>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3E7D48"/>
    <w:rPr>
      <w:color w:val="800080" w:themeColor="followedHyperlink"/>
      <w:u w:val="single"/>
    </w:rPr>
  </w:style>
  <w:style w:type="character" w:styleId="CommentReference">
    <w:name w:val="annotation reference"/>
    <w:basedOn w:val="DefaultParagraphFont"/>
    <w:uiPriority w:val="99"/>
    <w:semiHidden/>
    <w:unhideWhenUsed/>
    <w:rsid w:val="00CB7D1B"/>
    <w:rPr>
      <w:sz w:val="16"/>
      <w:szCs w:val="16"/>
    </w:rPr>
  </w:style>
  <w:style w:type="paragraph" w:styleId="CommentText">
    <w:name w:val="annotation text"/>
    <w:basedOn w:val="Normal"/>
    <w:link w:val="CommentTextChar"/>
    <w:uiPriority w:val="99"/>
    <w:semiHidden/>
    <w:unhideWhenUsed/>
    <w:rsid w:val="00CB7D1B"/>
    <w:pPr>
      <w:spacing w:line="240" w:lineRule="auto"/>
    </w:pPr>
    <w:rPr>
      <w:sz w:val="20"/>
      <w:szCs w:val="20"/>
    </w:rPr>
  </w:style>
  <w:style w:type="character" w:customStyle="1" w:styleId="CommentTextChar">
    <w:name w:val="Comment Text Char"/>
    <w:basedOn w:val="DefaultParagraphFont"/>
    <w:link w:val="CommentText"/>
    <w:uiPriority w:val="99"/>
    <w:semiHidden/>
    <w:rsid w:val="00CB7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7D1B"/>
    <w:rPr>
      <w:b/>
      <w:bCs/>
    </w:rPr>
  </w:style>
  <w:style w:type="character" w:customStyle="1" w:styleId="CommentSubjectChar">
    <w:name w:val="Comment Subject Char"/>
    <w:basedOn w:val="CommentTextChar"/>
    <w:link w:val="CommentSubject"/>
    <w:uiPriority w:val="99"/>
    <w:semiHidden/>
    <w:rsid w:val="00CB7D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ssessmentservices@niu.edu"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niu.edu/effectiveness/assessment/support-unit.shtml" TargetMode="External"/><Relationship Id="rId14" Type="http://schemas.openxmlformats.org/officeDocument/2006/relationships/header" Target="header3.xml"/><Relationship Id="rId22" Type="http://schemas.openxmlformats.org/officeDocument/2006/relationships/hyperlink" Target="mailto:rsubramony1@niu.edu"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D181-488C-4FF2-BAED-C1F20401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2021-05-18T14:43:00Z</dcterms:created>
  <dcterms:modified xsi:type="dcterms:W3CDTF">2021-06-11T18:26:00Z</dcterms:modified>
</cp:coreProperties>
</file>