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169F8A" w14:textId="10C5861F" w:rsidR="00444CAF" w:rsidRDefault="169C3AE7" w:rsidP="00BE43AA">
      <w:pPr>
        <w:pStyle w:val="Heading1"/>
      </w:pPr>
      <w:bookmarkStart w:id="0" w:name="_Toc115191551"/>
      <w:r>
        <w:t>Northern Illinois University</w:t>
      </w:r>
      <w:r w:rsidR="00BE43AA">
        <w:t xml:space="preserve"> </w:t>
      </w:r>
      <w:r>
        <w:t>202</w:t>
      </w:r>
      <w:r w:rsidR="009B72BE">
        <w:t>2</w:t>
      </w:r>
      <w:r>
        <w:t xml:space="preserve"> Annual Fire Safety Repor</w:t>
      </w:r>
      <w:r w:rsidR="00BE43AA">
        <w:t xml:space="preserve">t </w:t>
      </w:r>
      <w:r w:rsidR="00BE43AA">
        <w:br/>
      </w:r>
      <w:r w:rsidR="009B72BE">
        <w:rPr>
          <w:rStyle w:val="Heading2Char"/>
        </w:rPr>
        <w:t>F</w:t>
      </w:r>
      <w:r w:rsidR="009B72BE" w:rsidRPr="009B72BE">
        <w:rPr>
          <w:rStyle w:val="Heading2Char"/>
        </w:rPr>
        <w:t>or the 2021-2022 academic year, containing fire statistics for 2019, 2020, 2021</w:t>
      </w:r>
      <w:bookmarkEnd w:id="0"/>
    </w:p>
    <w:p w14:paraId="49A17D11" w14:textId="77777777" w:rsidR="00E01035" w:rsidRDefault="00E01035" w:rsidP="49742DE6"/>
    <w:sdt>
      <w:sdtPr>
        <w:id w:val="1139305496"/>
        <w:docPartObj>
          <w:docPartGallery w:val="Table of Contents"/>
          <w:docPartUnique/>
        </w:docPartObj>
      </w:sdtPr>
      <w:sdtEndPr>
        <w:rPr>
          <w:rFonts w:asciiTheme="minorHAnsi" w:eastAsiaTheme="minorHAnsi" w:hAnsiTheme="minorHAnsi" w:cstheme="minorBidi"/>
          <w:b/>
          <w:bCs/>
          <w:noProof/>
          <w:color w:val="auto"/>
          <w:sz w:val="22"/>
          <w:szCs w:val="22"/>
        </w:rPr>
      </w:sdtEndPr>
      <w:sdtContent>
        <w:p w14:paraId="432709F3" w14:textId="489BF434" w:rsidR="002F6B7A" w:rsidRDefault="002F6B7A">
          <w:pPr>
            <w:pStyle w:val="TOCHeading"/>
          </w:pPr>
          <w:r>
            <w:t>Contents</w:t>
          </w:r>
        </w:p>
        <w:p w14:paraId="28160029" w14:textId="496B05F8" w:rsidR="002F6B7A" w:rsidRDefault="002F6B7A">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115191551" w:history="1">
            <w:r w:rsidRPr="0045447B">
              <w:rPr>
                <w:rStyle w:val="Hyperlink"/>
                <w:noProof/>
              </w:rPr>
              <w:t>Northern Illinois University 2022 Annual Fire Safety Report  For the 2021-2022 academic year, containing fire statistics for 2019, 2020, 2021</w:t>
            </w:r>
            <w:r>
              <w:rPr>
                <w:noProof/>
                <w:webHidden/>
              </w:rPr>
              <w:tab/>
            </w:r>
            <w:r>
              <w:rPr>
                <w:noProof/>
                <w:webHidden/>
              </w:rPr>
              <w:fldChar w:fldCharType="begin"/>
            </w:r>
            <w:r>
              <w:rPr>
                <w:noProof/>
                <w:webHidden/>
              </w:rPr>
              <w:instrText xml:space="preserve"> PAGEREF _Toc115191551 \h </w:instrText>
            </w:r>
            <w:r>
              <w:rPr>
                <w:noProof/>
                <w:webHidden/>
              </w:rPr>
            </w:r>
            <w:r>
              <w:rPr>
                <w:noProof/>
                <w:webHidden/>
              </w:rPr>
              <w:fldChar w:fldCharType="separate"/>
            </w:r>
            <w:r>
              <w:rPr>
                <w:noProof/>
                <w:webHidden/>
              </w:rPr>
              <w:t>1</w:t>
            </w:r>
            <w:r>
              <w:rPr>
                <w:noProof/>
                <w:webHidden/>
              </w:rPr>
              <w:fldChar w:fldCharType="end"/>
            </w:r>
          </w:hyperlink>
        </w:p>
        <w:p w14:paraId="6F10EC73" w14:textId="6954E5F1" w:rsidR="002F6B7A" w:rsidRDefault="002F6B7A">
          <w:pPr>
            <w:pStyle w:val="TOC3"/>
            <w:tabs>
              <w:tab w:val="right" w:leader="dot" w:pos="9350"/>
            </w:tabs>
            <w:rPr>
              <w:rFonts w:eastAsiaTheme="minorEastAsia"/>
              <w:noProof/>
            </w:rPr>
          </w:pPr>
          <w:hyperlink w:anchor="_Toc115191552" w:history="1">
            <w:r w:rsidRPr="0045447B">
              <w:rPr>
                <w:rStyle w:val="Hyperlink"/>
                <w:noProof/>
              </w:rPr>
              <w:t>Introduction</w:t>
            </w:r>
            <w:r>
              <w:rPr>
                <w:noProof/>
                <w:webHidden/>
              </w:rPr>
              <w:tab/>
            </w:r>
            <w:r>
              <w:rPr>
                <w:noProof/>
                <w:webHidden/>
              </w:rPr>
              <w:fldChar w:fldCharType="begin"/>
            </w:r>
            <w:r>
              <w:rPr>
                <w:noProof/>
                <w:webHidden/>
              </w:rPr>
              <w:instrText xml:space="preserve"> PAGEREF _Toc115191552 \h </w:instrText>
            </w:r>
            <w:r>
              <w:rPr>
                <w:noProof/>
                <w:webHidden/>
              </w:rPr>
            </w:r>
            <w:r>
              <w:rPr>
                <w:noProof/>
                <w:webHidden/>
              </w:rPr>
              <w:fldChar w:fldCharType="separate"/>
            </w:r>
            <w:r>
              <w:rPr>
                <w:noProof/>
                <w:webHidden/>
              </w:rPr>
              <w:t>2</w:t>
            </w:r>
            <w:r>
              <w:rPr>
                <w:noProof/>
                <w:webHidden/>
              </w:rPr>
              <w:fldChar w:fldCharType="end"/>
            </w:r>
          </w:hyperlink>
        </w:p>
        <w:p w14:paraId="774BE385" w14:textId="7165E9A7" w:rsidR="002F6B7A" w:rsidRDefault="002F6B7A">
          <w:pPr>
            <w:pStyle w:val="TOC3"/>
            <w:tabs>
              <w:tab w:val="right" w:leader="dot" w:pos="9350"/>
            </w:tabs>
            <w:rPr>
              <w:rFonts w:eastAsiaTheme="minorEastAsia"/>
              <w:noProof/>
            </w:rPr>
          </w:pPr>
          <w:hyperlink w:anchor="_Toc115191553" w:history="1">
            <w:r w:rsidRPr="0045447B">
              <w:rPr>
                <w:rStyle w:val="Hyperlink"/>
                <w:noProof/>
              </w:rPr>
              <w:t>Objectives</w:t>
            </w:r>
            <w:r>
              <w:rPr>
                <w:noProof/>
                <w:webHidden/>
              </w:rPr>
              <w:tab/>
            </w:r>
            <w:r>
              <w:rPr>
                <w:noProof/>
                <w:webHidden/>
              </w:rPr>
              <w:fldChar w:fldCharType="begin"/>
            </w:r>
            <w:r>
              <w:rPr>
                <w:noProof/>
                <w:webHidden/>
              </w:rPr>
              <w:instrText xml:space="preserve"> PAGEREF _Toc115191553 \h </w:instrText>
            </w:r>
            <w:r>
              <w:rPr>
                <w:noProof/>
                <w:webHidden/>
              </w:rPr>
            </w:r>
            <w:r>
              <w:rPr>
                <w:noProof/>
                <w:webHidden/>
              </w:rPr>
              <w:fldChar w:fldCharType="separate"/>
            </w:r>
            <w:r>
              <w:rPr>
                <w:noProof/>
                <w:webHidden/>
              </w:rPr>
              <w:t>2</w:t>
            </w:r>
            <w:r>
              <w:rPr>
                <w:noProof/>
                <w:webHidden/>
              </w:rPr>
              <w:fldChar w:fldCharType="end"/>
            </w:r>
          </w:hyperlink>
        </w:p>
        <w:p w14:paraId="35646D50" w14:textId="644B02E4" w:rsidR="002F6B7A" w:rsidRDefault="002F6B7A">
          <w:pPr>
            <w:pStyle w:val="TOC3"/>
            <w:tabs>
              <w:tab w:val="right" w:leader="dot" w:pos="9350"/>
            </w:tabs>
            <w:rPr>
              <w:rFonts w:eastAsiaTheme="minorEastAsia"/>
              <w:noProof/>
            </w:rPr>
          </w:pPr>
          <w:hyperlink w:anchor="_Toc115191554" w:history="1">
            <w:r w:rsidRPr="0045447B">
              <w:rPr>
                <w:rStyle w:val="Hyperlink"/>
                <w:noProof/>
              </w:rPr>
              <w:t>Definition of Terms</w:t>
            </w:r>
            <w:r>
              <w:rPr>
                <w:noProof/>
                <w:webHidden/>
              </w:rPr>
              <w:tab/>
            </w:r>
            <w:r>
              <w:rPr>
                <w:noProof/>
                <w:webHidden/>
              </w:rPr>
              <w:fldChar w:fldCharType="begin"/>
            </w:r>
            <w:r>
              <w:rPr>
                <w:noProof/>
                <w:webHidden/>
              </w:rPr>
              <w:instrText xml:space="preserve"> PAGEREF _Toc115191554 \h </w:instrText>
            </w:r>
            <w:r>
              <w:rPr>
                <w:noProof/>
                <w:webHidden/>
              </w:rPr>
            </w:r>
            <w:r>
              <w:rPr>
                <w:noProof/>
                <w:webHidden/>
              </w:rPr>
              <w:fldChar w:fldCharType="separate"/>
            </w:r>
            <w:r>
              <w:rPr>
                <w:noProof/>
                <w:webHidden/>
              </w:rPr>
              <w:t>2</w:t>
            </w:r>
            <w:r>
              <w:rPr>
                <w:noProof/>
                <w:webHidden/>
              </w:rPr>
              <w:fldChar w:fldCharType="end"/>
            </w:r>
          </w:hyperlink>
        </w:p>
        <w:p w14:paraId="68C2639C" w14:textId="3D3DEF6A" w:rsidR="002F6B7A" w:rsidRDefault="002F6B7A">
          <w:pPr>
            <w:pStyle w:val="TOC3"/>
            <w:tabs>
              <w:tab w:val="right" w:leader="dot" w:pos="9350"/>
            </w:tabs>
            <w:rPr>
              <w:rFonts w:eastAsiaTheme="minorEastAsia"/>
              <w:noProof/>
            </w:rPr>
          </w:pPr>
          <w:hyperlink w:anchor="_Toc115191555" w:history="1">
            <w:r w:rsidRPr="0045447B">
              <w:rPr>
                <w:rStyle w:val="Hyperlink"/>
                <w:noProof/>
              </w:rPr>
              <w:t>Fire Prevention Policies and Guidelines</w:t>
            </w:r>
            <w:r>
              <w:rPr>
                <w:noProof/>
                <w:webHidden/>
              </w:rPr>
              <w:tab/>
            </w:r>
            <w:r>
              <w:rPr>
                <w:noProof/>
                <w:webHidden/>
              </w:rPr>
              <w:fldChar w:fldCharType="begin"/>
            </w:r>
            <w:r>
              <w:rPr>
                <w:noProof/>
                <w:webHidden/>
              </w:rPr>
              <w:instrText xml:space="preserve"> PAGEREF _Toc115191555 \h </w:instrText>
            </w:r>
            <w:r>
              <w:rPr>
                <w:noProof/>
                <w:webHidden/>
              </w:rPr>
            </w:r>
            <w:r>
              <w:rPr>
                <w:noProof/>
                <w:webHidden/>
              </w:rPr>
              <w:fldChar w:fldCharType="separate"/>
            </w:r>
            <w:r>
              <w:rPr>
                <w:noProof/>
                <w:webHidden/>
              </w:rPr>
              <w:t>3</w:t>
            </w:r>
            <w:r>
              <w:rPr>
                <w:noProof/>
                <w:webHidden/>
              </w:rPr>
              <w:fldChar w:fldCharType="end"/>
            </w:r>
          </w:hyperlink>
        </w:p>
        <w:p w14:paraId="047457CE" w14:textId="79CC1566" w:rsidR="002F6B7A" w:rsidRDefault="002F6B7A">
          <w:pPr>
            <w:pStyle w:val="TOC3"/>
            <w:tabs>
              <w:tab w:val="right" w:leader="dot" w:pos="9350"/>
            </w:tabs>
            <w:rPr>
              <w:rFonts w:eastAsiaTheme="minorEastAsia"/>
              <w:noProof/>
            </w:rPr>
          </w:pPr>
          <w:hyperlink w:anchor="_Toc115191556" w:history="1">
            <w:r w:rsidRPr="0045447B">
              <w:rPr>
                <w:rStyle w:val="Hyperlink"/>
                <w:noProof/>
              </w:rPr>
              <w:t>Holiday Decorations</w:t>
            </w:r>
            <w:r>
              <w:rPr>
                <w:noProof/>
                <w:webHidden/>
              </w:rPr>
              <w:tab/>
            </w:r>
            <w:r>
              <w:rPr>
                <w:noProof/>
                <w:webHidden/>
              </w:rPr>
              <w:fldChar w:fldCharType="begin"/>
            </w:r>
            <w:r>
              <w:rPr>
                <w:noProof/>
                <w:webHidden/>
              </w:rPr>
              <w:instrText xml:space="preserve"> PAGEREF _Toc115191556 \h </w:instrText>
            </w:r>
            <w:r>
              <w:rPr>
                <w:noProof/>
                <w:webHidden/>
              </w:rPr>
            </w:r>
            <w:r>
              <w:rPr>
                <w:noProof/>
                <w:webHidden/>
              </w:rPr>
              <w:fldChar w:fldCharType="separate"/>
            </w:r>
            <w:r>
              <w:rPr>
                <w:noProof/>
                <w:webHidden/>
              </w:rPr>
              <w:t>3</w:t>
            </w:r>
            <w:r>
              <w:rPr>
                <w:noProof/>
                <w:webHidden/>
              </w:rPr>
              <w:fldChar w:fldCharType="end"/>
            </w:r>
          </w:hyperlink>
        </w:p>
        <w:p w14:paraId="7E591E2C" w14:textId="260006EA" w:rsidR="002F6B7A" w:rsidRDefault="002F6B7A">
          <w:pPr>
            <w:pStyle w:val="TOC3"/>
            <w:tabs>
              <w:tab w:val="right" w:leader="dot" w:pos="9350"/>
            </w:tabs>
            <w:rPr>
              <w:rFonts w:eastAsiaTheme="minorEastAsia"/>
              <w:noProof/>
            </w:rPr>
          </w:pPr>
          <w:hyperlink w:anchor="_Toc115191557" w:history="1">
            <w:r w:rsidRPr="0045447B">
              <w:rPr>
                <w:rStyle w:val="Hyperlink"/>
                <w:noProof/>
              </w:rPr>
              <w:t>Open Flame Devices</w:t>
            </w:r>
            <w:r>
              <w:rPr>
                <w:noProof/>
                <w:webHidden/>
              </w:rPr>
              <w:tab/>
            </w:r>
            <w:r>
              <w:rPr>
                <w:noProof/>
                <w:webHidden/>
              </w:rPr>
              <w:fldChar w:fldCharType="begin"/>
            </w:r>
            <w:r>
              <w:rPr>
                <w:noProof/>
                <w:webHidden/>
              </w:rPr>
              <w:instrText xml:space="preserve"> PAGEREF _Toc115191557 \h </w:instrText>
            </w:r>
            <w:r>
              <w:rPr>
                <w:noProof/>
                <w:webHidden/>
              </w:rPr>
            </w:r>
            <w:r>
              <w:rPr>
                <w:noProof/>
                <w:webHidden/>
              </w:rPr>
              <w:fldChar w:fldCharType="separate"/>
            </w:r>
            <w:r>
              <w:rPr>
                <w:noProof/>
                <w:webHidden/>
              </w:rPr>
              <w:t>4</w:t>
            </w:r>
            <w:r>
              <w:rPr>
                <w:noProof/>
                <w:webHidden/>
              </w:rPr>
              <w:fldChar w:fldCharType="end"/>
            </w:r>
          </w:hyperlink>
        </w:p>
        <w:p w14:paraId="3BE781DC" w14:textId="222C93DF" w:rsidR="002F6B7A" w:rsidRDefault="002F6B7A">
          <w:pPr>
            <w:pStyle w:val="TOC3"/>
            <w:tabs>
              <w:tab w:val="right" w:leader="dot" w:pos="9350"/>
            </w:tabs>
            <w:rPr>
              <w:rFonts w:eastAsiaTheme="minorEastAsia"/>
              <w:noProof/>
            </w:rPr>
          </w:pPr>
          <w:hyperlink w:anchor="_Toc115191558" w:history="1">
            <w:r w:rsidRPr="0045447B">
              <w:rPr>
                <w:rStyle w:val="Hyperlink"/>
                <w:noProof/>
              </w:rPr>
              <w:t>Portable Electrical Equipment and Appliances</w:t>
            </w:r>
            <w:r>
              <w:rPr>
                <w:noProof/>
                <w:webHidden/>
              </w:rPr>
              <w:tab/>
            </w:r>
            <w:r>
              <w:rPr>
                <w:noProof/>
                <w:webHidden/>
              </w:rPr>
              <w:fldChar w:fldCharType="begin"/>
            </w:r>
            <w:r>
              <w:rPr>
                <w:noProof/>
                <w:webHidden/>
              </w:rPr>
              <w:instrText xml:space="preserve"> PAGEREF _Toc115191558 \h </w:instrText>
            </w:r>
            <w:r>
              <w:rPr>
                <w:noProof/>
                <w:webHidden/>
              </w:rPr>
            </w:r>
            <w:r>
              <w:rPr>
                <w:noProof/>
                <w:webHidden/>
              </w:rPr>
              <w:fldChar w:fldCharType="separate"/>
            </w:r>
            <w:r>
              <w:rPr>
                <w:noProof/>
                <w:webHidden/>
              </w:rPr>
              <w:t>4</w:t>
            </w:r>
            <w:r>
              <w:rPr>
                <w:noProof/>
                <w:webHidden/>
              </w:rPr>
              <w:fldChar w:fldCharType="end"/>
            </w:r>
          </w:hyperlink>
        </w:p>
        <w:p w14:paraId="3B6DA2C6" w14:textId="20D0A9EE" w:rsidR="002F6B7A" w:rsidRDefault="002F6B7A">
          <w:pPr>
            <w:pStyle w:val="TOC3"/>
            <w:tabs>
              <w:tab w:val="right" w:leader="dot" w:pos="9350"/>
            </w:tabs>
            <w:rPr>
              <w:rFonts w:eastAsiaTheme="minorEastAsia"/>
              <w:noProof/>
            </w:rPr>
          </w:pPr>
          <w:hyperlink w:anchor="_Toc115191559" w:history="1">
            <w:r w:rsidRPr="0045447B">
              <w:rPr>
                <w:rStyle w:val="Hyperlink"/>
                <w:noProof/>
              </w:rPr>
              <w:t>Prohibited Items</w:t>
            </w:r>
            <w:r>
              <w:rPr>
                <w:noProof/>
                <w:webHidden/>
              </w:rPr>
              <w:tab/>
            </w:r>
            <w:r>
              <w:rPr>
                <w:noProof/>
                <w:webHidden/>
              </w:rPr>
              <w:fldChar w:fldCharType="begin"/>
            </w:r>
            <w:r>
              <w:rPr>
                <w:noProof/>
                <w:webHidden/>
              </w:rPr>
              <w:instrText xml:space="preserve"> PAGEREF _Toc115191559 \h </w:instrText>
            </w:r>
            <w:r>
              <w:rPr>
                <w:noProof/>
                <w:webHidden/>
              </w:rPr>
            </w:r>
            <w:r>
              <w:rPr>
                <w:noProof/>
                <w:webHidden/>
              </w:rPr>
              <w:fldChar w:fldCharType="separate"/>
            </w:r>
            <w:r>
              <w:rPr>
                <w:noProof/>
                <w:webHidden/>
              </w:rPr>
              <w:t>5</w:t>
            </w:r>
            <w:r>
              <w:rPr>
                <w:noProof/>
                <w:webHidden/>
              </w:rPr>
              <w:fldChar w:fldCharType="end"/>
            </w:r>
          </w:hyperlink>
        </w:p>
        <w:p w14:paraId="780A5533" w14:textId="4D3E2B15" w:rsidR="002F6B7A" w:rsidRDefault="002F6B7A">
          <w:pPr>
            <w:pStyle w:val="TOC3"/>
            <w:tabs>
              <w:tab w:val="right" w:leader="dot" w:pos="9350"/>
            </w:tabs>
            <w:rPr>
              <w:rFonts w:eastAsiaTheme="minorEastAsia"/>
              <w:noProof/>
            </w:rPr>
          </w:pPr>
          <w:hyperlink w:anchor="_Toc115191560" w:history="1">
            <w:r w:rsidRPr="0045447B">
              <w:rPr>
                <w:rStyle w:val="Hyperlink"/>
                <w:noProof/>
              </w:rPr>
              <w:t>Tampering of Fire Safety Systems</w:t>
            </w:r>
            <w:r>
              <w:rPr>
                <w:noProof/>
                <w:webHidden/>
              </w:rPr>
              <w:tab/>
            </w:r>
            <w:r>
              <w:rPr>
                <w:noProof/>
                <w:webHidden/>
              </w:rPr>
              <w:fldChar w:fldCharType="begin"/>
            </w:r>
            <w:r>
              <w:rPr>
                <w:noProof/>
                <w:webHidden/>
              </w:rPr>
              <w:instrText xml:space="preserve"> PAGEREF _Toc115191560 \h </w:instrText>
            </w:r>
            <w:r>
              <w:rPr>
                <w:noProof/>
                <w:webHidden/>
              </w:rPr>
            </w:r>
            <w:r>
              <w:rPr>
                <w:noProof/>
                <w:webHidden/>
              </w:rPr>
              <w:fldChar w:fldCharType="separate"/>
            </w:r>
            <w:r>
              <w:rPr>
                <w:noProof/>
                <w:webHidden/>
              </w:rPr>
              <w:t>5</w:t>
            </w:r>
            <w:r>
              <w:rPr>
                <w:noProof/>
                <w:webHidden/>
              </w:rPr>
              <w:fldChar w:fldCharType="end"/>
            </w:r>
          </w:hyperlink>
        </w:p>
        <w:p w14:paraId="3F738C79" w14:textId="72C10328" w:rsidR="002F6B7A" w:rsidRDefault="002F6B7A">
          <w:pPr>
            <w:pStyle w:val="TOC3"/>
            <w:tabs>
              <w:tab w:val="right" w:leader="dot" w:pos="9350"/>
            </w:tabs>
            <w:rPr>
              <w:rFonts w:eastAsiaTheme="minorEastAsia"/>
              <w:noProof/>
            </w:rPr>
          </w:pPr>
          <w:hyperlink w:anchor="_Toc115191561" w:history="1">
            <w:r w:rsidRPr="0045447B">
              <w:rPr>
                <w:rStyle w:val="Hyperlink"/>
                <w:noProof/>
              </w:rPr>
              <w:t>Regularly Scheduled Fire Safety Inspections</w:t>
            </w:r>
            <w:r>
              <w:rPr>
                <w:noProof/>
                <w:webHidden/>
              </w:rPr>
              <w:tab/>
            </w:r>
            <w:r>
              <w:rPr>
                <w:noProof/>
                <w:webHidden/>
              </w:rPr>
              <w:fldChar w:fldCharType="begin"/>
            </w:r>
            <w:r>
              <w:rPr>
                <w:noProof/>
                <w:webHidden/>
              </w:rPr>
              <w:instrText xml:space="preserve"> PAGEREF _Toc115191561 \h </w:instrText>
            </w:r>
            <w:r>
              <w:rPr>
                <w:noProof/>
                <w:webHidden/>
              </w:rPr>
            </w:r>
            <w:r>
              <w:rPr>
                <w:noProof/>
                <w:webHidden/>
              </w:rPr>
              <w:fldChar w:fldCharType="separate"/>
            </w:r>
            <w:r>
              <w:rPr>
                <w:noProof/>
                <w:webHidden/>
              </w:rPr>
              <w:t>6</w:t>
            </w:r>
            <w:r>
              <w:rPr>
                <w:noProof/>
                <w:webHidden/>
              </w:rPr>
              <w:fldChar w:fldCharType="end"/>
            </w:r>
          </w:hyperlink>
        </w:p>
        <w:p w14:paraId="4EE0DD0A" w14:textId="09917603" w:rsidR="002F6B7A" w:rsidRDefault="002F6B7A">
          <w:pPr>
            <w:pStyle w:val="TOC3"/>
            <w:tabs>
              <w:tab w:val="right" w:leader="dot" w:pos="9350"/>
            </w:tabs>
            <w:rPr>
              <w:rFonts w:eastAsiaTheme="minorEastAsia"/>
              <w:noProof/>
            </w:rPr>
          </w:pPr>
          <w:hyperlink w:anchor="_Toc115191562" w:history="1">
            <w:r w:rsidRPr="0045447B">
              <w:rPr>
                <w:rStyle w:val="Hyperlink"/>
                <w:noProof/>
              </w:rPr>
              <w:t>On-campus Student Housing Smoking Policy</w:t>
            </w:r>
            <w:r>
              <w:rPr>
                <w:noProof/>
                <w:webHidden/>
              </w:rPr>
              <w:tab/>
            </w:r>
            <w:r>
              <w:rPr>
                <w:noProof/>
                <w:webHidden/>
              </w:rPr>
              <w:fldChar w:fldCharType="begin"/>
            </w:r>
            <w:r>
              <w:rPr>
                <w:noProof/>
                <w:webHidden/>
              </w:rPr>
              <w:instrText xml:space="preserve"> PAGEREF _Toc115191562 \h </w:instrText>
            </w:r>
            <w:r>
              <w:rPr>
                <w:noProof/>
                <w:webHidden/>
              </w:rPr>
            </w:r>
            <w:r>
              <w:rPr>
                <w:noProof/>
                <w:webHidden/>
              </w:rPr>
              <w:fldChar w:fldCharType="separate"/>
            </w:r>
            <w:r>
              <w:rPr>
                <w:noProof/>
                <w:webHidden/>
              </w:rPr>
              <w:t>6</w:t>
            </w:r>
            <w:r>
              <w:rPr>
                <w:noProof/>
                <w:webHidden/>
              </w:rPr>
              <w:fldChar w:fldCharType="end"/>
            </w:r>
          </w:hyperlink>
        </w:p>
        <w:p w14:paraId="238CB5BB" w14:textId="5FC30357" w:rsidR="002F6B7A" w:rsidRDefault="002F6B7A">
          <w:pPr>
            <w:pStyle w:val="TOC3"/>
            <w:tabs>
              <w:tab w:val="right" w:leader="dot" w:pos="9350"/>
            </w:tabs>
            <w:rPr>
              <w:rFonts w:eastAsiaTheme="minorEastAsia"/>
              <w:noProof/>
            </w:rPr>
          </w:pPr>
          <w:hyperlink w:anchor="_Toc115191563" w:history="1">
            <w:r w:rsidRPr="0045447B">
              <w:rPr>
                <w:rStyle w:val="Hyperlink"/>
                <w:noProof/>
              </w:rPr>
              <w:t>Rental and Property Insurance</w:t>
            </w:r>
            <w:r>
              <w:rPr>
                <w:noProof/>
                <w:webHidden/>
              </w:rPr>
              <w:tab/>
            </w:r>
            <w:r>
              <w:rPr>
                <w:noProof/>
                <w:webHidden/>
              </w:rPr>
              <w:fldChar w:fldCharType="begin"/>
            </w:r>
            <w:r>
              <w:rPr>
                <w:noProof/>
                <w:webHidden/>
              </w:rPr>
              <w:instrText xml:space="preserve"> PAGEREF _Toc115191563 \h </w:instrText>
            </w:r>
            <w:r>
              <w:rPr>
                <w:noProof/>
                <w:webHidden/>
              </w:rPr>
            </w:r>
            <w:r>
              <w:rPr>
                <w:noProof/>
                <w:webHidden/>
              </w:rPr>
              <w:fldChar w:fldCharType="separate"/>
            </w:r>
            <w:r>
              <w:rPr>
                <w:noProof/>
                <w:webHidden/>
              </w:rPr>
              <w:t>6</w:t>
            </w:r>
            <w:r>
              <w:rPr>
                <w:noProof/>
                <w:webHidden/>
              </w:rPr>
              <w:fldChar w:fldCharType="end"/>
            </w:r>
          </w:hyperlink>
        </w:p>
        <w:p w14:paraId="68248C64" w14:textId="09ED6B6E" w:rsidR="002F6B7A" w:rsidRDefault="002F6B7A">
          <w:pPr>
            <w:pStyle w:val="TOC3"/>
            <w:tabs>
              <w:tab w:val="right" w:leader="dot" w:pos="9350"/>
            </w:tabs>
            <w:rPr>
              <w:rFonts w:eastAsiaTheme="minorEastAsia"/>
              <w:noProof/>
            </w:rPr>
          </w:pPr>
          <w:hyperlink w:anchor="_Toc115191564" w:history="1">
            <w:r w:rsidRPr="0045447B">
              <w:rPr>
                <w:rStyle w:val="Hyperlink"/>
                <w:noProof/>
              </w:rPr>
              <w:t>Fire Safety Education Programs</w:t>
            </w:r>
            <w:r>
              <w:rPr>
                <w:noProof/>
                <w:webHidden/>
              </w:rPr>
              <w:tab/>
            </w:r>
            <w:r>
              <w:rPr>
                <w:noProof/>
                <w:webHidden/>
              </w:rPr>
              <w:fldChar w:fldCharType="begin"/>
            </w:r>
            <w:r>
              <w:rPr>
                <w:noProof/>
                <w:webHidden/>
              </w:rPr>
              <w:instrText xml:space="preserve"> PAGEREF _Toc115191564 \h </w:instrText>
            </w:r>
            <w:r>
              <w:rPr>
                <w:noProof/>
                <w:webHidden/>
              </w:rPr>
            </w:r>
            <w:r>
              <w:rPr>
                <w:noProof/>
                <w:webHidden/>
              </w:rPr>
              <w:fldChar w:fldCharType="separate"/>
            </w:r>
            <w:r>
              <w:rPr>
                <w:noProof/>
                <w:webHidden/>
              </w:rPr>
              <w:t>6</w:t>
            </w:r>
            <w:r>
              <w:rPr>
                <w:noProof/>
                <w:webHidden/>
              </w:rPr>
              <w:fldChar w:fldCharType="end"/>
            </w:r>
          </w:hyperlink>
        </w:p>
        <w:p w14:paraId="5D2AC0C7" w14:textId="3B838ACA" w:rsidR="002F6B7A" w:rsidRDefault="002F6B7A">
          <w:pPr>
            <w:pStyle w:val="TOC3"/>
            <w:tabs>
              <w:tab w:val="right" w:leader="dot" w:pos="9350"/>
            </w:tabs>
            <w:rPr>
              <w:rFonts w:eastAsiaTheme="minorEastAsia"/>
              <w:noProof/>
            </w:rPr>
          </w:pPr>
          <w:hyperlink w:anchor="_Toc115191565" w:history="1">
            <w:r w:rsidRPr="0045447B">
              <w:rPr>
                <w:rStyle w:val="Hyperlink"/>
                <w:noProof/>
              </w:rPr>
              <w:t>Fire Safety Systems in On-campus Student Housing Facilities</w:t>
            </w:r>
            <w:r>
              <w:rPr>
                <w:noProof/>
                <w:webHidden/>
              </w:rPr>
              <w:tab/>
            </w:r>
            <w:r>
              <w:rPr>
                <w:noProof/>
                <w:webHidden/>
              </w:rPr>
              <w:fldChar w:fldCharType="begin"/>
            </w:r>
            <w:r>
              <w:rPr>
                <w:noProof/>
                <w:webHidden/>
              </w:rPr>
              <w:instrText xml:space="preserve"> PAGEREF _Toc115191565 \h </w:instrText>
            </w:r>
            <w:r>
              <w:rPr>
                <w:noProof/>
                <w:webHidden/>
              </w:rPr>
            </w:r>
            <w:r>
              <w:rPr>
                <w:noProof/>
                <w:webHidden/>
              </w:rPr>
              <w:fldChar w:fldCharType="separate"/>
            </w:r>
            <w:r>
              <w:rPr>
                <w:noProof/>
                <w:webHidden/>
              </w:rPr>
              <w:t>7</w:t>
            </w:r>
            <w:r>
              <w:rPr>
                <w:noProof/>
                <w:webHidden/>
              </w:rPr>
              <w:fldChar w:fldCharType="end"/>
            </w:r>
          </w:hyperlink>
        </w:p>
        <w:p w14:paraId="4C327413" w14:textId="61E1B592" w:rsidR="002F6B7A" w:rsidRDefault="002F6B7A">
          <w:pPr>
            <w:pStyle w:val="TOC3"/>
            <w:tabs>
              <w:tab w:val="right" w:leader="dot" w:pos="9350"/>
            </w:tabs>
            <w:rPr>
              <w:rFonts w:eastAsiaTheme="minorEastAsia"/>
              <w:noProof/>
            </w:rPr>
          </w:pPr>
          <w:hyperlink w:anchor="_Toc115191566" w:history="1">
            <w:r w:rsidRPr="0045447B">
              <w:rPr>
                <w:rStyle w:val="Hyperlink"/>
                <w:noProof/>
              </w:rPr>
              <w:t>Inspection, Testing and Maintenance of Fire Safety Systems</w:t>
            </w:r>
            <w:r>
              <w:rPr>
                <w:noProof/>
                <w:webHidden/>
              </w:rPr>
              <w:tab/>
            </w:r>
            <w:r>
              <w:rPr>
                <w:noProof/>
                <w:webHidden/>
              </w:rPr>
              <w:fldChar w:fldCharType="begin"/>
            </w:r>
            <w:r>
              <w:rPr>
                <w:noProof/>
                <w:webHidden/>
              </w:rPr>
              <w:instrText xml:space="preserve"> PAGEREF _Toc115191566 \h </w:instrText>
            </w:r>
            <w:r>
              <w:rPr>
                <w:noProof/>
                <w:webHidden/>
              </w:rPr>
            </w:r>
            <w:r>
              <w:rPr>
                <w:noProof/>
                <w:webHidden/>
              </w:rPr>
              <w:fldChar w:fldCharType="separate"/>
            </w:r>
            <w:r>
              <w:rPr>
                <w:noProof/>
                <w:webHidden/>
              </w:rPr>
              <w:t>9</w:t>
            </w:r>
            <w:r>
              <w:rPr>
                <w:noProof/>
                <w:webHidden/>
              </w:rPr>
              <w:fldChar w:fldCharType="end"/>
            </w:r>
          </w:hyperlink>
        </w:p>
        <w:p w14:paraId="469BD851" w14:textId="1F480A52" w:rsidR="002F6B7A" w:rsidRDefault="002F6B7A">
          <w:pPr>
            <w:pStyle w:val="TOC3"/>
            <w:tabs>
              <w:tab w:val="right" w:leader="dot" w:pos="9350"/>
            </w:tabs>
            <w:rPr>
              <w:rFonts w:eastAsiaTheme="minorEastAsia"/>
              <w:noProof/>
            </w:rPr>
          </w:pPr>
          <w:hyperlink w:anchor="_Toc115191567" w:history="1">
            <w:r w:rsidRPr="0045447B">
              <w:rPr>
                <w:rStyle w:val="Hyperlink"/>
                <w:noProof/>
              </w:rPr>
              <w:t>Emergency Evacuation Protocol</w:t>
            </w:r>
            <w:r>
              <w:rPr>
                <w:noProof/>
                <w:webHidden/>
              </w:rPr>
              <w:tab/>
            </w:r>
            <w:r>
              <w:rPr>
                <w:noProof/>
                <w:webHidden/>
              </w:rPr>
              <w:fldChar w:fldCharType="begin"/>
            </w:r>
            <w:r>
              <w:rPr>
                <w:noProof/>
                <w:webHidden/>
              </w:rPr>
              <w:instrText xml:space="preserve"> PAGEREF _Toc115191567 \h </w:instrText>
            </w:r>
            <w:r>
              <w:rPr>
                <w:noProof/>
                <w:webHidden/>
              </w:rPr>
            </w:r>
            <w:r>
              <w:rPr>
                <w:noProof/>
                <w:webHidden/>
              </w:rPr>
              <w:fldChar w:fldCharType="separate"/>
            </w:r>
            <w:r>
              <w:rPr>
                <w:noProof/>
                <w:webHidden/>
              </w:rPr>
              <w:t>9</w:t>
            </w:r>
            <w:r>
              <w:rPr>
                <w:noProof/>
                <w:webHidden/>
              </w:rPr>
              <w:fldChar w:fldCharType="end"/>
            </w:r>
          </w:hyperlink>
        </w:p>
        <w:p w14:paraId="63C665FA" w14:textId="2CF11C63" w:rsidR="002F6B7A" w:rsidRDefault="002F6B7A">
          <w:pPr>
            <w:pStyle w:val="TOC3"/>
            <w:tabs>
              <w:tab w:val="right" w:leader="dot" w:pos="9350"/>
            </w:tabs>
            <w:rPr>
              <w:rFonts w:eastAsiaTheme="minorEastAsia"/>
              <w:noProof/>
            </w:rPr>
          </w:pPr>
          <w:hyperlink w:anchor="_Toc115191568" w:history="1">
            <w:r w:rsidRPr="0045447B">
              <w:rPr>
                <w:rStyle w:val="Hyperlink"/>
                <w:noProof/>
              </w:rPr>
              <w:t>General Emergency Evacuation Guidelines</w:t>
            </w:r>
            <w:r>
              <w:rPr>
                <w:noProof/>
                <w:webHidden/>
              </w:rPr>
              <w:tab/>
            </w:r>
            <w:r>
              <w:rPr>
                <w:noProof/>
                <w:webHidden/>
              </w:rPr>
              <w:fldChar w:fldCharType="begin"/>
            </w:r>
            <w:r>
              <w:rPr>
                <w:noProof/>
                <w:webHidden/>
              </w:rPr>
              <w:instrText xml:space="preserve"> PAGEREF _Toc115191568 \h </w:instrText>
            </w:r>
            <w:r>
              <w:rPr>
                <w:noProof/>
                <w:webHidden/>
              </w:rPr>
            </w:r>
            <w:r>
              <w:rPr>
                <w:noProof/>
                <w:webHidden/>
              </w:rPr>
              <w:fldChar w:fldCharType="separate"/>
            </w:r>
            <w:r>
              <w:rPr>
                <w:noProof/>
                <w:webHidden/>
              </w:rPr>
              <w:t>11</w:t>
            </w:r>
            <w:r>
              <w:rPr>
                <w:noProof/>
                <w:webHidden/>
              </w:rPr>
              <w:fldChar w:fldCharType="end"/>
            </w:r>
          </w:hyperlink>
        </w:p>
        <w:p w14:paraId="4D431DC2" w14:textId="37CA6157" w:rsidR="002F6B7A" w:rsidRDefault="002F6B7A">
          <w:pPr>
            <w:pStyle w:val="TOC3"/>
            <w:tabs>
              <w:tab w:val="right" w:leader="dot" w:pos="9350"/>
            </w:tabs>
            <w:rPr>
              <w:rFonts w:eastAsiaTheme="minorEastAsia"/>
              <w:noProof/>
            </w:rPr>
          </w:pPr>
          <w:hyperlink w:anchor="_Toc115191569" w:history="1">
            <w:r w:rsidRPr="0045447B">
              <w:rPr>
                <w:rStyle w:val="Hyperlink"/>
                <w:noProof/>
              </w:rPr>
              <w:t>Fire Safety Statistics</w:t>
            </w:r>
            <w:r>
              <w:rPr>
                <w:noProof/>
                <w:webHidden/>
              </w:rPr>
              <w:tab/>
            </w:r>
            <w:r>
              <w:rPr>
                <w:noProof/>
                <w:webHidden/>
              </w:rPr>
              <w:fldChar w:fldCharType="begin"/>
            </w:r>
            <w:r>
              <w:rPr>
                <w:noProof/>
                <w:webHidden/>
              </w:rPr>
              <w:instrText xml:space="preserve"> PAGEREF _Toc115191569 \h </w:instrText>
            </w:r>
            <w:r>
              <w:rPr>
                <w:noProof/>
                <w:webHidden/>
              </w:rPr>
            </w:r>
            <w:r>
              <w:rPr>
                <w:noProof/>
                <w:webHidden/>
              </w:rPr>
              <w:fldChar w:fldCharType="separate"/>
            </w:r>
            <w:r>
              <w:rPr>
                <w:noProof/>
                <w:webHidden/>
              </w:rPr>
              <w:t>12</w:t>
            </w:r>
            <w:r>
              <w:rPr>
                <w:noProof/>
                <w:webHidden/>
              </w:rPr>
              <w:fldChar w:fldCharType="end"/>
            </w:r>
          </w:hyperlink>
        </w:p>
        <w:p w14:paraId="22D97192" w14:textId="06FAFACA" w:rsidR="002F6B7A" w:rsidRDefault="002F6B7A">
          <w:pPr>
            <w:pStyle w:val="TOC3"/>
            <w:tabs>
              <w:tab w:val="right" w:leader="dot" w:pos="9350"/>
            </w:tabs>
            <w:rPr>
              <w:rFonts w:eastAsiaTheme="minorEastAsia"/>
              <w:noProof/>
            </w:rPr>
          </w:pPr>
          <w:hyperlink w:anchor="_Toc115191570" w:history="1">
            <w:r w:rsidRPr="0045447B">
              <w:rPr>
                <w:rStyle w:val="Hyperlink"/>
                <w:noProof/>
              </w:rPr>
              <w:t>Future Improvements in On-Campus Student Housing Fire Safety Program</w:t>
            </w:r>
            <w:r>
              <w:rPr>
                <w:noProof/>
                <w:webHidden/>
              </w:rPr>
              <w:tab/>
            </w:r>
            <w:r>
              <w:rPr>
                <w:noProof/>
                <w:webHidden/>
              </w:rPr>
              <w:fldChar w:fldCharType="begin"/>
            </w:r>
            <w:r>
              <w:rPr>
                <w:noProof/>
                <w:webHidden/>
              </w:rPr>
              <w:instrText xml:space="preserve"> PAGEREF _Toc115191570 \h </w:instrText>
            </w:r>
            <w:r>
              <w:rPr>
                <w:noProof/>
                <w:webHidden/>
              </w:rPr>
            </w:r>
            <w:r>
              <w:rPr>
                <w:noProof/>
                <w:webHidden/>
              </w:rPr>
              <w:fldChar w:fldCharType="separate"/>
            </w:r>
            <w:r>
              <w:rPr>
                <w:noProof/>
                <w:webHidden/>
              </w:rPr>
              <w:t>17</w:t>
            </w:r>
            <w:r>
              <w:rPr>
                <w:noProof/>
                <w:webHidden/>
              </w:rPr>
              <w:fldChar w:fldCharType="end"/>
            </w:r>
          </w:hyperlink>
        </w:p>
        <w:p w14:paraId="0AE6BC91" w14:textId="7F79F16F" w:rsidR="002F6B7A" w:rsidRDefault="002F6B7A">
          <w:pPr>
            <w:pStyle w:val="TOC3"/>
            <w:tabs>
              <w:tab w:val="right" w:leader="dot" w:pos="9350"/>
            </w:tabs>
            <w:rPr>
              <w:rFonts w:eastAsiaTheme="minorEastAsia"/>
              <w:noProof/>
            </w:rPr>
          </w:pPr>
          <w:hyperlink w:anchor="_Toc115191571" w:history="1">
            <w:r w:rsidRPr="0045447B">
              <w:rPr>
                <w:rStyle w:val="Hyperlink"/>
                <w:noProof/>
              </w:rPr>
              <w:t>Contact Information</w:t>
            </w:r>
            <w:r>
              <w:rPr>
                <w:noProof/>
                <w:webHidden/>
              </w:rPr>
              <w:tab/>
            </w:r>
            <w:r>
              <w:rPr>
                <w:noProof/>
                <w:webHidden/>
              </w:rPr>
              <w:fldChar w:fldCharType="begin"/>
            </w:r>
            <w:r>
              <w:rPr>
                <w:noProof/>
                <w:webHidden/>
              </w:rPr>
              <w:instrText xml:space="preserve"> PAGEREF _Toc115191571 \h </w:instrText>
            </w:r>
            <w:r>
              <w:rPr>
                <w:noProof/>
                <w:webHidden/>
              </w:rPr>
            </w:r>
            <w:r>
              <w:rPr>
                <w:noProof/>
                <w:webHidden/>
              </w:rPr>
              <w:fldChar w:fldCharType="separate"/>
            </w:r>
            <w:r>
              <w:rPr>
                <w:noProof/>
                <w:webHidden/>
              </w:rPr>
              <w:t>17</w:t>
            </w:r>
            <w:r>
              <w:rPr>
                <w:noProof/>
                <w:webHidden/>
              </w:rPr>
              <w:fldChar w:fldCharType="end"/>
            </w:r>
          </w:hyperlink>
        </w:p>
        <w:p w14:paraId="4BB58140" w14:textId="04303633" w:rsidR="002F6B7A" w:rsidRDefault="002F6B7A">
          <w:r>
            <w:rPr>
              <w:b/>
              <w:bCs/>
              <w:noProof/>
            </w:rPr>
            <w:fldChar w:fldCharType="end"/>
          </w:r>
        </w:p>
      </w:sdtContent>
    </w:sdt>
    <w:p w14:paraId="1F5D9D2F" w14:textId="653F54B4" w:rsidR="00444CAF" w:rsidRDefault="169C3AE7" w:rsidP="49742DE6">
      <w:bookmarkStart w:id="1" w:name="_GoBack"/>
      <w:bookmarkEnd w:id="1"/>
      <w:r>
        <w:t xml:space="preserve"> </w:t>
      </w:r>
    </w:p>
    <w:p w14:paraId="511DA49C" w14:textId="77777777" w:rsidR="00F21674" w:rsidRDefault="00F21674">
      <w:pPr>
        <w:rPr>
          <w:rFonts w:eastAsiaTheme="majorEastAsia" w:cstheme="majorBidi"/>
          <w:b/>
          <w:sz w:val="28"/>
          <w:szCs w:val="24"/>
        </w:rPr>
      </w:pPr>
      <w:r>
        <w:br w:type="page"/>
      </w:r>
    </w:p>
    <w:p w14:paraId="7BE99613" w14:textId="6289876F" w:rsidR="00444CAF" w:rsidRDefault="169C3AE7" w:rsidP="007C24F9">
      <w:pPr>
        <w:pStyle w:val="Heading3"/>
      </w:pPr>
      <w:bookmarkStart w:id="2" w:name="_Toc115191552"/>
      <w:r>
        <w:lastRenderedPageBreak/>
        <w:t>Introduction</w:t>
      </w:r>
      <w:bookmarkEnd w:id="2"/>
    </w:p>
    <w:p w14:paraId="4A5DD6C3" w14:textId="77777777" w:rsidR="00DF44ED" w:rsidRPr="00DF44ED" w:rsidRDefault="00DF44ED" w:rsidP="00DF44ED">
      <w:r w:rsidRPr="00DF44ED">
        <w:t xml:space="preserve">The Higher Education Opportunity Act (HEOA) became public law 110-315 in August 2008, requiring all institutions of higher education that provide on-campus student housing facilities to develop an annual fire safety report. Contents of this report reflect the requirements outlined in HEOA and include fire prevention policies and practices, fire safety educational programs, description of fire safety systems in on-campus student housing facilities, emergency evacuation procedures, fire safety statistics and proposed plans for future improvements to the on-campus student housing fire safety program. </w:t>
      </w:r>
    </w:p>
    <w:p w14:paraId="0AD05351" w14:textId="675E8AAC" w:rsidR="00444CAF" w:rsidRDefault="00DF44ED" w:rsidP="00DF44ED">
      <w:r w:rsidRPr="00DF44ED">
        <w:t>This public disclosure is intended to inform current and prospective students and employees of the fire safety program and the institution’s state of readiness to detect and respond appropriately to fire-related emergencies in on-campus student housing facilities. The</w:t>
      </w:r>
      <w:r w:rsidR="169C3AE7">
        <w:t xml:space="preserve"> </w:t>
      </w:r>
      <w:hyperlink r:id="rId8" w:history="1">
        <w:r w:rsidR="169C3AE7" w:rsidRPr="007C24F9">
          <w:rPr>
            <w:rStyle w:val="Hyperlink"/>
          </w:rPr>
          <w:t>Annual Fire Safety Report (AFSR</w:t>
        </w:r>
      </w:hyperlink>
      <w:r w:rsidR="169C3AE7">
        <w:t xml:space="preserve">) </w:t>
      </w:r>
      <w:r w:rsidRPr="00DF44ED">
        <w:t xml:space="preserve">and associated Fire Log are available online or by contacting the Department of Environmental Health and Safety (EH&amp;S) at </w:t>
      </w:r>
      <w:hyperlink r:id="rId9" w:history="1">
        <w:r w:rsidRPr="009D63F4">
          <w:rPr>
            <w:rStyle w:val="Hyperlink"/>
          </w:rPr>
          <w:t>ehs@niu.edu</w:t>
        </w:r>
      </w:hyperlink>
      <w:r w:rsidRPr="00DF44ED">
        <w:t>. A hard copy is also available by visiting the EH&amp;S Department which is located in the Dorland Building at 180 West Stadium Drive in DeKalb, Illinois.</w:t>
      </w:r>
    </w:p>
    <w:p w14:paraId="26FFEF1C" w14:textId="6B354F8C" w:rsidR="00444CAF" w:rsidRDefault="169C3AE7" w:rsidP="49742DE6">
      <w:r>
        <w:t xml:space="preserve">The </w:t>
      </w:r>
      <w:hyperlink r:id="rId10" w:history="1">
        <w:proofErr w:type="spellStart"/>
        <w:r w:rsidR="009A33BA">
          <w:rPr>
            <w:rStyle w:val="Hyperlink"/>
          </w:rPr>
          <w:t>Clery</w:t>
        </w:r>
        <w:proofErr w:type="spellEnd"/>
        <w:r w:rsidR="009A33BA">
          <w:rPr>
            <w:rStyle w:val="Hyperlink"/>
          </w:rPr>
          <w:t xml:space="preserve"> Act 202</w:t>
        </w:r>
        <w:r w:rsidR="00DF44ED">
          <w:rPr>
            <w:rStyle w:val="Hyperlink"/>
          </w:rPr>
          <w:t>2</w:t>
        </w:r>
        <w:r w:rsidR="009A33BA">
          <w:rPr>
            <w:rStyle w:val="Hyperlink"/>
          </w:rPr>
          <w:t xml:space="preserve"> Annual Security Report</w:t>
        </w:r>
      </w:hyperlink>
      <w:r w:rsidR="006B3753">
        <w:t xml:space="preserve"> </w:t>
      </w:r>
      <w:r w:rsidR="00DF44ED">
        <w:t xml:space="preserve">(ASR) </w:t>
      </w:r>
      <w:r w:rsidR="00DF44ED" w:rsidRPr="00DF44ED">
        <w:t>may also be viewed online. The ASR report includes statistics for the previous three (3) calendar years concerning reported crimes that occurred on campus, in certain off-campus buildings or property owned or controlled by Northern Illinois University (NIU) and on public property within or immediately adjacent to and accessible from the campus. The ASR also includes institutional policies concerning campus security, such as policies concerning sexual assault and other matters</w:t>
      </w:r>
      <w:r>
        <w:t>.</w:t>
      </w:r>
    </w:p>
    <w:p w14:paraId="29022005" w14:textId="44B320EF" w:rsidR="00444CAF" w:rsidRDefault="169C3AE7" w:rsidP="006B3753">
      <w:pPr>
        <w:pStyle w:val="Heading3"/>
      </w:pPr>
      <w:bookmarkStart w:id="3" w:name="_Toc115191553"/>
      <w:r>
        <w:t>Objectives</w:t>
      </w:r>
      <w:bookmarkEnd w:id="3"/>
    </w:p>
    <w:p w14:paraId="42E68E3C" w14:textId="53EB0C74" w:rsidR="00444CAF" w:rsidRDefault="00DF44ED" w:rsidP="49742DE6">
      <w:r w:rsidRPr="00DF44ED">
        <w:t>Northern Illinois University is committed to protecting the health and safety of the NIU community (i.e., students, staff, faculty, guests, etc.) as well as the environment. This is achieved through interdisciplinary collaboration and shared governance to ensure appropriate compliance with applicable fire safety statutory requirements which is a shared responsibility among the NIU community. Therefore, it is essential that members of the NIU community take an active role in this shared vision by initiating appropriate measures to ensure compliance and promote fire prevention associated with activities/operations under their direction. Such measures may include the following</w:t>
      </w:r>
      <w:r w:rsidR="169C3AE7">
        <w:t xml:space="preserve">: </w:t>
      </w:r>
    </w:p>
    <w:p w14:paraId="081D4F49" w14:textId="50ADBE68" w:rsidR="00444CAF" w:rsidRDefault="169C3AE7" w:rsidP="00A520CC">
      <w:pPr>
        <w:pStyle w:val="ListParagraph"/>
        <w:numPr>
          <w:ilvl w:val="0"/>
          <w:numId w:val="2"/>
        </w:numPr>
      </w:pPr>
      <w:r>
        <w:t>Take steps to minimize (and eliminate where possible) foreseeable fire hazards.</w:t>
      </w:r>
    </w:p>
    <w:p w14:paraId="60EED20A" w14:textId="77777777" w:rsidR="00DF44ED" w:rsidRDefault="00DF44ED" w:rsidP="00DF44ED">
      <w:pPr>
        <w:pStyle w:val="ListParagraph"/>
        <w:numPr>
          <w:ilvl w:val="0"/>
          <w:numId w:val="2"/>
        </w:numPr>
      </w:pPr>
      <w:r>
        <w:t>Comply with applicable fire safety rules and regulations.</w:t>
      </w:r>
    </w:p>
    <w:p w14:paraId="44FCA33F" w14:textId="356CE690" w:rsidR="00DF44ED" w:rsidRDefault="00DF44ED" w:rsidP="00DF44ED">
      <w:pPr>
        <w:pStyle w:val="ListParagraph"/>
        <w:numPr>
          <w:ilvl w:val="0"/>
          <w:numId w:val="2"/>
        </w:numPr>
      </w:pPr>
      <w:r>
        <w:t>Complete fire safety training (if required).</w:t>
      </w:r>
    </w:p>
    <w:p w14:paraId="2B0F8B05" w14:textId="04E99956" w:rsidR="00DF44ED" w:rsidRDefault="00DF44ED" w:rsidP="00DF44ED">
      <w:pPr>
        <w:pStyle w:val="ListParagraph"/>
        <w:numPr>
          <w:ilvl w:val="0"/>
          <w:numId w:val="2"/>
        </w:numPr>
      </w:pPr>
      <w:r>
        <w:t>Maintain personal accountability for engaging in safe behaviors and practices in the interest of fire prevention.</w:t>
      </w:r>
    </w:p>
    <w:p w14:paraId="0E54FE36" w14:textId="37722AE3" w:rsidR="00DF44ED" w:rsidRDefault="00DF44ED" w:rsidP="00DF44ED">
      <w:pPr>
        <w:pStyle w:val="ListParagraph"/>
        <w:numPr>
          <w:ilvl w:val="0"/>
          <w:numId w:val="2"/>
        </w:numPr>
      </w:pPr>
      <w:r>
        <w:t>Report fires, fire hazards and potential violations.</w:t>
      </w:r>
    </w:p>
    <w:p w14:paraId="6DA9045A" w14:textId="185BFAA4" w:rsidR="00DF44ED" w:rsidRDefault="00DF44ED" w:rsidP="00DF44ED">
      <w:pPr>
        <w:pStyle w:val="ListParagraph"/>
        <w:numPr>
          <w:ilvl w:val="0"/>
          <w:numId w:val="2"/>
        </w:numPr>
      </w:pPr>
      <w:r>
        <w:t xml:space="preserve">Recommend improvements to support the university fire safety program. </w:t>
      </w:r>
    </w:p>
    <w:p w14:paraId="0818ED61" w14:textId="0D26A8AF" w:rsidR="00DF44ED" w:rsidRDefault="00DF44ED" w:rsidP="00DF44ED">
      <w:pPr>
        <w:pStyle w:val="ListParagraph"/>
        <w:numPr>
          <w:ilvl w:val="0"/>
          <w:numId w:val="2"/>
        </w:numPr>
      </w:pPr>
      <w:r>
        <w:t>Be prepared for emergencies that may occur on campus.</w:t>
      </w:r>
    </w:p>
    <w:p w14:paraId="6354E3F0" w14:textId="3D7E58AB" w:rsidR="00444CAF" w:rsidRDefault="00DF44ED" w:rsidP="00DF44ED">
      <w:pPr>
        <w:pStyle w:val="ListParagraph"/>
        <w:numPr>
          <w:ilvl w:val="0"/>
          <w:numId w:val="2"/>
        </w:numPr>
      </w:pPr>
      <w:r>
        <w:t>Require those who do business with NIU to perform their work in a manner that protects the university from foreseeable fire hazards</w:t>
      </w:r>
      <w:r w:rsidR="169C3AE7">
        <w:t>.</w:t>
      </w:r>
    </w:p>
    <w:p w14:paraId="2EA5356C" w14:textId="767B2B77" w:rsidR="00444CAF" w:rsidRDefault="169C3AE7" w:rsidP="008E5066">
      <w:pPr>
        <w:pStyle w:val="Heading3"/>
      </w:pPr>
      <w:bookmarkStart w:id="4" w:name="_Toc115191554"/>
      <w:r>
        <w:t>Definition of Terms</w:t>
      </w:r>
      <w:bookmarkEnd w:id="4"/>
    </w:p>
    <w:p w14:paraId="188D7E6C" w14:textId="77777777" w:rsidR="00DF44ED" w:rsidRDefault="00DF44ED" w:rsidP="00DF44ED">
      <w:pPr>
        <w:pStyle w:val="ListParagraph"/>
        <w:numPr>
          <w:ilvl w:val="0"/>
          <w:numId w:val="2"/>
        </w:numPr>
      </w:pPr>
      <w:r w:rsidRPr="00DF44ED">
        <w:rPr>
          <w:b/>
          <w:bCs/>
        </w:rPr>
        <w:t>Cause of fire:</w:t>
      </w:r>
      <w:r>
        <w:t xml:space="preserve"> The factor or factors that give rise to a fire. The causal factor may be, but is not limited to, the result of an intentional or unintentional action, mechanical failure or act of nature.</w:t>
      </w:r>
    </w:p>
    <w:p w14:paraId="0737A711" w14:textId="5F6954CC" w:rsidR="00DF44ED" w:rsidRDefault="00DF44ED" w:rsidP="00DF44ED">
      <w:pPr>
        <w:pStyle w:val="ListParagraph"/>
        <w:numPr>
          <w:ilvl w:val="0"/>
          <w:numId w:val="2"/>
        </w:numPr>
      </w:pPr>
      <w:r w:rsidRPr="00DF44ED">
        <w:rPr>
          <w:b/>
          <w:bCs/>
        </w:rPr>
        <w:lastRenderedPageBreak/>
        <w:t>Fire:</w:t>
      </w:r>
      <w:r>
        <w:t xml:space="preserve"> Any instance of open flame or other burning in a place not intended to contain the burning or in an uncontrolled manner.</w:t>
      </w:r>
    </w:p>
    <w:p w14:paraId="7D10E2A1" w14:textId="476FEDD7" w:rsidR="00DF44ED" w:rsidRDefault="00DF44ED" w:rsidP="00DF44ED">
      <w:pPr>
        <w:pStyle w:val="ListParagraph"/>
        <w:numPr>
          <w:ilvl w:val="0"/>
          <w:numId w:val="2"/>
        </w:numPr>
      </w:pPr>
      <w:r w:rsidRPr="00DF44ED">
        <w:rPr>
          <w:b/>
          <w:bCs/>
        </w:rPr>
        <w:t>Fire drill:</w:t>
      </w:r>
      <w:r>
        <w:t xml:space="preserve"> A supervised practice of a mandatory evacuation of a building for a fire.</w:t>
      </w:r>
    </w:p>
    <w:p w14:paraId="0BD3482E" w14:textId="39BEF741" w:rsidR="00DF44ED" w:rsidRDefault="00DF44ED" w:rsidP="00DF44ED">
      <w:pPr>
        <w:pStyle w:val="ListParagraph"/>
        <w:numPr>
          <w:ilvl w:val="0"/>
          <w:numId w:val="2"/>
        </w:numPr>
      </w:pPr>
      <w:r w:rsidRPr="00DF44ED">
        <w:rPr>
          <w:b/>
          <w:bCs/>
        </w:rPr>
        <w:t>Fire-related injury:</w:t>
      </w:r>
      <w:r>
        <w:t xml:space="preserve"> Any instance in which a person is injured as a result of a fire, including an injury sustained from a natural or accidental cause, while involved in fire control, attempting rescue or escaping from the dangers of a fire. The term “person” may include students, faculty, staff, visitors, firefighters or any other individuals.</w:t>
      </w:r>
    </w:p>
    <w:p w14:paraId="4384D2C5" w14:textId="69CB7504" w:rsidR="00DF44ED" w:rsidRDefault="00DF44ED" w:rsidP="00DF44ED">
      <w:pPr>
        <w:pStyle w:val="ListParagraph"/>
        <w:numPr>
          <w:ilvl w:val="0"/>
          <w:numId w:val="2"/>
        </w:numPr>
      </w:pPr>
      <w:r w:rsidRPr="00DF44ED">
        <w:rPr>
          <w:b/>
          <w:bCs/>
        </w:rPr>
        <w:t xml:space="preserve">Fire-related death: </w:t>
      </w:r>
      <w:r>
        <w:t>Any instance in which a person (1) is killed as a result of a fire, including death resulting from a natural or accidental cause while involved in fire control, attempting rescue or escaping from the dangers of a fire or (2) dies within one year of injuries sustained as a result of a fire.</w:t>
      </w:r>
    </w:p>
    <w:p w14:paraId="5996A309" w14:textId="03208566" w:rsidR="00DF44ED" w:rsidRDefault="00DF44ED" w:rsidP="00DF44ED">
      <w:pPr>
        <w:pStyle w:val="ListParagraph"/>
        <w:numPr>
          <w:ilvl w:val="0"/>
          <w:numId w:val="2"/>
        </w:numPr>
      </w:pPr>
      <w:r w:rsidRPr="00DF44ED">
        <w:rPr>
          <w:b/>
          <w:bCs/>
        </w:rPr>
        <w:t>Fire-safety system:</w:t>
      </w:r>
      <w:r>
        <w:t xml:space="preserve"> Any mechanism or system related to the detection of a fire, the warning resulting from a fire or the control of a fire. This may include sprinkler systems or other fire extinguishing systems; fire detection devices; stand-alone smoke alarms; devices that alert one to the presence of a fire, such as horns, bells or strobe lights; smoke-control and reduction mechanisms; and fire doors and walls that reduce the spread of a fire.</w:t>
      </w:r>
    </w:p>
    <w:p w14:paraId="323310CA" w14:textId="0C7AA29C" w:rsidR="00444CAF" w:rsidRDefault="00DF44ED" w:rsidP="00DF44ED">
      <w:pPr>
        <w:pStyle w:val="ListParagraph"/>
        <w:numPr>
          <w:ilvl w:val="0"/>
          <w:numId w:val="2"/>
        </w:numPr>
      </w:pPr>
      <w:r w:rsidRPr="00DF44ED">
        <w:rPr>
          <w:b/>
          <w:bCs/>
        </w:rPr>
        <w:t>Value of property damage:</w:t>
      </w:r>
      <w:r>
        <w:t xml:space="preserve"> The estimated value of the loss of the structure and contents, in terms of the cost of replacement in like kind and quantity. This estimate should include contents damaged by fire and related damages caused by smoke, water and overhaul; however, it does not include indirect loss, such as business interruption.</w:t>
      </w:r>
    </w:p>
    <w:p w14:paraId="53DD1AF9" w14:textId="66E75179" w:rsidR="00444CAF" w:rsidRDefault="169C3AE7" w:rsidP="001A7715">
      <w:pPr>
        <w:pStyle w:val="Heading3"/>
      </w:pPr>
      <w:bookmarkStart w:id="5" w:name="_Toc115191555"/>
      <w:r>
        <w:t>Fire Prevention Policies and Guidelines</w:t>
      </w:r>
      <w:bookmarkEnd w:id="5"/>
    </w:p>
    <w:p w14:paraId="12D87AB6" w14:textId="460130C4" w:rsidR="00444CAF" w:rsidRDefault="001B71B9" w:rsidP="49742DE6">
      <w:r w:rsidRPr="001B71B9">
        <w:t>Applicable campus policies and guidance documents noted below as well as other applicable college and university fire safety guidelines were referenced in the development and periodic update of the AFSR</w:t>
      </w:r>
      <w:r w:rsidR="169C3AE7">
        <w:t>:</w:t>
      </w:r>
    </w:p>
    <w:p w14:paraId="51F1EDD9" w14:textId="29FDFF27" w:rsidR="00444CAF" w:rsidRDefault="00FA2A08" w:rsidP="001A7715">
      <w:pPr>
        <w:pStyle w:val="ListParagraph"/>
        <w:numPr>
          <w:ilvl w:val="0"/>
          <w:numId w:val="2"/>
        </w:numPr>
      </w:pPr>
      <w:hyperlink r:id="rId11" w:history="1">
        <w:r w:rsidR="169C3AE7" w:rsidRPr="00754864">
          <w:rPr>
            <w:rStyle w:val="Hyperlink"/>
          </w:rPr>
          <w:t>NIU Health and Safety Policy</w:t>
        </w:r>
      </w:hyperlink>
      <w:r w:rsidR="169C3AE7">
        <w:t>.</w:t>
      </w:r>
    </w:p>
    <w:p w14:paraId="73D186B7" w14:textId="2FAE50DB" w:rsidR="00444CAF" w:rsidRDefault="00FA2A08" w:rsidP="001A7715">
      <w:pPr>
        <w:pStyle w:val="ListParagraph"/>
        <w:numPr>
          <w:ilvl w:val="0"/>
          <w:numId w:val="2"/>
        </w:numPr>
      </w:pPr>
      <w:hyperlink r:id="rId12" w:history="1">
        <w:r w:rsidR="169C3AE7" w:rsidRPr="00754864">
          <w:rPr>
            <w:rStyle w:val="Hyperlink"/>
          </w:rPr>
          <w:t>Housing Handbook</w:t>
        </w:r>
      </w:hyperlink>
      <w:r w:rsidR="169C3AE7">
        <w:t>.</w:t>
      </w:r>
    </w:p>
    <w:p w14:paraId="6409BA6F" w14:textId="1C3E6C9D" w:rsidR="00444CAF" w:rsidRDefault="00FA2A08" w:rsidP="001A7715">
      <w:pPr>
        <w:pStyle w:val="ListParagraph"/>
        <w:numPr>
          <w:ilvl w:val="0"/>
          <w:numId w:val="2"/>
        </w:numPr>
      </w:pPr>
      <w:hyperlink r:id="rId13" w:history="1">
        <w:r w:rsidR="169C3AE7" w:rsidRPr="00725395">
          <w:rPr>
            <w:rStyle w:val="Hyperlink"/>
          </w:rPr>
          <w:t>NIU Emergency Response Guide</w:t>
        </w:r>
      </w:hyperlink>
      <w:r w:rsidR="169C3AE7">
        <w:t>.</w:t>
      </w:r>
    </w:p>
    <w:p w14:paraId="3392335D" w14:textId="772300C5" w:rsidR="00444CAF" w:rsidRDefault="00FA2A08" w:rsidP="001A7715">
      <w:pPr>
        <w:pStyle w:val="ListParagraph"/>
        <w:numPr>
          <w:ilvl w:val="0"/>
          <w:numId w:val="2"/>
        </w:numPr>
      </w:pPr>
      <w:hyperlink r:id="rId14" w:history="1">
        <w:r w:rsidR="169C3AE7" w:rsidRPr="00725395">
          <w:rPr>
            <w:rStyle w:val="Hyperlink"/>
          </w:rPr>
          <w:t>Fire Prevention Program</w:t>
        </w:r>
      </w:hyperlink>
      <w:r w:rsidR="169C3AE7">
        <w:t>.</w:t>
      </w:r>
    </w:p>
    <w:p w14:paraId="26683B08" w14:textId="6F589DE1" w:rsidR="00444CAF" w:rsidRDefault="001B71B9" w:rsidP="49742DE6">
      <w:r w:rsidRPr="001B71B9">
        <w:t>Housing and Residential Services, Police and Public Safety and the EH&amp;S Department periodically review these policies and guidelines and revise them as necessary to fit the needs of the operations therein. Applicable excerpts are listed below</w:t>
      </w:r>
      <w:r w:rsidR="169C3AE7">
        <w:t>:</w:t>
      </w:r>
    </w:p>
    <w:p w14:paraId="35364627" w14:textId="13DC12A8" w:rsidR="00444CAF" w:rsidRDefault="169C3AE7" w:rsidP="00C66AC8">
      <w:pPr>
        <w:pStyle w:val="Heading3"/>
      </w:pPr>
      <w:bookmarkStart w:id="6" w:name="_Toc115191556"/>
      <w:r>
        <w:t>Holiday Decorations</w:t>
      </w:r>
      <w:bookmarkEnd w:id="6"/>
    </w:p>
    <w:p w14:paraId="29BD229F" w14:textId="769D8001" w:rsidR="00444CAF" w:rsidRDefault="00BB63FD" w:rsidP="49742DE6">
      <w:r>
        <w:t>Decorating the interior of on-campus student housing facilities is allowed provided such decorations are installed in a manner consistent with the following requirements</w:t>
      </w:r>
      <w:r w:rsidR="169C3AE7">
        <w:t>:</w:t>
      </w:r>
    </w:p>
    <w:p w14:paraId="0C58082A" w14:textId="77777777" w:rsidR="00BB63FD" w:rsidRDefault="00BB63FD" w:rsidP="00BB63FD">
      <w:pPr>
        <w:pStyle w:val="ListParagraph"/>
        <w:numPr>
          <w:ilvl w:val="0"/>
          <w:numId w:val="5"/>
        </w:numPr>
      </w:pPr>
      <w:r>
        <w:t xml:space="preserve">Decorations are prohibited in the stairwells as well as both sides of the stairwell doors. </w:t>
      </w:r>
    </w:p>
    <w:p w14:paraId="283DF39F" w14:textId="30418F73" w:rsidR="00BB63FD" w:rsidRDefault="00BB63FD" w:rsidP="00BB63FD">
      <w:pPr>
        <w:pStyle w:val="ListParagraph"/>
        <w:numPr>
          <w:ilvl w:val="0"/>
          <w:numId w:val="5"/>
        </w:numPr>
      </w:pPr>
      <w:r>
        <w:t>Wall decorations and general postings in corridors shall not be concentrated to one specific area. They shall be spread out covering no more than twenty percent of the surface and not be any closer than 24 inches from the ceiling in all areas.</w:t>
      </w:r>
    </w:p>
    <w:p w14:paraId="6BB7F5B9" w14:textId="64C123A6" w:rsidR="00BB63FD" w:rsidRDefault="00BB63FD" w:rsidP="00BB63FD">
      <w:pPr>
        <w:pStyle w:val="ListParagraph"/>
        <w:numPr>
          <w:ilvl w:val="0"/>
          <w:numId w:val="5"/>
        </w:numPr>
      </w:pPr>
      <w:r>
        <w:t>Decorations shall not obstruct or otherwise impede emergency evacuation plans posted on the inside of each student room door. Decorations shall also not conceal room numbers or stairwell identification signage. This information needs to be visible and readily identifiable for first responders.</w:t>
      </w:r>
    </w:p>
    <w:p w14:paraId="0B5AA7AE" w14:textId="650E99DF" w:rsidR="00BB63FD" w:rsidRDefault="00BB63FD" w:rsidP="00BB63FD">
      <w:pPr>
        <w:pStyle w:val="ListParagraph"/>
        <w:numPr>
          <w:ilvl w:val="0"/>
          <w:numId w:val="5"/>
        </w:numPr>
      </w:pPr>
      <w:r>
        <w:lastRenderedPageBreak/>
        <w:t>Decorative displays shall be compact. Garlands, streamers or displays that extend down a corridor shall not be used because of their potential to spread fire, increase the fuel load and impede egress. Displays shall be limited to offices, lobbies and common areas.</w:t>
      </w:r>
    </w:p>
    <w:p w14:paraId="2FDF8039" w14:textId="24C934F5" w:rsidR="00BB63FD" w:rsidRDefault="00BB63FD" w:rsidP="00BB63FD">
      <w:pPr>
        <w:pStyle w:val="ListParagraph"/>
        <w:numPr>
          <w:ilvl w:val="0"/>
          <w:numId w:val="5"/>
        </w:numPr>
      </w:pPr>
      <w:r>
        <w:t>All decorations and ornaments must be of fire-resistant or non-combustible material, listed by Underwriters Laboratory (UL) or Factory Mutual (FM) and approved for use.</w:t>
      </w:r>
    </w:p>
    <w:p w14:paraId="2C46E586" w14:textId="0D713C3C" w:rsidR="00BB63FD" w:rsidRDefault="00BB63FD" w:rsidP="00BB63FD">
      <w:pPr>
        <w:pStyle w:val="ListParagraph"/>
        <w:numPr>
          <w:ilvl w:val="0"/>
          <w:numId w:val="5"/>
        </w:numPr>
      </w:pPr>
      <w:r>
        <w:t>The use of live Christmas trees, wreathes, boughs or other decorations constructed from the branches of natural trees is prohibited. Decorative materials including artificial snow, decorative sprays, ceiling/wall tapestries, cotton cobwebs, bales of hay and other highly flammable materials is also prohibited.</w:t>
      </w:r>
    </w:p>
    <w:p w14:paraId="36DFFEDA" w14:textId="171C24F7" w:rsidR="00BB63FD" w:rsidRDefault="00BB63FD" w:rsidP="00BB63FD">
      <w:pPr>
        <w:pStyle w:val="ListParagraph"/>
        <w:numPr>
          <w:ilvl w:val="0"/>
          <w:numId w:val="5"/>
        </w:numPr>
      </w:pPr>
      <w:r>
        <w:t>Artificial trees made of fire-retardant materials or non-combustible materials labeled with UL or FM approval ratings are allowed. Metallic trees may create electrical hazards when placed close to the electrical supply; therefore, the use of electric lights on metallic trees is prohibited.</w:t>
      </w:r>
    </w:p>
    <w:p w14:paraId="4A40BB60" w14:textId="257EBBFB" w:rsidR="00BB63FD" w:rsidRDefault="00BB63FD" w:rsidP="00BB63FD">
      <w:pPr>
        <w:pStyle w:val="ListParagraph"/>
        <w:numPr>
          <w:ilvl w:val="0"/>
          <w:numId w:val="5"/>
        </w:numPr>
      </w:pPr>
      <w:r>
        <w:t xml:space="preserve">Artificial trees and other decorations must be located so as not to obstruct exit corridors or the operation of fire safety systems. Trees shall also not be placed in any manner that could present a fall or trip hazard, impede egress or block emergency egress from any room. </w:t>
      </w:r>
    </w:p>
    <w:p w14:paraId="306124F9" w14:textId="7A2204F6" w:rsidR="00BB63FD" w:rsidRDefault="00BB63FD" w:rsidP="00BB63FD">
      <w:pPr>
        <w:pStyle w:val="ListParagraph"/>
        <w:numPr>
          <w:ilvl w:val="0"/>
          <w:numId w:val="5"/>
        </w:numPr>
      </w:pPr>
      <w:r>
        <w:t xml:space="preserve">Electric light strings shall be UL or FM approved and labeled accordingly. These lights shall be checked for fraying, bare wires, loose connections and cracked plastic parts. Use of miniature electric lights is encouraged since they are both cooler and more energy efficient than regular size lighting. Electric lights or electrically operated ornaments shall not be used on metal, aluminum, or any other similar metal, which could induce an electric shock. Light strings shall not be placed in any manner that could present a fall or trip hazard, impede egress, block emergency egress from any room or restrict access to fire safety systems. Light strings shall not be routed through doorways, under rugs or loose carpeting or </w:t>
      </w:r>
    </w:p>
    <w:p w14:paraId="19D428CB" w14:textId="77777777" w:rsidR="00BB63FD" w:rsidRDefault="00BB63FD" w:rsidP="00BB63FD">
      <w:pPr>
        <w:pStyle w:val="ListParagraph"/>
        <w:numPr>
          <w:ilvl w:val="0"/>
          <w:numId w:val="5"/>
        </w:numPr>
      </w:pPr>
      <w:r>
        <w:t>across walkways.</w:t>
      </w:r>
    </w:p>
    <w:p w14:paraId="7B2DC065" w14:textId="5D5306D7" w:rsidR="00BB63FD" w:rsidRDefault="00BB63FD" w:rsidP="00BB63FD">
      <w:pPr>
        <w:pStyle w:val="ListParagraph"/>
        <w:numPr>
          <w:ilvl w:val="0"/>
          <w:numId w:val="5"/>
        </w:numPr>
      </w:pPr>
      <w:r>
        <w:t xml:space="preserve">Extension cords are prohibited except for the university-issued heavy-duty extension cord assigned to support the university-issued microwave/refrigerator/freezer. </w:t>
      </w:r>
    </w:p>
    <w:p w14:paraId="253ADBED" w14:textId="3A37B01C" w:rsidR="00BB63FD" w:rsidRDefault="00BB63FD" w:rsidP="00BB63FD">
      <w:pPr>
        <w:pStyle w:val="ListParagraph"/>
        <w:numPr>
          <w:ilvl w:val="0"/>
          <w:numId w:val="5"/>
        </w:numPr>
      </w:pPr>
      <w:r>
        <w:t xml:space="preserve">“Daisy chaining” surge protectors </w:t>
      </w:r>
      <w:proofErr w:type="gramStart"/>
      <w:r>
        <w:t>is</w:t>
      </w:r>
      <w:proofErr w:type="gramEnd"/>
      <w:r>
        <w:t xml:space="preserve"> prohibited.</w:t>
      </w:r>
    </w:p>
    <w:p w14:paraId="5E13E90A" w14:textId="17099ACC" w:rsidR="00BB63FD" w:rsidRDefault="00BB63FD" w:rsidP="00BB63FD">
      <w:pPr>
        <w:pStyle w:val="ListParagraph"/>
        <w:numPr>
          <w:ilvl w:val="0"/>
          <w:numId w:val="5"/>
        </w:numPr>
      </w:pPr>
      <w:r>
        <w:t xml:space="preserve">Multi-plug adapters are prohibited. Use surge protectors with a fuse or integral circuit breaker when extra outlets are needed. </w:t>
      </w:r>
    </w:p>
    <w:p w14:paraId="4232BEBE" w14:textId="4D4DD113" w:rsidR="00444CAF" w:rsidRDefault="00BB63FD" w:rsidP="00BB63FD">
      <w:pPr>
        <w:pStyle w:val="ListParagraph"/>
        <w:numPr>
          <w:ilvl w:val="0"/>
          <w:numId w:val="5"/>
        </w:numPr>
      </w:pPr>
      <w:r>
        <w:t>All holiday decorations shall be removed before leaving campus for the holidays and at the end of each semester.</w:t>
      </w:r>
    </w:p>
    <w:p w14:paraId="726E5CAC" w14:textId="400DCA1E" w:rsidR="00444CAF" w:rsidRDefault="169C3AE7" w:rsidP="001E5F23">
      <w:pPr>
        <w:pStyle w:val="Heading3"/>
      </w:pPr>
      <w:bookmarkStart w:id="7" w:name="_Toc115191557"/>
      <w:r>
        <w:t>Open Flame Devices</w:t>
      </w:r>
      <w:bookmarkEnd w:id="7"/>
    </w:p>
    <w:p w14:paraId="05C9354B" w14:textId="7B325938" w:rsidR="00444CAF" w:rsidRDefault="00A53F24" w:rsidP="49742DE6">
      <w:r w:rsidRPr="00A53F24">
        <w:t xml:space="preserve">The use of open flame devices can substantially increase the risk of a fire resulting in serious consequences when not used appropriately. Therefore, open flame devices are strictly prohibited in on-campus student housing facilities. Such devices include, but are not limited to candles, incense burners, potpourri pots, scented oil/wax warmers, tiki torches, </w:t>
      </w:r>
      <w:proofErr w:type="spellStart"/>
      <w:r w:rsidRPr="00A53F24">
        <w:t>Sterno</w:t>
      </w:r>
      <w:proofErr w:type="spellEnd"/>
      <w:r w:rsidRPr="00A53F24">
        <w:t xml:space="preserve"> pots, Bunsen burners, fireworks or any other portable flame-producing device. Candles can be displayed in menorahs and other religious articles but may not be used and should remain unlit with the wicks removed. Battery operated candles listed by UL or FM serve as an acceptable substitute</w:t>
      </w:r>
      <w:r w:rsidR="169C3AE7">
        <w:t>.</w:t>
      </w:r>
    </w:p>
    <w:p w14:paraId="1126F2AB" w14:textId="48259708" w:rsidR="00444CAF" w:rsidRDefault="169C3AE7" w:rsidP="00932C11">
      <w:pPr>
        <w:pStyle w:val="Heading3"/>
      </w:pPr>
      <w:bookmarkStart w:id="8" w:name="_Toc115191558"/>
      <w:r>
        <w:t>Portable Electrical Equipment and Appliances</w:t>
      </w:r>
      <w:bookmarkEnd w:id="8"/>
    </w:p>
    <w:p w14:paraId="43810251" w14:textId="38C067FA" w:rsidR="00444CAF" w:rsidRDefault="00E42A56" w:rsidP="49742DE6">
      <w:r w:rsidRPr="00E42A56">
        <w:t>Due to the current residential room electrical configuration, no more than eight (8) amps can be used per electrical outlet in a student room</w:t>
      </w:r>
      <w:r w:rsidR="169C3AE7">
        <w:t xml:space="preserve">. </w:t>
      </w:r>
    </w:p>
    <w:p w14:paraId="7A4CBDE3" w14:textId="6495BD46" w:rsidR="00E42A56" w:rsidRDefault="00E42A56" w:rsidP="00E42A56">
      <w:pPr>
        <w:pStyle w:val="ListParagraph"/>
        <w:numPr>
          <w:ilvl w:val="0"/>
          <w:numId w:val="6"/>
        </w:numPr>
      </w:pPr>
      <w:r>
        <w:lastRenderedPageBreak/>
        <w:t xml:space="preserve">Acceptable appliances (UL approved) include computers, gaming systems, TVs, CD players, DVD players, stereos, razors, fans, etc. Some hairdryers/curling irons/flat irons may require additional power and need to be used in the public area bathrooms rather than individual resident rooms to avoid tripping circuit breakers. </w:t>
      </w:r>
    </w:p>
    <w:p w14:paraId="6D1D982A" w14:textId="4F53D023" w:rsidR="00E42A56" w:rsidRDefault="00E42A56" w:rsidP="00E42A56">
      <w:pPr>
        <w:pStyle w:val="ListParagraph"/>
        <w:numPr>
          <w:ilvl w:val="0"/>
          <w:numId w:val="6"/>
        </w:numPr>
      </w:pPr>
      <w:r>
        <w:t xml:space="preserve">Use surge protectors for all electronics, particularly computers, gaming systems, televisions, DVD players, stereo equipment and clock radios. Lightweight extension cords and multiple outlets plugs without surge protectors create a safety hazard and are prohibited. </w:t>
      </w:r>
    </w:p>
    <w:p w14:paraId="236366FD" w14:textId="73510054" w:rsidR="00E42A56" w:rsidRDefault="00E42A56" w:rsidP="00E42A56">
      <w:pPr>
        <w:pStyle w:val="ListParagraph"/>
        <w:numPr>
          <w:ilvl w:val="0"/>
          <w:numId w:val="6"/>
        </w:numPr>
      </w:pPr>
      <w:r>
        <w:t xml:space="preserve">Personal routers and/or wireless access points are prohibited. </w:t>
      </w:r>
    </w:p>
    <w:p w14:paraId="3772C8C2" w14:textId="17598248" w:rsidR="00E42A56" w:rsidRDefault="00E42A56" w:rsidP="00E42A56">
      <w:pPr>
        <w:pStyle w:val="ListParagraph"/>
        <w:numPr>
          <w:ilvl w:val="0"/>
          <w:numId w:val="6"/>
        </w:numPr>
      </w:pPr>
      <w:r>
        <w:t xml:space="preserve">Open-ended heating elements and electrical appliances, such as hot plates, hot pots, electric or contact grills and unauthorized space heaters are prohibited. </w:t>
      </w:r>
    </w:p>
    <w:p w14:paraId="498C93F1" w14:textId="57A7B195" w:rsidR="00E42A56" w:rsidRDefault="00E42A56" w:rsidP="00E42A56">
      <w:pPr>
        <w:pStyle w:val="ListParagraph"/>
        <w:numPr>
          <w:ilvl w:val="0"/>
          <w:numId w:val="6"/>
        </w:numPr>
      </w:pPr>
      <w:r>
        <w:t xml:space="preserve">Electrical appliances with an enclosed heating element (i.e., popcorn makers and coffee pots) shall only be used under continual supervision. </w:t>
      </w:r>
    </w:p>
    <w:p w14:paraId="311459BF" w14:textId="612914CE" w:rsidR="00E42A56" w:rsidRDefault="00E42A56" w:rsidP="00E42A56">
      <w:pPr>
        <w:pStyle w:val="ListParagraph"/>
        <w:numPr>
          <w:ilvl w:val="0"/>
          <w:numId w:val="6"/>
        </w:numPr>
      </w:pPr>
      <w:r>
        <w:t xml:space="preserve">Every room is furnished with a microwave/refrigerator/freezer appliance. Other microwave ovens and refrigerators are prohibited. </w:t>
      </w:r>
    </w:p>
    <w:p w14:paraId="74C3BC04" w14:textId="01D5D995" w:rsidR="00E42A56" w:rsidRDefault="00E42A56" w:rsidP="00E42A56">
      <w:pPr>
        <w:pStyle w:val="ListParagraph"/>
        <w:numPr>
          <w:ilvl w:val="0"/>
          <w:numId w:val="6"/>
        </w:numPr>
      </w:pPr>
      <w:r>
        <w:t>University-issued microwaves shall be used under continual supervision.</w:t>
      </w:r>
    </w:p>
    <w:p w14:paraId="494AAA7A" w14:textId="62430C76" w:rsidR="00444CAF" w:rsidRDefault="00E42A56" w:rsidP="00E42A56">
      <w:pPr>
        <w:pStyle w:val="ListParagraph"/>
        <w:numPr>
          <w:ilvl w:val="0"/>
          <w:numId w:val="6"/>
        </w:numPr>
      </w:pPr>
      <w:r>
        <w:t>Personal air conditioners are prohibited.</w:t>
      </w:r>
    </w:p>
    <w:p w14:paraId="5822FE24" w14:textId="146DC469" w:rsidR="00444CAF" w:rsidRDefault="169C3AE7" w:rsidP="00AB0780">
      <w:pPr>
        <w:pStyle w:val="Heading3"/>
      </w:pPr>
      <w:bookmarkStart w:id="9" w:name="_Toc115191559"/>
      <w:r>
        <w:t>Prohibited Items</w:t>
      </w:r>
      <w:bookmarkEnd w:id="9"/>
    </w:p>
    <w:p w14:paraId="6D43FBA8" w14:textId="4EBF4E73" w:rsidR="00444CAF" w:rsidRDefault="00E42A56" w:rsidP="49742DE6">
      <w:r w:rsidRPr="00E42A56">
        <w:t>Items that create danger to persons, damage to university property, a fire/safety hazard and/or a public nuisance must not be used, possessed, or stored in on-campus student housing facilities (including student rooms). These include</w:t>
      </w:r>
      <w:r w:rsidR="169C3AE7">
        <w:t xml:space="preserve">: </w:t>
      </w:r>
    </w:p>
    <w:p w14:paraId="6FD3AB7C" w14:textId="7786C5C7" w:rsidR="00E42A56" w:rsidRDefault="00E42A56" w:rsidP="00E42A56">
      <w:pPr>
        <w:pStyle w:val="ListParagraph"/>
        <w:numPr>
          <w:ilvl w:val="0"/>
          <w:numId w:val="6"/>
        </w:numPr>
      </w:pPr>
      <w:r>
        <w:t>Internal combustion engines, acids, automobile batteries, gasoline, torches, lava lamps, halogen desk lamps and multi-headed lamps.</w:t>
      </w:r>
    </w:p>
    <w:p w14:paraId="2666B23A" w14:textId="275579E2" w:rsidR="00E42A56" w:rsidRDefault="00E42A56" w:rsidP="00E42A56">
      <w:pPr>
        <w:pStyle w:val="ListParagraph"/>
        <w:numPr>
          <w:ilvl w:val="0"/>
          <w:numId w:val="6"/>
        </w:numPr>
      </w:pPr>
      <w:r>
        <w:t>Charcoal and other fire starter materials. Residents may store grills in their rooms but may not use them indoors. The storage of combustible lighting fluids in student rooms is prohibited. Barbecue grills must be located at least 100 feet from any campus building when in use.</w:t>
      </w:r>
    </w:p>
    <w:p w14:paraId="234193E2" w14:textId="1EBD2BB6" w:rsidR="00444CAF" w:rsidRDefault="00E42A56" w:rsidP="00E42A56">
      <w:pPr>
        <w:pStyle w:val="ListParagraph"/>
        <w:numPr>
          <w:ilvl w:val="0"/>
          <w:numId w:val="6"/>
        </w:numPr>
      </w:pPr>
      <w:r>
        <w:t>The use or possession of hover boards, or any self-balancing transportation device, is not allowed in on-campus student housing facilities.</w:t>
      </w:r>
    </w:p>
    <w:p w14:paraId="26371A30" w14:textId="692CA416" w:rsidR="00444CAF" w:rsidRDefault="169C3AE7" w:rsidP="00AB0780">
      <w:pPr>
        <w:pStyle w:val="Heading3"/>
      </w:pPr>
      <w:bookmarkStart w:id="10" w:name="_Toc115191560"/>
      <w:r>
        <w:t>Tampering of Fire Safety Systems</w:t>
      </w:r>
      <w:bookmarkEnd w:id="10"/>
    </w:p>
    <w:p w14:paraId="77A463A4" w14:textId="16525D7B" w:rsidR="00444CAF" w:rsidRDefault="169C3AE7" w:rsidP="49742DE6">
      <w:r>
        <w:t>Residents are strictly prohibited from tampering with fire safety systems including:</w:t>
      </w:r>
    </w:p>
    <w:p w14:paraId="51A6EBEF" w14:textId="77777777" w:rsidR="00E42A56" w:rsidRDefault="00E42A56" w:rsidP="00E42A56">
      <w:pPr>
        <w:pStyle w:val="ListParagraph"/>
        <w:numPr>
          <w:ilvl w:val="0"/>
          <w:numId w:val="6"/>
        </w:numPr>
      </w:pPr>
      <w:r>
        <w:t xml:space="preserve">Disconnecting, covering, or otherwise tampering with a smoke/detector, failure to report a malfunctioning device or other related negligence </w:t>
      </w:r>
      <w:proofErr w:type="gramStart"/>
      <w:r>
        <w:t>subjects</w:t>
      </w:r>
      <w:proofErr w:type="gramEnd"/>
      <w:r>
        <w:t xml:space="preserve"> residents to student conduct charges, civil charges and, in the event of fire, payment for related damages to the building and the property of others. (Residents are encouraged to test their smoke detectors each month by pushing the button on the smoke detector and/or seeking guidance from the community advisor.) </w:t>
      </w:r>
    </w:p>
    <w:p w14:paraId="0BB61881" w14:textId="1E9F7EDD" w:rsidR="00E42A56" w:rsidRDefault="00E42A56" w:rsidP="00E42A56">
      <w:pPr>
        <w:pStyle w:val="ListParagraph"/>
        <w:numPr>
          <w:ilvl w:val="0"/>
          <w:numId w:val="6"/>
        </w:numPr>
      </w:pPr>
      <w:r>
        <w:t>Activating fire alarm pull stations with malicious intent.</w:t>
      </w:r>
    </w:p>
    <w:p w14:paraId="63D6B6D2" w14:textId="19FA2D21" w:rsidR="00E42A56" w:rsidRDefault="00E42A56" w:rsidP="00E42A56">
      <w:pPr>
        <w:pStyle w:val="ListParagraph"/>
        <w:numPr>
          <w:ilvl w:val="0"/>
          <w:numId w:val="6"/>
        </w:numPr>
      </w:pPr>
      <w:r>
        <w:t>Discharging fire extinguishers with malicious intent.</w:t>
      </w:r>
    </w:p>
    <w:p w14:paraId="3F308BB4" w14:textId="3B8C22D1" w:rsidR="00E42A56" w:rsidRDefault="00E42A56" w:rsidP="00E42A56">
      <w:pPr>
        <w:pStyle w:val="ListParagraph"/>
        <w:numPr>
          <w:ilvl w:val="0"/>
          <w:numId w:val="6"/>
        </w:numPr>
      </w:pPr>
      <w:r>
        <w:t>Hanging objects from or otherwise obstructing smoke detectors, sprinkler heads and associated piping.</w:t>
      </w:r>
    </w:p>
    <w:p w14:paraId="1405C9A6" w14:textId="46588DA2" w:rsidR="00444CAF" w:rsidRDefault="00E42A56" w:rsidP="00E42A56">
      <w:pPr>
        <w:pStyle w:val="ListParagraph"/>
        <w:numPr>
          <w:ilvl w:val="0"/>
          <w:numId w:val="6"/>
        </w:numPr>
      </w:pPr>
      <w:r>
        <w:t>Removing sprinkler head cover plates</w:t>
      </w:r>
      <w:r w:rsidR="169C3AE7">
        <w:t>.</w:t>
      </w:r>
    </w:p>
    <w:p w14:paraId="55A85761" w14:textId="79E6724C" w:rsidR="00E42A56" w:rsidRDefault="00E42A56" w:rsidP="00E42A56">
      <w:r>
        <w:lastRenderedPageBreak/>
        <w:t xml:space="preserve">Tampering with fire safety systems subjects the violator to a $50 fine, university disciplinary action and additional charges for any resulting repairs and/or cleaning including a $100 charge if city fire trucks are </w:t>
      </w:r>
    </w:p>
    <w:p w14:paraId="56F26927" w14:textId="362D10B3" w:rsidR="00444CAF" w:rsidRDefault="00E42A56" w:rsidP="00E42A56">
      <w:r>
        <w:t>called unnecessarily</w:t>
      </w:r>
      <w:r w:rsidR="169C3AE7">
        <w:t xml:space="preserve">. </w:t>
      </w:r>
    </w:p>
    <w:p w14:paraId="7BDA8F8A" w14:textId="63458091" w:rsidR="00444CAF" w:rsidRDefault="169C3AE7" w:rsidP="00561286">
      <w:pPr>
        <w:pStyle w:val="Heading3"/>
      </w:pPr>
      <w:bookmarkStart w:id="11" w:name="_Toc115191561"/>
      <w:r>
        <w:t>Regularly Scheduled Fire Safety Inspections</w:t>
      </w:r>
      <w:bookmarkEnd w:id="11"/>
    </w:p>
    <w:p w14:paraId="51D44488" w14:textId="0F8C64D5" w:rsidR="00444CAF" w:rsidRDefault="00E42A56" w:rsidP="49742DE6">
      <w:r w:rsidRPr="00E42A56">
        <w:t>Staff from Housing and Residential Services, Physical Plant and the EH&amp;S Department may enter student rooms to conduct scheduled safety inspections. During these inspections, staff evaluate the operation of fire safety systems, (i.e. smoke detectors, sprinkler heads, fire alarm devices, etc.) and may also observe safety hazards including</w:t>
      </w:r>
      <w:r w:rsidR="169C3AE7">
        <w:t>:</w:t>
      </w:r>
    </w:p>
    <w:p w14:paraId="3BCAC65E" w14:textId="77777777" w:rsidR="00E42A56" w:rsidRDefault="00E42A56" w:rsidP="00E42A56">
      <w:pPr>
        <w:pStyle w:val="ListParagraph"/>
        <w:numPr>
          <w:ilvl w:val="0"/>
          <w:numId w:val="6"/>
        </w:numPr>
      </w:pPr>
      <w:r>
        <w:t>Non-approved extension cords.</w:t>
      </w:r>
    </w:p>
    <w:p w14:paraId="6D28C5A2" w14:textId="440F276F" w:rsidR="00E42A56" w:rsidRDefault="00E42A56" w:rsidP="00E42A56">
      <w:pPr>
        <w:pStyle w:val="ListParagraph"/>
        <w:numPr>
          <w:ilvl w:val="0"/>
          <w:numId w:val="6"/>
        </w:numPr>
      </w:pPr>
      <w:r>
        <w:t>Non-UL listed equipment.</w:t>
      </w:r>
    </w:p>
    <w:p w14:paraId="5032CE9D" w14:textId="0E82C0B1" w:rsidR="00E42A56" w:rsidRDefault="00E42A56" w:rsidP="00E42A56">
      <w:pPr>
        <w:pStyle w:val="ListParagraph"/>
        <w:numPr>
          <w:ilvl w:val="0"/>
          <w:numId w:val="6"/>
        </w:numPr>
      </w:pPr>
      <w:r>
        <w:t>Surge protectors or multiple outlets without circuit breakers.</w:t>
      </w:r>
    </w:p>
    <w:p w14:paraId="482D3321" w14:textId="7720DAC6" w:rsidR="00E42A56" w:rsidRDefault="00E42A56" w:rsidP="00E42A56">
      <w:pPr>
        <w:pStyle w:val="ListParagraph"/>
        <w:numPr>
          <w:ilvl w:val="0"/>
          <w:numId w:val="6"/>
        </w:numPr>
      </w:pPr>
      <w:r>
        <w:t>Daisy-chained power strips.</w:t>
      </w:r>
    </w:p>
    <w:p w14:paraId="090F4784" w14:textId="3BEC31B9" w:rsidR="00E42A56" w:rsidRDefault="00E42A56" w:rsidP="00E42A56">
      <w:pPr>
        <w:pStyle w:val="ListParagraph"/>
        <w:numPr>
          <w:ilvl w:val="0"/>
          <w:numId w:val="6"/>
        </w:numPr>
      </w:pPr>
      <w:r>
        <w:t>Improperly installed microwave/refrigerator/freezer units.</w:t>
      </w:r>
    </w:p>
    <w:p w14:paraId="2A375438" w14:textId="7AD0176F" w:rsidR="00E42A56" w:rsidRDefault="00E42A56" w:rsidP="00E42A56">
      <w:pPr>
        <w:pStyle w:val="ListParagraph"/>
        <w:numPr>
          <w:ilvl w:val="0"/>
          <w:numId w:val="6"/>
        </w:numPr>
      </w:pPr>
      <w:r>
        <w:t>Unapproved electrical appliances.</w:t>
      </w:r>
    </w:p>
    <w:p w14:paraId="27A6A3D7" w14:textId="0F7F5620" w:rsidR="00E42A56" w:rsidRDefault="00E42A56" w:rsidP="00E42A56">
      <w:pPr>
        <w:pStyle w:val="ListParagraph"/>
        <w:numPr>
          <w:ilvl w:val="0"/>
          <w:numId w:val="6"/>
        </w:numPr>
      </w:pPr>
      <w:r>
        <w:t>Use of non-metal trash cans.</w:t>
      </w:r>
    </w:p>
    <w:p w14:paraId="3EE82B20" w14:textId="60E3BE6F" w:rsidR="00E42A56" w:rsidRDefault="00E42A56" w:rsidP="00E42A56">
      <w:pPr>
        <w:pStyle w:val="ListParagraph"/>
        <w:numPr>
          <w:ilvl w:val="0"/>
          <w:numId w:val="6"/>
        </w:numPr>
      </w:pPr>
      <w:r>
        <w:t>Decorations inconsistent with fire safety guidelines.</w:t>
      </w:r>
    </w:p>
    <w:p w14:paraId="6BCB310E" w14:textId="50AE4FBE" w:rsidR="00E42A56" w:rsidRDefault="00E42A56" w:rsidP="00E42A56">
      <w:pPr>
        <w:pStyle w:val="ListParagraph"/>
        <w:numPr>
          <w:ilvl w:val="0"/>
          <w:numId w:val="6"/>
        </w:numPr>
      </w:pPr>
      <w:r>
        <w:t>Clearly observable room damage.</w:t>
      </w:r>
    </w:p>
    <w:p w14:paraId="6D25DC65" w14:textId="181283DD" w:rsidR="00E42A56" w:rsidRDefault="00E42A56" w:rsidP="00E42A56">
      <w:pPr>
        <w:pStyle w:val="ListParagraph"/>
        <w:numPr>
          <w:ilvl w:val="0"/>
          <w:numId w:val="6"/>
        </w:numPr>
      </w:pPr>
      <w:r>
        <w:t>Unauthorized furnishings.</w:t>
      </w:r>
    </w:p>
    <w:p w14:paraId="608507B3" w14:textId="15097E8B" w:rsidR="00E42A56" w:rsidRDefault="00E42A56" w:rsidP="00E42A56">
      <w:pPr>
        <w:pStyle w:val="ListParagraph"/>
        <w:numPr>
          <w:ilvl w:val="0"/>
          <w:numId w:val="6"/>
        </w:numPr>
      </w:pPr>
      <w:r>
        <w:t>Obvious violations of university policy.</w:t>
      </w:r>
    </w:p>
    <w:p w14:paraId="6A85455A" w14:textId="78C47C8C" w:rsidR="00E42A56" w:rsidRDefault="00E42A56" w:rsidP="00E42A56">
      <w:pPr>
        <w:pStyle w:val="ListParagraph"/>
        <w:numPr>
          <w:ilvl w:val="0"/>
          <w:numId w:val="6"/>
        </w:numPr>
      </w:pPr>
      <w:r>
        <w:t>Candles with burned wicks.</w:t>
      </w:r>
    </w:p>
    <w:p w14:paraId="4C5FE627" w14:textId="6874D761" w:rsidR="00444CAF" w:rsidRDefault="00E42A56" w:rsidP="00E42A56">
      <w:pPr>
        <w:pStyle w:val="ListParagraph"/>
        <w:numPr>
          <w:ilvl w:val="0"/>
          <w:numId w:val="6"/>
        </w:numPr>
      </w:pPr>
      <w:r>
        <w:t>Tampering with fire safety systems</w:t>
      </w:r>
      <w:r w:rsidR="169C3AE7">
        <w:t>.</w:t>
      </w:r>
    </w:p>
    <w:p w14:paraId="07FFC229" w14:textId="66710792" w:rsidR="00444CAF" w:rsidRDefault="004E2903" w:rsidP="49742DE6">
      <w:r w:rsidRPr="004E2903">
        <w:t>Housing and Residential Services staff will assist students in removing identified fire hazards in accordance with the Housing Handbook and applicable student conduct policies</w:t>
      </w:r>
      <w:r w:rsidR="169C3AE7">
        <w:t>.</w:t>
      </w:r>
    </w:p>
    <w:p w14:paraId="545E08C8" w14:textId="33B1F2D0" w:rsidR="00444CAF" w:rsidRDefault="169C3AE7" w:rsidP="00825D45">
      <w:pPr>
        <w:pStyle w:val="Heading3"/>
      </w:pPr>
      <w:bookmarkStart w:id="12" w:name="_Toc115191562"/>
      <w:r>
        <w:t>On-campus Student Housing Smoking Policy</w:t>
      </w:r>
      <w:bookmarkEnd w:id="12"/>
    </w:p>
    <w:p w14:paraId="4CDF6433" w14:textId="4B2878F3" w:rsidR="00444CAF" w:rsidRDefault="004E2903" w:rsidP="49742DE6">
      <w:r>
        <w:t>Smoking is prohibited on campus including all on-campus student housing facilities in accordance with</w:t>
      </w:r>
      <w:r w:rsidR="00FA7A5D">
        <w:t xml:space="preserve"> </w:t>
      </w:r>
      <w:r w:rsidR="169C3AE7">
        <w:t xml:space="preserve">the </w:t>
      </w:r>
      <w:hyperlink r:id="rId15" w:history="1">
        <w:r w:rsidR="169C3AE7" w:rsidRPr="00FA7A5D">
          <w:rPr>
            <w:rStyle w:val="Hyperlink"/>
          </w:rPr>
          <w:t>NIU Smoke Free Campus Policy</w:t>
        </w:r>
      </w:hyperlink>
      <w:r w:rsidR="169C3AE7">
        <w:t>.</w:t>
      </w:r>
    </w:p>
    <w:p w14:paraId="1621FFBF" w14:textId="3532A76F" w:rsidR="00444CAF" w:rsidRDefault="169C3AE7" w:rsidP="00BB2FAC">
      <w:pPr>
        <w:pStyle w:val="Heading3"/>
      </w:pPr>
      <w:bookmarkStart w:id="13" w:name="_Toc115191563"/>
      <w:r>
        <w:t>Rental and Property Insurance</w:t>
      </w:r>
      <w:bookmarkEnd w:id="13"/>
    </w:p>
    <w:p w14:paraId="6BD0AC91" w14:textId="43962D32" w:rsidR="00444CAF" w:rsidRDefault="004E2903" w:rsidP="004E2903">
      <w:r>
        <w:t>To provide peace of mind for students and their families, students are encouraged to carry personal property insurance, as Housing and Residential Services and NIU are not responsible for damage to student’s property. Students and their families are strongly encouraged to review their homeowners’ policy and consult with an insurance agent as needed to determine whether purchasing rental insurance to protect their possessions is appropriate</w:t>
      </w:r>
      <w:r w:rsidR="169C3AE7">
        <w:t>.</w:t>
      </w:r>
    </w:p>
    <w:p w14:paraId="3AE0505E" w14:textId="013E67EA" w:rsidR="00444CAF" w:rsidRDefault="169C3AE7" w:rsidP="008F316B">
      <w:pPr>
        <w:pStyle w:val="Heading3"/>
      </w:pPr>
      <w:bookmarkStart w:id="14" w:name="_Toc115191564"/>
      <w:r>
        <w:t>Fire Safety Education Programs</w:t>
      </w:r>
      <w:bookmarkEnd w:id="14"/>
    </w:p>
    <w:p w14:paraId="606081C7" w14:textId="6D0A05B5" w:rsidR="00444CAF" w:rsidRDefault="004E2903" w:rsidP="49742DE6">
      <w:r>
        <w:t>Staff from Housing and Residential Services in collaboration with the EH&amp;S Department provides fire safety educational programs for students assigned as Community Advisors each year. Additional educational programming is also available to students upon request. Topics and exercises (depending upon time and available resources) may include</w:t>
      </w:r>
      <w:r w:rsidR="169C3AE7">
        <w:t xml:space="preserve">: </w:t>
      </w:r>
    </w:p>
    <w:p w14:paraId="6B60BA4B" w14:textId="77777777" w:rsidR="004E2903" w:rsidRDefault="004E2903" w:rsidP="004E2903">
      <w:pPr>
        <w:pStyle w:val="ListParagraph"/>
        <w:numPr>
          <w:ilvl w:val="0"/>
          <w:numId w:val="6"/>
        </w:numPr>
      </w:pPr>
      <w:r>
        <w:t xml:space="preserve">Fire prevention policies and guidelines listed therein. </w:t>
      </w:r>
    </w:p>
    <w:p w14:paraId="78D7D2D1" w14:textId="01E8F7B2" w:rsidR="004E2903" w:rsidRDefault="004E2903" w:rsidP="004E2903">
      <w:pPr>
        <w:pStyle w:val="ListParagraph"/>
        <w:numPr>
          <w:ilvl w:val="0"/>
          <w:numId w:val="6"/>
        </w:numPr>
      </w:pPr>
      <w:r>
        <w:t>Internal fire alarm response procedures.</w:t>
      </w:r>
    </w:p>
    <w:p w14:paraId="0ABF9AA2" w14:textId="175B0BF6" w:rsidR="004E2903" w:rsidRDefault="004E2903" w:rsidP="004E2903">
      <w:pPr>
        <w:pStyle w:val="ListParagraph"/>
        <w:numPr>
          <w:ilvl w:val="0"/>
          <w:numId w:val="6"/>
        </w:numPr>
      </w:pPr>
      <w:proofErr w:type="spellStart"/>
      <w:r>
        <w:lastRenderedPageBreak/>
        <w:t>Clery</w:t>
      </w:r>
      <w:proofErr w:type="spellEnd"/>
      <w:r>
        <w:t xml:space="preserve"> fire reporting requirements.</w:t>
      </w:r>
    </w:p>
    <w:p w14:paraId="739BF252" w14:textId="1E7051DF" w:rsidR="004E2903" w:rsidRDefault="004E2903" w:rsidP="004E2903">
      <w:pPr>
        <w:pStyle w:val="ListParagraph"/>
        <w:numPr>
          <w:ilvl w:val="0"/>
          <w:numId w:val="6"/>
        </w:numPr>
      </w:pPr>
      <w:r>
        <w:t>Basic description of various types of fire safety systems.</w:t>
      </w:r>
    </w:p>
    <w:p w14:paraId="40AC19D7" w14:textId="14AA2813" w:rsidR="004E2903" w:rsidRDefault="004E2903" w:rsidP="004E2903">
      <w:pPr>
        <w:pStyle w:val="ListParagraph"/>
        <w:numPr>
          <w:ilvl w:val="0"/>
          <w:numId w:val="6"/>
        </w:numPr>
      </w:pPr>
      <w:r>
        <w:t>Emergency evacuation procedures and associated exercise.</w:t>
      </w:r>
    </w:p>
    <w:p w14:paraId="2568363B" w14:textId="73735353" w:rsidR="004E2903" w:rsidRDefault="004E2903" w:rsidP="004E2903">
      <w:pPr>
        <w:pStyle w:val="ListParagraph"/>
        <w:numPr>
          <w:ilvl w:val="0"/>
          <w:numId w:val="6"/>
        </w:numPr>
      </w:pPr>
      <w:r>
        <w:t>Fire extinguisher training exercise.</w:t>
      </w:r>
    </w:p>
    <w:p w14:paraId="22E4F624" w14:textId="6F91FDF9" w:rsidR="00444CAF" w:rsidRDefault="004E2903" w:rsidP="004E2903">
      <w:pPr>
        <w:pStyle w:val="ListParagraph"/>
        <w:numPr>
          <w:ilvl w:val="0"/>
          <w:numId w:val="6"/>
        </w:numPr>
      </w:pPr>
      <w:r>
        <w:t>Mock residence hall room inspection exercise</w:t>
      </w:r>
      <w:r w:rsidR="169C3AE7">
        <w:t>.</w:t>
      </w:r>
    </w:p>
    <w:p w14:paraId="0622E1D1" w14:textId="7F831B2B" w:rsidR="49742DE6" w:rsidRDefault="004E2903">
      <w:r>
        <w:t>Assigned staff also review and discuss internal fire alarm response procedures to ensure staff are prepared to respond to fire emergencies in accordance with respective emergency operations plans</w:t>
      </w:r>
      <w:r w:rsidR="169C3AE7">
        <w:t>.</w:t>
      </w:r>
    </w:p>
    <w:p w14:paraId="1539136C" w14:textId="5B724FD6" w:rsidR="2D33300F" w:rsidRDefault="2D33300F" w:rsidP="0002515F">
      <w:pPr>
        <w:pStyle w:val="Heading3"/>
      </w:pPr>
      <w:bookmarkStart w:id="15" w:name="_Toc115191565"/>
      <w:r>
        <w:t>Fire Safety Systems in On-campus Student Housing Facilities</w:t>
      </w:r>
      <w:bookmarkEnd w:id="15"/>
    </w:p>
    <w:p w14:paraId="3CBEF90A" w14:textId="192ADA7C" w:rsidR="2D33300F" w:rsidRDefault="2D33300F" w:rsidP="0002515F">
      <w:pPr>
        <w:pStyle w:val="Heading4"/>
      </w:pPr>
      <w:r>
        <w:t>DeKalb Campus</w:t>
      </w:r>
    </w:p>
    <w:p w14:paraId="24C59F78" w14:textId="39A30F54" w:rsidR="2D33300F" w:rsidRDefault="004E2903" w:rsidP="00EF5269">
      <w:r>
        <w:t>The following tables provide a summary of the fire safety systems contained in each on-campus student housing facility at the DeKalb campus</w:t>
      </w:r>
      <w:r w:rsidR="2D33300F">
        <w:t>.</w:t>
      </w:r>
    </w:p>
    <w:p w14:paraId="3B9005FD" w14:textId="2D9A8AC6" w:rsidR="2D33300F" w:rsidRDefault="2D33300F" w:rsidP="49742DE6">
      <w:pPr>
        <w:rPr>
          <w:b/>
          <w:bCs/>
        </w:rPr>
      </w:pPr>
      <w:r w:rsidRPr="005A208B">
        <w:rPr>
          <w:b/>
          <w:bCs/>
        </w:rPr>
        <w:t>Fire Safety Systems at DeKalb Campus</w:t>
      </w:r>
    </w:p>
    <w:p w14:paraId="1CCA9C3B" w14:textId="23D85628" w:rsidR="00646407" w:rsidRDefault="00646407" w:rsidP="49742DE6">
      <w:pPr>
        <w:rPr>
          <w:b/>
          <w:bCs/>
        </w:rPr>
      </w:pPr>
    </w:p>
    <w:tbl>
      <w:tblPr>
        <w:tblStyle w:val="PlainTable3"/>
        <w:tblW w:w="9715" w:type="dxa"/>
        <w:tblLook w:val="04A0" w:firstRow="1" w:lastRow="0" w:firstColumn="1" w:lastColumn="0" w:noHBand="0" w:noVBand="1"/>
      </w:tblPr>
      <w:tblGrid>
        <w:gridCol w:w="1980"/>
        <w:gridCol w:w="1361"/>
        <w:gridCol w:w="1013"/>
        <w:gridCol w:w="1093"/>
        <w:gridCol w:w="1402"/>
        <w:gridCol w:w="1207"/>
        <w:gridCol w:w="1659"/>
      </w:tblGrid>
      <w:tr w:rsidR="0053377A" w14:paraId="4D41A7FC" w14:textId="77777777" w:rsidTr="00D03D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80" w:type="dxa"/>
            <w:vAlign w:val="bottom"/>
          </w:tcPr>
          <w:p w14:paraId="1D377639" w14:textId="6D0EF4D5" w:rsidR="00EB640F" w:rsidRPr="00035BA4" w:rsidRDefault="00EB640F" w:rsidP="00D03DA3">
            <w:pPr>
              <w:rPr>
                <w:b w:val="0"/>
                <w:bCs w:val="0"/>
                <w:caps w:val="0"/>
              </w:rPr>
            </w:pPr>
            <w:bookmarkStart w:id="16" w:name="_Hlk82005836"/>
            <w:r w:rsidRPr="00035BA4">
              <w:rPr>
                <w:b w:val="0"/>
                <w:bCs w:val="0"/>
                <w:caps w:val="0"/>
              </w:rPr>
              <w:t xml:space="preserve">Student Housing Facility with Street Address </w:t>
            </w:r>
          </w:p>
        </w:tc>
        <w:tc>
          <w:tcPr>
            <w:tcW w:w="1361" w:type="dxa"/>
            <w:vAlign w:val="bottom"/>
          </w:tcPr>
          <w:p w14:paraId="73BF3069" w14:textId="43D3B4AB" w:rsidR="00EB640F" w:rsidRPr="00035BA4" w:rsidRDefault="00EB640F"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35BA4">
              <w:rPr>
                <w:b w:val="0"/>
                <w:bCs w:val="0"/>
                <w:caps w:val="0"/>
              </w:rPr>
              <w:t>Fire Alarm Monitoring On-Site by NIU Police</w:t>
            </w:r>
          </w:p>
        </w:tc>
        <w:tc>
          <w:tcPr>
            <w:tcW w:w="1013" w:type="dxa"/>
            <w:vAlign w:val="bottom"/>
          </w:tcPr>
          <w:p w14:paraId="08B125D5" w14:textId="4AF9E573" w:rsidR="00EB640F" w:rsidRPr="00035BA4" w:rsidRDefault="00EB640F"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35BA4">
              <w:rPr>
                <w:b w:val="0"/>
                <w:bCs w:val="0"/>
                <w:caps w:val="0"/>
              </w:rPr>
              <w:t>Sprinkler Systems</w:t>
            </w:r>
          </w:p>
        </w:tc>
        <w:tc>
          <w:tcPr>
            <w:tcW w:w="1093" w:type="dxa"/>
            <w:vAlign w:val="bottom"/>
          </w:tcPr>
          <w:p w14:paraId="0F050F42" w14:textId="1A4BB7B8" w:rsidR="00EB640F" w:rsidRPr="00035BA4" w:rsidRDefault="00EB640F"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35BA4">
              <w:rPr>
                <w:b w:val="0"/>
                <w:bCs w:val="0"/>
                <w:caps w:val="0"/>
              </w:rPr>
              <w:t>Smoke Detection</w:t>
            </w:r>
          </w:p>
        </w:tc>
        <w:tc>
          <w:tcPr>
            <w:tcW w:w="1402" w:type="dxa"/>
            <w:vAlign w:val="bottom"/>
          </w:tcPr>
          <w:p w14:paraId="50271744" w14:textId="087A379D" w:rsidR="00EB640F" w:rsidRPr="00035BA4" w:rsidRDefault="00EB640F"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35BA4">
              <w:rPr>
                <w:b w:val="0"/>
                <w:bCs w:val="0"/>
                <w:caps w:val="0"/>
              </w:rPr>
              <w:t>Fire Extinguishers</w:t>
            </w:r>
          </w:p>
        </w:tc>
        <w:tc>
          <w:tcPr>
            <w:tcW w:w="1207" w:type="dxa"/>
            <w:vAlign w:val="bottom"/>
          </w:tcPr>
          <w:p w14:paraId="06B45FB4" w14:textId="1ED270E8" w:rsidR="00EB640F" w:rsidRPr="00035BA4" w:rsidRDefault="00EB640F"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35BA4">
              <w:rPr>
                <w:b w:val="0"/>
                <w:bCs w:val="0"/>
                <w:caps w:val="0"/>
              </w:rPr>
              <w:t>Emergency Evacuation Plans</w:t>
            </w:r>
          </w:p>
        </w:tc>
        <w:tc>
          <w:tcPr>
            <w:tcW w:w="1659" w:type="dxa"/>
            <w:vAlign w:val="bottom"/>
          </w:tcPr>
          <w:p w14:paraId="50C82141" w14:textId="012E7387" w:rsidR="00EB640F" w:rsidRPr="00035BA4" w:rsidRDefault="00EB640F"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35BA4">
              <w:rPr>
                <w:b w:val="0"/>
                <w:bCs w:val="0"/>
                <w:caps w:val="0"/>
              </w:rPr>
              <w:t>Number of Fire Drills per Previous Calendar Year</w:t>
            </w:r>
          </w:p>
        </w:tc>
      </w:tr>
      <w:tr w:rsidR="00AC4FD1" w14:paraId="6C418137"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6AD656C5" w14:textId="755F5F09" w:rsidR="00EB640F" w:rsidRPr="00056E0E" w:rsidRDefault="003F6E57" w:rsidP="49742DE6">
            <w:pPr>
              <w:rPr>
                <w:b w:val="0"/>
                <w:bCs w:val="0"/>
                <w:caps w:val="0"/>
              </w:rPr>
            </w:pPr>
            <w:r w:rsidRPr="00845F29">
              <w:rPr>
                <w:caps w:val="0"/>
              </w:rPr>
              <w:t>Gilbert Hall</w:t>
            </w:r>
            <w:r w:rsidR="00BB7AB3" w:rsidRPr="00056E0E">
              <w:rPr>
                <w:b w:val="0"/>
                <w:bCs w:val="0"/>
                <w:caps w:val="0"/>
              </w:rPr>
              <w:br/>
              <w:t>383 Gilbert Drive</w:t>
            </w:r>
          </w:p>
        </w:tc>
        <w:tc>
          <w:tcPr>
            <w:tcW w:w="1361" w:type="dxa"/>
            <w:vAlign w:val="center"/>
          </w:tcPr>
          <w:p w14:paraId="3BCBB6CF" w14:textId="1FA39034"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1130E4C4" w14:textId="3B21031D"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1BC4E435" w14:textId="7C814CE5"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6B739726" w14:textId="076FDEF0"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4C7A7B19" w14:textId="69C84679"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11D1564F" w14:textId="0AAAF2EB"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2</w:t>
            </w:r>
          </w:p>
        </w:tc>
      </w:tr>
      <w:tr w:rsidR="0053377A" w14:paraId="023F9706"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28070887" w14:textId="312AB561" w:rsidR="00EB640F" w:rsidRPr="00056E0E" w:rsidRDefault="00B92B57" w:rsidP="49742DE6">
            <w:pPr>
              <w:rPr>
                <w:b w:val="0"/>
                <w:bCs w:val="0"/>
                <w:caps w:val="0"/>
              </w:rPr>
            </w:pPr>
            <w:r w:rsidRPr="00845F29">
              <w:rPr>
                <w:caps w:val="0"/>
              </w:rPr>
              <w:t>Grant North</w:t>
            </w:r>
            <w:r w:rsidRPr="00056E0E">
              <w:rPr>
                <w:b w:val="0"/>
                <w:bCs w:val="0"/>
                <w:caps w:val="0"/>
              </w:rPr>
              <w:br/>
              <w:t>(C and D Towers)</w:t>
            </w:r>
            <w:r w:rsidR="00C272DE" w:rsidRPr="00056E0E">
              <w:rPr>
                <w:b w:val="0"/>
                <w:bCs w:val="0"/>
                <w:caps w:val="0"/>
              </w:rPr>
              <w:br/>
              <w:t>1250 Grant Drive North</w:t>
            </w:r>
          </w:p>
        </w:tc>
        <w:tc>
          <w:tcPr>
            <w:tcW w:w="1361" w:type="dxa"/>
            <w:vAlign w:val="center"/>
          </w:tcPr>
          <w:p w14:paraId="30DEFA56" w14:textId="1DEE43EB"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13" w:type="dxa"/>
            <w:vAlign w:val="center"/>
          </w:tcPr>
          <w:p w14:paraId="7536802B" w14:textId="33172339"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46DFE409" w14:textId="6E43EF1C"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163C1533" w14:textId="3F38F3D7"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1A05F688" w14:textId="06EF63E3"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71CF914D" w14:textId="3E49D6F1"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r w:rsidR="00AC4FD1" w14:paraId="3F49259B"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C91643F" w14:textId="4085CE92" w:rsidR="00EB640F" w:rsidRPr="00056E0E" w:rsidRDefault="00D07E60" w:rsidP="49742DE6">
            <w:pPr>
              <w:rPr>
                <w:b w:val="0"/>
                <w:bCs w:val="0"/>
                <w:caps w:val="0"/>
              </w:rPr>
            </w:pPr>
            <w:r w:rsidRPr="00845F29">
              <w:rPr>
                <w:caps w:val="0"/>
              </w:rPr>
              <w:t>Neptune North</w:t>
            </w:r>
            <w:r w:rsidRPr="00056E0E">
              <w:rPr>
                <w:b w:val="0"/>
                <w:bCs w:val="0"/>
                <w:caps w:val="0"/>
              </w:rPr>
              <w:t xml:space="preserve"> </w:t>
            </w:r>
            <w:r w:rsidRPr="00056E0E">
              <w:rPr>
                <w:b w:val="0"/>
                <w:bCs w:val="0"/>
                <w:caps w:val="0"/>
              </w:rPr>
              <w:br/>
              <w:t>750 Lucinda Avenue</w:t>
            </w:r>
            <w:r w:rsidR="004E2903">
              <w:rPr>
                <w:b w:val="0"/>
                <w:bCs w:val="0"/>
                <w:caps w:val="0"/>
              </w:rPr>
              <w:t xml:space="preserve"> </w:t>
            </w:r>
            <w:r w:rsidR="004E2903" w:rsidRPr="004E2903">
              <w:rPr>
                <w:vertAlign w:val="superscript"/>
              </w:rPr>
              <w:t>1</w:t>
            </w:r>
          </w:p>
        </w:tc>
        <w:tc>
          <w:tcPr>
            <w:tcW w:w="1361" w:type="dxa"/>
            <w:vAlign w:val="center"/>
          </w:tcPr>
          <w:p w14:paraId="50BF9F07" w14:textId="58B0563A"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6244ADBA" w14:textId="772270EA"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7FC99EC5" w14:textId="7F52C5ED"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74DCE27A" w14:textId="25801E4B"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58E94659" w14:textId="3F16ED33"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083CB10F" w14:textId="52591399"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0</w:t>
            </w:r>
          </w:p>
        </w:tc>
      </w:tr>
      <w:tr w:rsidR="0053377A" w14:paraId="33F9FB20"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74349029" w14:textId="5365E252" w:rsidR="00EB640F" w:rsidRPr="00056E0E" w:rsidRDefault="00D07E60" w:rsidP="49742DE6">
            <w:pPr>
              <w:rPr>
                <w:b w:val="0"/>
                <w:bCs w:val="0"/>
                <w:caps w:val="0"/>
              </w:rPr>
            </w:pPr>
            <w:r w:rsidRPr="00845F29">
              <w:rPr>
                <w:caps w:val="0"/>
              </w:rPr>
              <w:t>Neptune East</w:t>
            </w:r>
            <w:r w:rsidR="005E5CDF" w:rsidRPr="00056E0E">
              <w:rPr>
                <w:b w:val="0"/>
                <w:bCs w:val="0"/>
                <w:caps w:val="0"/>
              </w:rPr>
              <w:br/>
              <w:t>740 Lucinda Avenue</w:t>
            </w:r>
          </w:p>
        </w:tc>
        <w:tc>
          <w:tcPr>
            <w:tcW w:w="1361" w:type="dxa"/>
            <w:vAlign w:val="center"/>
          </w:tcPr>
          <w:p w14:paraId="1F8B6178" w14:textId="7FE8D053"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13" w:type="dxa"/>
            <w:vAlign w:val="center"/>
          </w:tcPr>
          <w:p w14:paraId="4126F3B6" w14:textId="46D4D054"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0E607306" w14:textId="6D48F21E"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252961DB" w14:textId="227D4D4E"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3F9BDCA2" w14:textId="3C0B6C19"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596C1708" w14:textId="60D93D2B"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r w:rsidR="00AC4FD1" w14:paraId="2B1F8421"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1823C1F6" w14:textId="496449D7" w:rsidR="00EB640F" w:rsidRPr="00056E0E" w:rsidRDefault="005E5CDF" w:rsidP="49742DE6">
            <w:pPr>
              <w:rPr>
                <w:b w:val="0"/>
                <w:bCs w:val="0"/>
                <w:caps w:val="0"/>
              </w:rPr>
            </w:pPr>
            <w:r w:rsidRPr="00845F29">
              <w:rPr>
                <w:caps w:val="0"/>
              </w:rPr>
              <w:t>Neptune West</w:t>
            </w:r>
            <w:r w:rsidRPr="00056E0E">
              <w:rPr>
                <w:b w:val="0"/>
                <w:bCs w:val="0"/>
                <w:caps w:val="0"/>
              </w:rPr>
              <w:br/>
              <w:t>800 Lucinda Avenue</w:t>
            </w:r>
          </w:p>
        </w:tc>
        <w:tc>
          <w:tcPr>
            <w:tcW w:w="1361" w:type="dxa"/>
            <w:vAlign w:val="center"/>
          </w:tcPr>
          <w:p w14:paraId="2ED4AAD9" w14:textId="218CF784"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2FAB0E51" w14:textId="0D925DE3"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5050F7D7" w14:textId="43287507"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4D40D8B5" w14:textId="021E63CA"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4BC67D48" w14:textId="62E6F27B"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18C111B8" w14:textId="41605C0F"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2</w:t>
            </w:r>
          </w:p>
        </w:tc>
      </w:tr>
      <w:tr w:rsidR="0053377A" w14:paraId="30EEBE2A"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731CB82F" w14:textId="47D08580" w:rsidR="00EB640F" w:rsidRPr="00056E0E" w:rsidRDefault="001A2020" w:rsidP="49742DE6">
            <w:pPr>
              <w:rPr>
                <w:b w:val="0"/>
                <w:bCs w:val="0"/>
                <w:caps w:val="0"/>
              </w:rPr>
            </w:pPr>
            <w:r w:rsidRPr="00845F29">
              <w:rPr>
                <w:caps w:val="0"/>
              </w:rPr>
              <w:t>New Residence Hall East</w:t>
            </w:r>
            <w:r w:rsidRPr="00056E0E">
              <w:rPr>
                <w:b w:val="0"/>
                <w:bCs w:val="0"/>
                <w:caps w:val="0"/>
              </w:rPr>
              <w:br/>
            </w:r>
            <w:r w:rsidR="00DA07B9">
              <w:rPr>
                <w:b w:val="0"/>
                <w:bCs w:val="0"/>
                <w:caps w:val="0"/>
              </w:rPr>
              <w:t xml:space="preserve">501 N. Annie </w:t>
            </w:r>
            <w:r w:rsidRPr="00056E0E">
              <w:rPr>
                <w:b w:val="0"/>
                <w:bCs w:val="0"/>
                <w:caps w:val="0"/>
              </w:rPr>
              <w:t>Glidden Road</w:t>
            </w:r>
          </w:p>
        </w:tc>
        <w:tc>
          <w:tcPr>
            <w:tcW w:w="1361" w:type="dxa"/>
            <w:vAlign w:val="center"/>
          </w:tcPr>
          <w:p w14:paraId="2FD2C6E1" w14:textId="38004411"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13" w:type="dxa"/>
            <w:vAlign w:val="center"/>
          </w:tcPr>
          <w:p w14:paraId="44247D7B" w14:textId="5100DDC9"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46EEA60F" w14:textId="29493A4B"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4C656723" w14:textId="794E13A7"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693293D0" w14:textId="4354E7A7"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545D7431" w14:textId="4BF7C15F"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r w:rsidR="00AC4FD1" w14:paraId="5DD3A246"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520222B4" w14:textId="6D88336A" w:rsidR="00EB640F" w:rsidRPr="00056E0E" w:rsidRDefault="001A2020" w:rsidP="49742DE6">
            <w:pPr>
              <w:rPr>
                <w:b w:val="0"/>
                <w:bCs w:val="0"/>
                <w:caps w:val="0"/>
              </w:rPr>
            </w:pPr>
            <w:r w:rsidRPr="00845F29">
              <w:rPr>
                <w:caps w:val="0"/>
              </w:rPr>
              <w:t xml:space="preserve">New Residence Hall </w:t>
            </w:r>
            <w:r w:rsidR="001F5AD2" w:rsidRPr="00845F29">
              <w:rPr>
                <w:caps w:val="0"/>
              </w:rPr>
              <w:t>West</w:t>
            </w:r>
            <w:r w:rsidR="001F5AD2" w:rsidRPr="00056E0E">
              <w:rPr>
                <w:b w:val="0"/>
                <w:bCs w:val="0"/>
                <w:caps w:val="0"/>
              </w:rPr>
              <w:br/>
              <w:t>1175 Lincoln Drive North</w:t>
            </w:r>
          </w:p>
        </w:tc>
        <w:tc>
          <w:tcPr>
            <w:tcW w:w="1361" w:type="dxa"/>
            <w:vAlign w:val="center"/>
          </w:tcPr>
          <w:p w14:paraId="36FA3E3D" w14:textId="7D401418"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393284C0" w14:textId="7AAD9F09"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621B8460" w14:textId="71BB1820"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54B253C8" w14:textId="31996735"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5844F1A0" w14:textId="65191F2A"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67F67C63" w14:textId="06A63BF7"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2</w:t>
            </w:r>
          </w:p>
        </w:tc>
      </w:tr>
      <w:tr w:rsidR="0053377A" w14:paraId="06BB5558"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40B037E2" w14:textId="3A6E3A91" w:rsidR="00EB640F" w:rsidRPr="00056E0E" w:rsidRDefault="00174CA9" w:rsidP="49742DE6">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2)</w:t>
            </w:r>
            <w:r w:rsidRPr="00056E0E">
              <w:rPr>
                <w:b w:val="0"/>
                <w:bCs w:val="0"/>
                <w:caps w:val="0"/>
              </w:rPr>
              <w:br/>
            </w:r>
            <w:r w:rsidRPr="00056E0E">
              <w:rPr>
                <w:b w:val="0"/>
                <w:bCs w:val="0"/>
                <w:caps w:val="0"/>
              </w:rPr>
              <w:lastRenderedPageBreak/>
              <w:t>2 Northern View Circle</w:t>
            </w:r>
          </w:p>
        </w:tc>
        <w:tc>
          <w:tcPr>
            <w:tcW w:w="1361" w:type="dxa"/>
            <w:vAlign w:val="center"/>
          </w:tcPr>
          <w:p w14:paraId="435CBF3B" w14:textId="1E4FC758"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lastRenderedPageBreak/>
              <w:t>X</w:t>
            </w:r>
          </w:p>
        </w:tc>
        <w:tc>
          <w:tcPr>
            <w:tcW w:w="1013" w:type="dxa"/>
            <w:vAlign w:val="center"/>
          </w:tcPr>
          <w:p w14:paraId="58210403" w14:textId="574D2B2C"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05A3CF2B" w14:textId="467E2C06"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784F638F" w14:textId="716BB160"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18AB54F8" w14:textId="4B80AFDA"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7FE776D8" w14:textId="571371E3"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r w:rsidR="00AC4FD1" w14:paraId="3405F193"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0F836C8A" w14:textId="34D7D2CD" w:rsidR="00EB640F" w:rsidRPr="00056E0E" w:rsidRDefault="00685DAA" w:rsidP="49742DE6">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3)</w:t>
            </w:r>
            <w:r w:rsidRPr="00056E0E">
              <w:rPr>
                <w:b w:val="0"/>
                <w:bCs w:val="0"/>
                <w:caps w:val="0"/>
              </w:rPr>
              <w:br/>
              <w:t>3 Northern View Circle</w:t>
            </w:r>
          </w:p>
        </w:tc>
        <w:tc>
          <w:tcPr>
            <w:tcW w:w="1361" w:type="dxa"/>
            <w:vAlign w:val="center"/>
          </w:tcPr>
          <w:p w14:paraId="3FE7B5E3" w14:textId="759F40B9"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37399171" w14:textId="17F652E8"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368D7CEF" w14:textId="5FD75B61"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6CFEB157" w14:textId="63D994EB"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01E6529E" w14:textId="2D32DECD"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7BFC1C2F" w14:textId="78F4934C"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2</w:t>
            </w:r>
          </w:p>
        </w:tc>
      </w:tr>
      <w:tr w:rsidR="0053377A" w14:paraId="33064820"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784B84E7" w14:textId="500C732D" w:rsidR="00EB640F" w:rsidRPr="00056E0E" w:rsidRDefault="00D153CD" w:rsidP="49742DE6">
            <w:pPr>
              <w:rPr>
                <w:b w:val="0"/>
                <w:bCs w:val="0"/>
                <w:caps w:val="0"/>
              </w:rPr>
            </w:pPr>
            <w:r w:rsidRPr="00E95746">
              <w:rPr>
                <w:caps w:val="0"/>
              </w:rPr>
              <w:t>Northern View Community</w:t>
            </w:r>
            <w:r w:rsidR="00736816" w:rsidRPr="00E95746">
              <w:rPr>
                <w:caps w:val="0"/>
              </w:rPr>
              <w:t xml:space="preserve"> (</w:t>
            </w:r>
            <w:proofErr w:type="spellStart"/>
            <w:r w:rsidR="00736816" w:rsidRPr="00E95746">
              <w:rPr>
                <w:caps w:val="0"/>
              </w:rPr>
              <w:t>Bld</w:t>
            </w:r>
            <w:proofErr w:type="spellEnd"/>
            <w:r w:rsidR="00736816" w:rsidRPr="00E95746">
              <w:rPr>
                <w:caps w:val="0"/>
              </w:rPr>
              <w:t xml:space="preserve"> 4)</w:t>
            </w:r>
            <w:r w:rsidR="00736816" w:rsidRPr="00056E0E">
              <w:rPr>
                <w:b w:val="0"/>
                <w:bCs w:val="0"/>
                <w:caps w:val="0"/>
              </w:rPr>
              <w:br/>
              <w:t>4 Northern View Circle</w:t>
            </w:r>
          </w:p>
        </w:tc>
        <w:tc>
          <w:tcPr>
            <w:tcW w:w="1361" w:type="dxa"/>
            <w:vAlign w:val="center"/>
          </w:tcPr>
          <w:p w14:paraId="04368683" w14:textId="1EA5C448"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13" w:type="dxa"/>
            <w:vAlign w:val="center"/>
          </w:tcPr>
          <w:p w14:paraId="3AD2F4FB" w14:textId="5867AF9C"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4A0D0D29" w14:textId="1CC8C905"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71BEBEC6" w14:textId="5DD47405"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3DA9ACD0" w14:textId="3A73CE4A"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31577D35" w14:textId="44FDF9B1"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r w:rsidR="00AC4FD1" w14:paraId="3E931AEC"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4E26F90D" w14:textId="2505F84D" w:rsidR="00EB640F" w:rsidRPr="00056E0E" w:rsidRDefault="00736816" w:rsidP="49742DE6">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5)</w:t>
            </w:r>
            <w:r w:rsidR="003565D0" w:rsidRPr="00056E0E">
              <w:rPr>
                <w:b w:val="0"/>
                <w:bCs w:val="0"/>
                <w:caps w:val="0"/>
              </w:rPr>
              <w:br/>
              <w:t>5 Northern View Circle</w:t>
            </w:r>
          </w:p>
        </w:tc>
        <w:tc>
          <w:tcPr>
            <w:tcW w:w="1361" w:type="dxa"/>
            <w:vAlign w:val="center"/>
          </w:tcPr>
          <w:p w14:paraId="482D5591" w14:textId="7982FD87"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0E388075" w14:textId="17215183"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28A4C7BF" w14:textId="7440BCE5"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548FA98D" w14:textId="729B80C5"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266864C9" w14:textId="52A7EED7"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0DEF2F57" w14:textId="44593230"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2</w:t>
            </w:r>
          </w:p>
        </w:tc>
      </w:tr>
      <w:tr w:rsidR="0053377A" w14:paraId="01322872"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44720BE6" w14:textId="6861A524" w:rsidR="00EB640F" w:rsidRPr="00056E0E" w:rsidRDefault="003565D0" w:rsidP="49742DE6">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6)</w:t>
            </w:r>
            <w:r w:rsidRPr="00056E0E">
              <w:rPr>
                <w:b w:val="0"/>
                <w:bCs w:val="0"/>
                <w:caps w:val="0"/>
              </w:rPr>
              <w:br/>
              <w:t>6 Northern View</w:t>
            </w:r>
            <w:r w:rsidR="00931B1B" w:rsidRPr="00056E0E">
              <w:rPr>
                <w:b w:val="0"/>
                <w:bCs w:val="0"/>
                <w:caps w:val="0"/>
              </w:rPr>
              <w:t xml:space="preserve"> Circle</w:t>
            </w:r>
          </w:p>
        </w:tc>
        <w:tc>
          <w:tcPr>
            <w:tcW w:w="1361" w:type="dxa"/>
            <w:vAlign w:val="center"/>
          </w:tcPr>
          <w:p w14:paraId="663F4B12" w14:textId="31451BDB"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13" w:type="dxa"/>
            <w:vAlign w:val="center"/>
          </w:tcPr>
          <w:p w14:paraId="252FED8C" w14:textId="1ED6D2E1"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3AB8DEF0" w14:textId="3264CC4B"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614D772D" w14:textId="5FFE28D1"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73E1D8F4" w14:textId="3470D662"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3A4D0027" w14:textId="3F12FE06"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r w:rsidR="00AC4FD1" w14:paraId="2A6AC36E" w14:textId="77777777" w:rsidTr="0039210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80" w:type="dxa"/>
          </w:tcPr>
          <w:p w14:paraId="79F27F1A" w14:textId="7CE6EA90" w:rsidR="00EB640F" w:rsidRPr="00056E0E" w:rsidRDefault="00931B1B" w:rsidP="49742DE6">
            <w:pPr>
              <w:rPr>
                <w:b w:val="0"/>
                <w:bCs w:val="0"/>
                <w:caps w:val="0"/>
              </w:rPr>
            </w:pPr>
            <w:r w:rsidRPr="00E95746">
              <w:rPr>
                <w:caps w:val="0"/>
              </w:rPr>
              <w:t>Stevenson North</w:t>
            </w:r>
            <w:r w:rsidR="00A73F52" w:rsidRPr="00E95746">
              <w:rPr>
                <w:caps w:val="0"/>
              </w:rPr>
              <w:t xml:space="preserve"> (C and D Towers)</w:t>
            </w:r>
            <w:r w:rsidR="00A73F52" w:rsidRPr="00056E0E">
              <w:rPr>
                <w:b w:val="0"/>
                <w:bCs w:val="0"/>
                <w:caps w:val="0"/>
              </w:rPr>
              <w:br/>
              <w:t>1350 Stevenson Drive North</w:t>
            </w:r>
          </w:p>
        </w:tc>
        <w:tc>
          <w:tcPr>
            <w:tcW w:w="1361" w:type="dxa"/>
            <w:vAlign w:val="center"/>
          </w:tcPr>
          <w:p w14:paraId="6702FFCE" w14:textId="434A651E"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13" w:type="dxa"/>
            <w:vAlign w:val="center"/>
          </w:tcPr>
          <w:p w14:paraId="791C694F" w14:textId="2D587F41"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093" w:type="dxa"/>
            <w:vAlign w:val="center"/>
          </w:tcPr>
          <w:p w14:paraId="5200F5FB" w14:textId="37169C1B"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402" w:type="dxa"/>
            <w:vAlign w:val="center"/>
          </w:tcPr>
          <w:p w14:paraId="09E988CF" w14:textId="796F9A30"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207" w:type="dxa"/>
            <w:vAlign w:val="center"/>
          </w:tcPr>
          <w:p w14:paraId="5F3232E2" w14:textId="497B103C" w:rsidR="00EB640F" w:rsidRPr="000A4953" w:rsidRDefault="00392106" w:rsidP="00392106">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659" w:type="dxa"/>
            <w:vAlign w:val="center"/>
          </w:tcPr>
          <w:p w14:paraId="23D6DF18" w14:textId="052CF450" w:rsidR="00EB640F" w:rsidRPr="000A4953" w:rsidRDefault="004E2903" w:rsidP="00392106">
            <w:pPr>
              <w:jc w:val="center"/>
              <w:cnfStyle w:val="000000100000" w:firstRow="0" w:lastRow="0" w:firstColumn="0" w:lastColumn="0" w:oddVBand="0" w:evenVBand="0" w:oddHBand="1" w:evenHBand="0" w:firstRowFirstColumn="0" w:firstRowLastColumn="0" w:lastRowFirstColumn="0" w:lastRowLastColumn="0"/>
            </w:pPr>
            <w:r>
              <w:t>2</w:t>
            </w:r>
          </w:p>
        </w:tc>
      </w:tr>
      <w:tr w:rsidR="0053377A" w14:paraId="0DF8F07E" w14:textId="77777777" w:rsidTr="00392106">
        <w:tc>
          <w:tcPr>
            <w:cnfStyle w:val="001000000000" w:firstRow="0" w:lastRow="0" w:firstColumn="1" w:lastColumn="0" w:oddVBand="0" w:evenVBand="0" w:oddHBand="0" w:evenHBand="0" w:firstRowFirstColumn="0" w:firstRowLastColumn="0" w:lastRowFirstColumn="0" w:lastRowLastColumn="0"/>
            <w:tcW w:w="1980" w:type="dxa"/>
          </w:tcPr>
          <w:p w14:paraId="09E7B929" w14:textId="7B8EF4A1" w:rsidR="00EB640F" w:rsidRPr="00056E0E" w:rsidRDefault="00A73F52" w:rsidP="49742DE6">
            <w:pPr>
              <w:rPr>
                <w:b w:val="0"/>
                <w:bCs w:val="0"/>
                <w:caps w:val="0"/>
              </w:rPr>
            </w:pPr>
            <w:r w:rsidRPr="00E95746">
              <w:rPr>
                <w:caps w:val="0"/>
              </w:rPr>
              <w:t>Stevenson South (A and B Towers)</w:t>
            </w:r>
            <w:r w:rsidR="00B40F10" w:rsidRPr="00056E0E">
              <w:rPr>
                <w:b w:val="0"/>
                <w:bCs w:val="0"/>
                <w:caps w:val="0"/>
              </w:rPr>
              <w:br/>
              <w:t>420 Stadium Drive West</w:t>
            </w:r>
          </w:p>
        </w:tc>
        <w:tc>
          <w:tcPr>
            <w:tcW w:w="1361" w:type="dxa"/>
            <w:vAlign w:val="center"/>
          </w:tcPr>
          <w:p w14:paraId="19B70907" w14:textId="18161175"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13" w:type="dxa"/>
            <w:vAlign w:val="center"/>
          </w:tcPr>
          <w:p w14:paraId="1DE20EB0" w14:textId="2AF27AF6"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093" w:type="dxa"/>
            <w:vAlign w:val="center"/>
          </w:tcPr>
          <w:p w14:paraId="045A31CF" w14:textId="3363E94A"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402" w:type="dxa"/>
            <w:vAlign w:val="center"/>
          </w:tcPr>
          <w:p w14:paraId="13358AB3" w14:textId="1AF97F05"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207" w:type="dxa"/>
            <w:vAlign w:val="center"/>
          </w:tcPr>
          <w:p w14:paraId="0816A6DC" w14:textId="708AB310" w:rsidR="00EB640F" w:rsidRPr="000A4953" w:rsidRDefault="00392106" w:rsidP="00392106">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659" w:type="dxa"/>
            <w:vAlign w:val="center"/>
          </w:tcPr>
          <w:p w14:paraId="680BF161" w14:textId="6B49D10D" w:rsidR="00EB640F" w:rsidRPr="000A4953" w:rsidRDefault="004E2903" w:rsidP="00392106">
            <w:pPr>
              <w:jc w:val="center"/>
              <w:cnfStyle w:val="000000000000" w:firstRow="0" w:lastRow="0" w:firstColumn="0" w:lastColumn="0" w:oddVBand="0" w:evenVBand="0" w:oddHBand="0" w:evenHBand="0" w:firstRowFirstColumn="0" w:firstRowLastColumn="0" w:lastRowFirstColumn="0" w:lastRowLastColumn="0"/>
            </w:pPr>
            <w:r>
              <w:t>2</w:t>
            </w:r>
          </w:p>
        </w:tc>
      </w:tr>
    </w:tbl>
    <w:bookmarkEnd w:id="16"/>
    <w:p w14:paraId="3D6E0463" w14:textId="57DE6CEC" w:rsidR="00646407" w:rsidRPr="004E2903" w:rsidRDefault="004E2903" w:rsidP="49742DE6">
      <w:r w:rsidRPr="004E2903">
        <w:rPr>
          <w:vertAlign w:val="superscript"/>
        </w:rPr>
        <w:t xml:space="preserve">1 </w:t>
      </w:r>
      <w:r w:rsidRPr="004E2903">
        <w:t>Neptune North was vacant during the 2021-2022 academic calendar year.</w:t>
      </w:r>
    </w:p>
    <w:p w14:paraId="575D582F" w14:textId="0861E81A" w:rsidR="49742DE6" w:rsidRDefault="49742DE6" w:rsidP="49742DE6"/>
    <w:p w14:paraId="6F406CFD" w14:textId="6B1FD018" w:rsidR="00D2EBB7" w:rsidRDefault="00634D27" w:rsidP="49742DE6">
      <w:r>
        <w:t>Fire safety systems that serve to detect, warn, or control a fire in addition to the systems listed in the table above include</w:t>
      </w:r>
      <w:r w:rsidR="00D2EBB7">
        <w:t>:</w:t>
      </w:r>
    </w:p>
    <w:p w14:paraId="2B07D7FE" w14:textId="77777777" w:rsidR="00634D27" w:rsidRDefault="00634D27" w:rsidP="00634D27">
      <w:pPr>
        <w:pStyle w:val="ListParagraph"/>
        <w:numPr>
          <w:ilvl w:val="0"/>
          <w:numId w:val="11"/>
        </w:numPr>
      </w:pPr>
      <w:r>
        <w:t>Kitchen hoods are protected by special hazard UL-listed wet chemical suppression systems in the connected dining facilities. These systems are monitored by the building fire alarm system.</w:t>
      </w:r>
    </w:p>
    <w:p w14:paraId="04EA5556" w14:textId="1945E806" w:rsidR="00634D27" w:rsidRDefault="00634D27" w:rsidP="00634D27">
      <w:pPr>
        <w:pStyle w:val="ListParagraph"/>
        <w:numPr>
          <w:ilvl w:val="0"/>
          <w:numId w:val="11"/>
        </w:numPr>
      </w:pPr>
      <w:r>
        <w:t>Dry standpipes are located in each stairwell at Stevenson Towers (A, B, C and D Towers) and Grant C and D Towers.</w:t>
      </w:r>
    </w:p>
    <w:p w14:paraId="2CD86BBB" w14:textId="0059774F" w:rsidR="00634D27" w:rsidRDefault="00634D27" w:rsidP="00634D27">
      <w:pPr>
        <w:pStyle w:val="ListParagraph"/>
        <w:numPr>
          <w:ilvl w:val="0"/>
          <w:numId w:val="11"/>
        </w:numPr>
      </w:pPr>
      <w:r>
        <w:t>Emergency alert systems.</w:t>
      </w:r>
    </w:p>
    <w:p w14:paraId="05A9B436" w14:textId="35818AC7" w:rsidR="00634D27" w:rsidRDefault="00634D27" w:rsidP="00634D27">
      <w:pPr>
        <w:pStyle w:val="ListParagraph"/>
        <w:numPr>
          <w:ilvl w:val="0"/>
          <w:numId w:val="11"/>
        </w:numPr>
      </w:pPr>
      <w:r>
        <w:t>Fire pumps in Stevenson Towers, Grant C and D Towers and the New Residence Hall East and West.</w:t>
      </w:r>
    </w:p>
    <w:p w14:paraId="5A7335D6" w14:textId="6A0A9482" w:rsidR="00634D27" w:rsidRDefault="00634D27" w:rsidP="00634D27">
      <w:pPr>
        <w:pStyle w:val="ListParagraph"/>
        <w:numPr>
          <w:ilvl w:val="0"/>
          <w:numId w:val="11"/>
        </w:numPr>
      </w:pPr>
      <w:r>
        <w:t>Elevators, magnetically propped open fire-rated door assemblies and air handling units, are integrated with the fire alarm system.</w:t>
      </w:r>
    </w:p>
    <w:p w14:paraId="10E531C1" w14:textId="424BB856" w:rsidR="00634D27" w:rsidRDefault="00634D27" w:rsidP="00634D27">
      <w:pPr>
        <w:pStyle w:val="ListParagraph"/>
        <w:numPr>
          <w:ilvl w:val="0"/>
          <w:numId w:val="11"/>
        </w:numPr>
      </w:pPr>
      <w:r>
        <w:t>Stairwell doors in Stevenson Towers and Grant C and D Towers are integrated with the fire alarm system to automatically unlock and self-close upon activation of the fire alarm system.</w:t>
      </w:r>
    </w:p>
    <w:p w14:paraId="13C1951F" w14:textId="01923A81" w:rsidR="00D2EBB7" w:rsidRDefault="00634D27" w:rsidP="00634D27">
      <w:pPr>
        <w:pStyle w:val="ListParagraph"/>
        <w:numPr>
          <w:ilvl w:val="0"/>
          <w:numId w:val="11"/>
        </w:numPr>
      </w:pPr>
      <w:r>
        <w:t>Fire-rated door assemblies include, but are not limited to student rooms, stairwells, laundry rooms, custodial closets, mechanical rooms, electrical vaults and storage rooms</w:t>
      </w:r>
      <w:r w:rsidR="00D2EBB7">
        <w:t>.</w:t>
      </w:r>
    </w:p>
    <w:p w14:paraId="68CDB2AE" w14:textId="48BEB81D" w:rsidR="00D2EBB7" w:rsidRDefault="00D2EBB7" w:rsidP="004A4737">
      <w:pPr>
        <w:pStyle w:val="Heading4"/>
      </w:pPr>
      <w:r>
        <w:lastRenderedPageBreak/>
        <w:t>Lorado-Taft Campus</w:t>
      </w:r>
    </w:p>
    <w:p w14:paraId="0B4D75C9" w14:textId="1BEBC2EC" w:rsidR="00D2EBB7" w:rsidRDefault="00634D27" w:rsidP="49742DE6">
      <w:r w:rsidRPr="00634D27">
        <w:t>The Lorado-Taft Field Campus located in Oregon, Illinois provides resident outdoor education programs to elementary and middle-school students on weekdays and serves as a conference center on the weekends. Participants (both students and adults) may reside in any one of the three on-campus student housing facilities (Heckman, Grover and Clarkson) for up to five days/four nights at a time</w:t>
      </w:r>
      <w:r w:rsidR="00D2EBB7">
        <w:t xml:space="preserve">. </w:t>
      </w:r>
    </w:p>
    <w:p w14:paraId="1764EDF3" w14:textId="79A0EA3A" w:rsidR="49742DE6" w:rsidRDefault="00634D27" w:rsidP="49742DE6">
      <w:r w:rsidRPr="00634D27">
        <w:t>The following tables provide a summary of the fire safety systems contained in each on-campus student housing facility at the Lorado-Taft campus</w:t>
      </w:r>
      <w:r w:rsidR="00D2EBB7">
        <w:t>.</w:t>
      </w:r>
    </w:p>
    <w:p w14:paraId="1D84D5A2" w14:textId="0946AFCD" w:rsidR="65717EDC" w:rsidRDefault="65717EDC" w:rsidP="49742DE6">
      <w:pPr>
        <w:rPr>
          <w:b/>
          <w:bCs/>
        </w:rPr>
      </w:pPr>
      <w:r w:rsidRPr="004A4737">
        <w:rPr>
          <w:b/>
          <w:bCs/>
        </w:rPr>
        <w:t>Fire Safety Systems at Lorado Taft Campus (Oregon, IL)</w:t>
      </w:r>
    </w:p>
    <w:tbl>
      <w:tblPr>
        <w:tblStyle w:val="PlainTable3"/>
        <w:tblW w:w="0" w:type="auto"/>
        <w:tblLook w:val="04A0" w:firstRow="1" w:lastRow="0" w:firstColumn="1" w:lastColumn="0" w:noHBand="0" w:noVBand="1"/>
      </w:tblPr>
      <w:tblGrid>
        <w:gridCol w:w="1324"/>
        <w:gridCol w:w="1331"/>
        <w:gridCol w:w="1323"/>
        <w:gridCol w:w="1326"/>
        <w:gridCol w:w="1402"/>
        <w:gridCol w:w="1331"/>
        <w:gridCol w:w="1323"/>
      </w:tblGrid>
      <w:tr w:rsidR="00E97F4C" w14:paraId="644AAFCE" w14:textId="77777777" w:rsidTr="00D03DA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335" w:type="dxa"/>
            <w:vAlign w:val="bottom"/>
          </w:tcPr>
          <w:p w14:paraId="67D68A31" w14:textId="1A32C6A7" w:rsidR="00E97F4C" w:rsidRPr="000A4953" w:rsidRDefault="00E97F4C" w:rsidP="00D03DA3">
            <w:pPr>
              <w:rPr>
                <w:caps w:val="0"/>
              </w:rPr>
            </w:pPr>
            <w:r w:rsidRPr="000A4953">
              <w:rPr>
                <w:b w:val="0"/>
                <w:bCs w:val="0"/>
                <w:caps w:val="0"/>
              </w:rPr>
              <w:t xml:space="preserve">Student Housing Facility with Street Address </w:t>
            </w:r>
          </w:p>
        </w:tc>
        <w:tc>
          <w:tcPr>
            <w:tcW w:w="1335" w:type="dxa"/>
            <w:vAlign w:val="bottom"/>
          </w:tcPr>
          <w:p w14:paraId="2C807103" w14:textId="5A403BAC" w:rsidR="00E97F4C" w:rsidRPr="000A4953" w:rsidRDefault="00E97F4C"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Fire Alarm Monitoring On-Site by NIU Police</w:t>
            </w:r>
          </w:p>
        </w:tc>
        <w:tc>
          <w:tcPr>
            <w:tcW w:w="1336" w:type="dxa"/>
            <w:vAlign w:val="bottom"/>
          </w:tcPr>
          <w:p w14:paraId="567C598E" w14:textId="01B64B21" w:rsidR="00E97F4C" w:rsidRPr="000A4953" w:rsidRDefault="00E97F4C"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Sprinkler Systems</w:t>
            </w:r>
          </w:p>
        </w:tc>
        <w:tc>
          <w:tcPr>
            <w:tcW w:w="1336" w:type="dxa"/>
            <w:vAlign w:val="bottom"/>
          </w:tcPr>
          <w:p w14:paraId="7B8471C7" w14:textId="7123BF4D" w:rsidR="00E97F4C" w:rsidRPr="000A4953" w:rsidRDefault="00E97F4C"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Smoke Detection</w:t>
            </w:r>
          </w:p>
        </w:tc>
        <w:tc>
          <w:tcPr>
            <w:tcW w:w="1336" w:type="dxa"/>
            <w:vAlign w:val="bottom"/>
          </w:tcPr>
          <w:p w14:paraId="230DCD4A" w14:textId="4D2F7B7A" w:rsidR="00E97F4C" w:rsidRPr="000A4953" w:rsidRDefault="00E97F4C"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Fire Extinguishers</w:t>
            </w:r>
          </w:p>
        </w:tc>
        <w:tc>
          <w:tcPr>
            <w:tcW w:w="1336" w:type="dxa"/>
            <w:vAlign w:val="bottom"/>
          </w:tcPr>
          <w:p w14:paraId="63895C3C" w14:textId="31A0D67B" w:rsidR="00E97F4C" w:rsidRPr="000A4953" w:rsidRDefault="00E97F4C"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Emergency Evacuation Plans</w:t>
            </w:r>
          </w:p>
        </w:tc>
        <w:tc>
          <w:tcPr>
            <w:tcW w:w="1336" w:type="dxa"/>
            <w:vAlign w:val="bottom"/>
          </w:tcPr>
          <w:p w14:paraId="27A44729" w14:textId="0250FA63" w:rsidR="00E97F4C" w:rsidRPr="000A4953" w:rsidRDefault="00E97F4C" w:rsidP="00D03DA3">
            <w:pPr>
              <w:cnfStyle w:val="100000000000" w:firstRow="1" w:lastRow="0" w:firstColumn="0" w:lastColumn="0" w:oddVBand="0" w:evenVBand="0" w:oddHBand="0" w:evenHBand="0" w:firstRowFirstColumn="0" w:firstRowLastColumn="0" w:lastRowFirstColumn="0" w:lastRowLastColumn="0"/>
              <w:rPr>
                <w:b w:val="0"/>
                <w:bCs w:val="0"/>
                <w:caps w:val="0"/>
              </w:rPr>
            </w:pPr>
            <w:r w:rsidRPr="000A4953">
              <w:rPr>
                <w:b w:val="0"/>
                <w:bCs w:val="0"/>
                <w:caps w:val="0"/>
              </w:rPr>
              <w:t>Number of Fire Drills per Previous Calendar Year</w:t>
            </w:r>
          </w:p>
        </w:tc>
      </w:tr>
      <w:tr w:rsidR="00E97F4C" w14:paraId="21595C5A" w14:textId="77777777" w:rsidTr="000A4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20476FB8" w14:textId="7B28EC35" w:rsidR="00E97F4C" w:rsidRPr="000A4953" w:rsidRDefault="00E97F4C" w:rsidP="00E97F4C">
            <w:pPr>
              <w:rPr>
                <w:b w:val="0"/>
                <w:bCs w:val="0"/>
                <w:caps w:val="0"/>
              </w:rPr>
            </w:pPr>
            <w:r w:rsidRPr="000A4953">
              <w:rPr>
                <w:b w:val="0"/>
                <w:bCs w:val="0"/>
                <w:caps w:val="0"/>
              </w:rPr>
              <w:t>Heckman</w:t>
            </w:r>
          </w:p>
        </w:tc>
        <w:tc>
          <w:tcPr>
            <w:tcW w:w="1335" w:type="dxa"/>
          </w:tcPr>
          <w:p w14:paraId="6F959F50" w14:textId="75DE55CF"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5A0DA61D" w14:textId="79892C0C"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N/A</w:t>
            </w:r>
          </w:p>
        </w:tc>
        <w:tc>
          <w:tcPr>
            <w:tcW w:w="1336" w:type="dxa"/>
          </w:tcPr>
          <w:p w14:paraId="58AA8FA9" w14:textId="1DBC6A59"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22561A2B" w14:textId="3AD3C27B"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5C3699F1" w14:textId="16DD2A6F"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35BCA6D7" w14:textId="25ECBE83"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0</w:t>
            </w:r>
          </w:p>
        </w:tc>
      </w:tr>
      <w:tr w:rsidR="00E97F4C" w14:paraId="3051783B" w14:textId="77777777" w:rsidTr="000A4953">
        <w:tc>
          <w:tcPr>
            <w:cnfStyle w:val="001000000000" w:firstRow="0" w:lastRow="0" w:firstColumn="1" w:lastColumn="0" w:oddVBand="0" w:evenVBand="0" w:oddHBand="0" w:evenHBand="0" w:firstRowFirstColumn="0" w:firstRowLastColumn="0" w:lastRowFirstColumn="0" w:lastRowLastColumn="0"/>
            <w:tcW w:w="1335" w:type="dxa"/>
          </w:tcPr>
          <w:p w14:paraId="7C389ECA" w14:textId="154CE473" w:rsidR="00E97F4C" w:rsidRPr="000A4953" w:rsidRDefault="00021E4F" w:rsidP="00E97F4C">
            <w:pPr>
              <w:rPr>
                <w:b w:val="0"/>
                <w:bCs w:val="0"/>
                <w:caps w:val="0"/>
              </w:rPr>
            </w:pPr>
            <w:r w:rsidRPr="000A4953">
              <w:rPr>
                <w:b w:val="0"/>
                <w:bCs w:val="0"/>
                <w:caps w:val="0"/>
              </w:rPr>
              <w:t>Grover</w:t>
            </w:r>
          </w:p>
        </w:tc>
        <w:tc>
          <w:tcPr>
            <w:tcW w:w="1335" w:type="dxa"/>
          </w:tcPr>
          <w:p w14:paraId="2330B122" w14:textId="6D8EE127" w:rsidR="00E97F4C" w:rsidRPr="000A4953" w:rsidRDefault="00021E4F" w:rsidP="00EA2209">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336" w:type="dxa"/>
          </w:tcPr>
          <w:p w14:paraId="1E0821AC" w14:textId="5D699728" w:rsidR="00E97F4C" w:rsidRPr="000A4953" w:rsidRDefault="005E4501" w:rsidP="00EA2209">
            <w:pPr>
              <w:jc w:val="center"/>
              <w:cnfStyle w:val="000000000000" w:firstRow="0" w:lastRow="0" w:firstColumn="0" w:lastColumn="0" w:oddVBand="0" w:evenVBand="0" w:oddHBand="0" w:evenHBand="0" w:firstRowFirstColumn="0" w:firstRowLastColumn="0" w:lastRowFirstColumn="0" w:lastRowLastColumn="0"/>
            </w:pPr>
            <w:r w:rsidRPr="000A4953">
              <w:t>N/A</w:t>
            </w:r>
          </w:p>
        </w:tc>
        <w:tc>
          <w:tcPr>
            <w:tcW w:w="1336" w:type="dxa"/>
          </w:tcPr>
          <w:p w14:paraId="39007F6E" w14:textId="60488F2E" w:rsidR="00E97F4C" w:rsidRPr="000A4953" w:rsidRDefault="00021E4F" w:rsidP="00EA2209">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336" w:type="dxa"/>
          </w:tcPr>
          <w:p w14:paraId="63255E6C" w14:textId="68D8C7C4" w:rsidR="00E97F4C" w:rsidRPr="000A4953" w:rsidRDefault="00021E4F" w:rsidP="00EA2209">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336" w:type="dxa"/>
          </w:tcPr>
          <w:p w14:paraId="2BA44FAB" w14:textId="3DB1A669" w:rsidR="00E97F4C" w:rsidRPr="000A4953" w:rsidRDefault="00021E4F" w:rsidP="00EA2209">
            <w:pPr>
              <w:jc w:val="center"/>
              <w:cnfStyle w:val="000000000000" w:firstRow="0" w:lastRow="0" w:firstColumn="0" w:lastColumn="0" w:oddVBand="0" w:evenVBand="0" w:oddHBand="0" w:evenHBand="0" w:firstRowFirstColumn="0" w:firstRowLastColumn="0" w:lastRowFirstColumn="0" w:lastRowLastColumn="0"/>
            </w:pPr>
            <w:r w:rsidRPr="000A4953">
              <w:t>X</w:t>
            </w:r>
          </w:p>
        </w:tc>
        <w:tc>
          <w:tcPr>
            <w:tcW w:w="1336" w:type="dxa"/>
          </w:tcPr>
          <w:p w14:paraId="59912551" w14:textId="06557226" w:rsidR="00E97F4C" w:rsidRPr="000A4953" w:rsidRDefault="00021E4F" w:rsidP="00EA2209">
            <w:pPr>
              <w:jc w:val="center"/>
              <w:cnfStyle w:val="000000000000" w:firstRow="0" w:lastRow="0" w:firstColumn="0" w:lastColumn="0" w:oddVBand="0" w:evenVBand="0" w:oddHBand="0" w:evenHBand="0" w:firstRowFirstColumn="0" w:firstRowLastColumn="0" w:lastRowFirstColumn="0" w:lastRowLastColumn="0"/>
            </w:pPr>
            <w:r w:rsidRPr="000A4953">
              <w:t>0</w:t>
            </w:r>
          </w:p>
        </w:tc>
      </w:tr>
      <w:tr w:rsidR="00E97F4C" w14:paraId="4031E060" w14:textId="77777777" w:rsidTr="000A49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335" w:type="dxa"/>
          </w:tcPr>
          <w:p w14:paraId="407E472D" w14:textId="4EBE4EB5" w:rsidR="00E97F4C" w:rsidRPr="000A4953" w:rsidRDefault="00021E4F" w:rsidP="00E97F4C">
            <w:pPr>
              <w:rPr>
                <w:b w:val="0"/>
                <w:bCs w:val="0"/>
                <w:caps w:val="0"/>
              </w:rPr>
            </w:pPr>
            <w:r w:rsidRPr="000A4953">
              <w:rPr>
                <w:b w:val="0"/>
                <w:bCs w:val="0"/>
                <w:caps w:val="0"/>
              </w:rPr>
              <w:t>Clarkson</w:t>
            </w:r>
          </w:p>
        </w:tc>
        <w:tc>
          <w:tcPr>
            <w:tcW w:w="1335" w:type="dxa"/>
          </w:tcPr>
          <w:p w14:paraId="477D57B9" w14:textId="1D609838"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2E9B2DE6" w14:textId="36D8CB0C" w:rsidR="00E97F4C" w:rsidRPr="000A4953" w:rsidRDefault="005E4501" w:rsidP="00EA2209">
            <w:pPr>
              <w:jc w:val="center"/>
              <w:cnfStyle w:val="000000100000" w:firstRow="0" w:lastRow="0" w:firstColumn="0" w:lastColumn="0" w:oddVBand="0" w:evenVBand="0" w:oddHBand="1" w:evenHBand="0" w:firstRowFirstColumn="0" w:firstRowLastColumn="0" w:lastRowFirstColumn="0" w:lastRowLastColumn="0"/>
            </w:pPr>
            <w:r w:rsidRPr="000A4953">
              <w:t>N/A</w:t>
            </w:r>
          </w:p>
        </w:tc>
        <w:tc>
          <w:tcPr>
            <w:tcW w:w="1336" w:type="dxa"/>
          </w:tcPr>
          <w:p w14:paraId="123C944B" w14:textId="5AA9B00D"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3911BC84" w14:textId="5F74974C"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7879E16D" w14:textId="6349EBED"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X</w:t>
            </w:r>
          </w:p>
        </w:tc>
        <w:tc>
          <w:tcPr>
            <w:tcW w:w="1336" w:type="dxa"/>
          </w:tcPr>
          <w:p w14:paraId="76CA0BC1" w14:textId="1708C505" w:rsidR="00E97F4C" w:rsidRPr="000A4953" w:rsidRDefault="00021E4F" w:rsidP="00EA2209">
            <w:pPr>
              <w:jc w:val="center"/>
              <w:cnfStyle w:val="000000100000" w:firstRow="0" w:lastRow="0" w:firstColumn="0" w:lastColumn="0" w:oddVBand="0" w:evenVBand="0" w:oddHBand="1" w:evenHBand="0" w:firstRowFirstColumn="0" w:firstRowLastColumn="0" w:lastRowFirstColumn="0" w:lastRowLastColumn="0"/>
            </w:pPr>
            <w:r w:rsidRPr="000A4953">
              <w:t>0</w:t>
            </w:r>
          </w:p>
        </w:tc>
      </w:tr>
    </w:tbl>
    <w:p w14:paraId="15C0F063" w14:textId="07929996" w:rsidR="5F8F1A9A" w:rsidRPr="00634D27" w:rsidRDefault="00634D27" w:rsidP="49742DE6">
      <w:pPr>
        <w:rPr>
          <w:sz w:val="18"/>
          <w:szCs w:val="18"/>
        </w:rPr>
      </w:pPr>
      <w:r w:rsidRPr="00634D27">
        <w:rPr>
          <w:sz w:val="18"/>
          <w:szCs w:val="18"/>
        </w:rPr>
        <w:t>Notes:</w:t>
      </w:r>
      <w:r>
        <w:rPr>
          <w:sz w:val="18"/>
          <w:szCs w:val="18"/>
        </w:rPr>
        <w:t xml:space="preserve"> </w:t>
      </w:r>
      <w:r w:rsidRPr="00634D27">
        <w:rPr>
          <w:sz w:val="18"/>
          <w:szCs w:val="18"/>
        </w:rPr>
        <w:t>The address for the Lorado Taft Field Campus is 1414 North River Road, Oregon, IL Clarkson, Grover and Heckman do not have individual street addresses</w:t>
      </w:r>
      <w:r w:rsidR="5F8F1A9A" w:rsidRPr="00634D27">
        <w:rPr>
          <w:sz w:val="18"/>
          <w:szCs w:val="18"/>
        </w:rPr>
        <w:t>.</w:t>
      </w:r>
    </w:p>
    <w:p w14:paraId="39C160B6" w14:textId="77777777" w:rsidR="00634D27" w:rsidRDefault="00634D27" w:rsidP="00634D27">
      <w:r>
        <w:t>The fire alarm panel located in the main office of Clarkson monitors and receives fire alarm signals from all three on-campus student housing facilities. This panel is monitored on a continual basis by the NIU Public Safety Dispatch Center at the DeKalb campus.</w:t>
      </w:r>
    </w:p>
    <w:p w14:paraId="4736B6DC" w14:textId="4AA7E821" w:rsidR="192E6368" w:rsidRDefault="00634D27" w:rsidP="00634D27">
      <w:r>
        <w:t>Fire-rated door assemblies include, but are not limited to dormer rooms, stairwells, custodial closets, mechanical rooms, electrical vaults and storage rooms</w:t>
      </w:r>
      <w:r w:rsidR="192E6368">
        <w:t>.</w:t>
      </w:r>
    </w:p>
    <w:p w14:paraId="3A3F9EEF" w14:textId="35D150D0" w:rsidR="192E6368" w:rsidRDefault="192E6368" w:rsidP="00437E3D">
      <w:pPr>
        <w:pStyle w:val="Heading3"/>
      </w:pPr>
      <w:bookmarkStart w:id="17" w:name="_Toc115191566"/>
      <w:r>
        <w:t>Inspection, Testing and Maintenance of Fire Safety Systems</w:t>
      </w:r>
      <w:bookmarkEnd w:id="17"/>
    </w:p>
    <w:p w14:paraId="4C153EFC" w14:textId="2D793E1A" w:rsidR="00634D27" w:rsidRDefault="00634D27" w:rsidP="00634D27">
      <w:r>
        <w:t xml:space="preserve">The EH&amp;S Department administers the inspection, testing and maintenance of the fire safety systems (e.g., sprinkler systems, standpipe systems, fire pumps, fire extinguishers and special hazard fire suppression systems) in on-campus student housing facilities in accordance with applicable National Fire Protection Association (NFPA) standards. Licensed and/or qualified fire protection contractors inspect, test and maintain fire suppression systems in on-campus student housing facilities at both the DeKalb and Lorado-Taft Field campuses. </w:t>
      </w:r>
    </w:p>
    <w:p w14:paraId="00A1EA01" w14:textId="1F502418" w:rsidR="192E6368" w:rsidRDefault="00634D27" w:rsidP="00634D27">
      <w:r>
        <w:t>The Physical Plant Electrical Shop administers all aspects of the campus fire alarm program in accordance with applicable NFPA standards. Trained and qualified electricians service, install, inspect, test and maintain fire alarm systems in on-campus student housing facilities at both the DeKalb and Lorado-Taft campuses</w:t>
      </w:r>
      <w:r w:rsidR="192E6368">
        <w:t xml:space="preserve">. </w:t>
      </w:r>
    </w:p>
    <w:p w14:paraId="49A0B880" w14:textId="3033F35B" w:rsidR="192E6368" w:rsidRDefault="192E6368" w:rsidP="00781A72">
      <w:pPr>
        <w:pStyle w:val="Heading3"/>
      </w:pPr>
      <w:bookmarkStart w:id="18" w:name="_Toc115191567"/>
      <w:r>
        <w:t>Emergency Evacuation Protocol</w:t>
      </w:r>
      <w:bookmarkEnd w:id="18"/>
    </w:p>
    <w:p w14:paraId="51C65BE4" w14:textId="57D7F027" w:rsidR="192E6368" w:rsidRDefault="192E6368" w:rsidP="00781A72">
      <w:pPr>
        <w:pStyle w:val="Heading4"/>
      </w:pPr>
      <w:r>
        <w:t>DeKalb Campus</w:t>
      </w:r>
    </w:p>
    <w:p w14:paraId="50440CF1" w14:textId="77777777" w:rsidR="00FA2A08" w:rsidRDefault="00FA2A08" w:rsidP="00FA2A08">
      <w:r>
        <w:t xml:space="preserve">All residents are expected to evacuate the building any time the fire alarm sounds, including during drills. Failure to evacuate the building during a fire alarm may result in disciplinary action. </w:t>
      </w:r>
    </w:p>
    <w:p w14:paraId="5DB1484D" w14:textId="77777777" w:rsidR="00FA2A08" w:rsidRDefault="00FA2A08" w:rsidP="00FA2A08">
      <w:r>
        <w:lastRenderedPageBreak/>
        <w:t xml:space="preserve">Planned fire drills are conducted at least once per year at the DeKalb campus and participation is mandatory. The purpose of evacuation drills is to prepare building occupants to safely evacuate the building in the event of a fire related emergency. Evacuation drills are monitored by Police and Public Safety, EH&amp;S Department and Housing and Residential Services to evaluate egress and behavioral patterns. </w:t>
      </w:r>
    </w:p>
    <w:p w14:paraId="752F8823" w14:textId="77777777" w:rsidR="00FA2A08" w:rsidRDefault="00FA2A08" w:rsidP="00FA2A08">
      <w:r>
        <w:t>Upon activation of a fire alarm, designated Housing and Residential Services staff initiates the fire alarm response procedure while Police and Public Safety Dispatch contacts the DeKalb Fire Department. Designated staff meet with first responders at the fire alarm panel in the building lobby to identify the location of the activated fire alarm device. If a fire is discovered upon further investigation, designated staff activate the nearest fire alarm pull station to initiate a building evacuation. During evacuation, staff knock on student doors on each floor and assist in clearing the building if it is safe to do so. First responders initiate firefighting, emergency medical assistance and crowd control procedures as needed. Students are directed to remain at designated assembly points until the “all clear” is given by first responders.</w:t>
      </w:r>
    </w:p>
    <w:p w14:paraId="37179E9F" w14:textId="78E35451" w:rsidR="00FA2A08" w:rsidRDefault="00FA2A08" w:rsidP="00FA2A08">
      <w:r>
        <w:t xml:space="preserve">After every fire alarm activation, the hall director on duty is responsible for promptly submitting a </w:t>
      </w:r>
      <w:proofErr w:type="spellStart"/>
      <w:r>
        <w:t>Maxient</w:t>
      </w:r>
      <w:proofErr w:type="spellEnd"/>
      <w:r>
        <w:t xml:space="preserve"> report to Housing and Residential Services, Physical Plant and the EH&amp;S Department. Upon receipt, the EH&amp;S Department reviews and records reported fires in the Fire Log in accordance with HEOA protocols.</w:t>
      </w:r>
    </w:p>
    <w:p w14:paraId="7ABFF0B0" w14:textId="4426A65B" w:rsidR="192E6368" w:rsidRDefault="00FA2A08" w:rsidP="00FA2A08">
      <w:r>
        <w:t>Housing and Residential Services staff are also responsible for notifying the EH&amp;S Department of fire conditions (i.e. discharged extinguisher, etc.) that may not activate the fire alarm. Follow-up investigation is required to determine root cause and whether the condition meets the definition of a “fire” as noted in the “Definition of Terms” section and subsequent recording purposes</w:t>
      </w:r>
      <w:r w:rsidR="192E6368">
        <w:t>.</w:t>
      </w:r>
    </w:p>
    <w:p w14:paraId="498CAA5E" w14:textId="70A7D0F6" w:rsidR="192E6368" w:rsidRDefault="192E6368" w:rsidP="00B806E8">
      <w:pPr>
        <w:pStyle w:val="Heading4"/>
      </w:pPr>
      <w:r>
        <w:t>Lorado-Taft Campus</w:t>
      </w:r>
    </w:p>
    <w:p w14:paraId="207068B3" w14:textId="160BF97E" w:rsidR="00FA2A08" w:rsidRDefault="00FA2A08" w:rsidP="00FA2A08">
      <w:r>
        <w:t xml:space="preserve">Upon receipt of a general fire alarm during normal business hours (8 a.m. to 4:30 p.m.), NIU Police and Public Safety Dispatch </w:t>
      </w:r>
      <w:proofErr w:type="gramStart"/>
      <w:r>
        <w:t>contacts</w:t>
      </w:r>
      <w:proofErr w:type="gramEnd"/>
      <w:r>
        <w:t xml:space="preserve"> Ogle County Emergency Services to report a possible fire condition at the Lorado-Taft Field Campus. NIU Police and Public Safety Dispatch also contacts the main office at the Lorado-Taft Field Campus to confirm that trained staff on-site have initiated an investigation to evaluate the status of the fire alarm activation. Should trained staff determine a fire condition exists, they will initiate evacuation procedures. </w:t>
      </w:r>
    </w:p>
    <w:p w14:paraId="689980C9" w14:textId="646F1D34" w:rsidR="00FA2A08" w:rsidRDefault="00FA2A08" w:rsidP="00FA2A08">
      <w:r>
        <w:t xml:space="preserve">Upon receipt of a general fire alarm afterhours NIU Police and Public Safety Dispatch </w:t>
      </w:r>
      <w:proofErr w:type="gramStart"/>
      <w:r>
        <w:t>contacts</w:t>
      </w:r>
      <w:proofErr w:type="gramEnd"/>
      <w:r>
        <w:t xml:space="preserve"> Ogle County Emergency Services to report a possible fire condition at the Lorado-Taft Field Campus. NIU Police and Public Safety Dispatch will also contact the Lorado-Taft Manager-On-Duty and/or the Campus Director. The Lorado-Taft Manager-On-Duty and/or the Campus Director will initiate an investigation to evaluate the status of the fire alarm activation. Should the Lorado-Taft Manager-On-Duty and/or the Campus Director determine a fire condition exists, they will initiate evacuation procedures. Occupants are not allowed to re-enter until given the “All Clear” by first responders.</w:t>
      </w:r>
    </w:p>
    <w:p w14:paraId="392576AE" w14:textId="63EE86A5" w:rsidR="192E6368" w:rsidRDefault="00FA2A08" w:rsidP="00FA2A08">
      <w:r>
        <w:t>The Lorado-Taft Manager-On-Duty and/or the Campus Director is responsible for notifying the EH&amp;S Department so the fire can be recorded in the fire log in accordance with HEOA protocols</w:t>
      </w:r>
      <w:r w:rsidR="192E6368">
        <w:t>.</w:t>
      </w:r>
    </w:p>
    <w:p w14:paraId="436A9C05" w14:textId="5024821F" w:rsidR="192E6368" w:rsidRDefault="192E6368" w:rsidP="001F2C38">
      <w:pPr>
        <w:pStyle w:val="Heading3"/>
      </w:pPr>
      <w:bookmarkStart w:id="19" w:name="_Toc115191568"/>
      <w:r>
        <w:lastRenderedPageBreak/>
        <w:t>General Emergency Evacuation Guidelines</w:t>
      </w:r>
      <w:bookmarkEnd w:id="19"/>
    </w:p>
    <w:p w14:paraId="36CEC936" w14:textId="44D22969" w:rsidR="192E6368" w:rsidRDefault="192E6368" w:rsidP="00090480">
      <w:pPr>
        <w:pStyle w:val="Heading4"/>
      </w:pPr>
      <w:r>
        <w:t>What to do upon discovery of a fire:</w:t>
      </w:r>
    </w:p>
    <w:p w14:paraId="68D021B9" w14:textId="2B3E6161" w:rsidR="192E6368" w:rsidRDefault="192E6368" w:rsidP="49742DE6">
      <w:r w:rsidRPr="00AE6FC3">
        <w:rPr>
          <w:b/>
          <w:bCs/>
          <w:color w:val="C00000"/>
        </w:rPr>
        <w:t>R</w:t>
      </w:r>
      <w:r w:rsidRPr="00AE6FC3">
        <w:rPr>
          <w:b/>
          <w:bCs/>
        </w:rPr>
        <w:t>escue</w:t>
      </w:r>
      <w:r>
        <w:t xml:space="preserve"> </w:t>
      </w:r>
      <w:r w:rsidR="00FA2A08" w:rsidRPr="00FA2A08">
        <w:t>or remove yourself and others in immediate danger or proximity to the emergency</w:t>
      </w:r>
      <w:r>
        <w:t>.</w:t>
      </w:r>
    </w:p>
    <w:p w14:paraId="0A84E9A8" w14:textId="17F6A7A3" w:rsidR="192E6368" w:rsidRDefault="192E6368" w:rsidP="49742DE6">
      <w:r w:rsidRPr="00AE6FC3">
        <w:rPr>
          <w:b/>
          <w:bCs/>
          <w:color w:val="C00000"/>
        </w:rPr>
        <w:t>A</w:t>
      </w:r>
      <w:r w:rsidRPr="00AE6FC3">
        <w:rPr>
          <w:b/>
          <w:bCs/>
        </w:rPr>
        <w:t>ctivate</w:t>
      </w:r>
      <w:r>
        <w:t xml:space="preserve"> the fire alarm by pulling a nearby fire alarm pull box or scream and shout for help. Once in a safe location call or have someone call 911.</w:t>
      </w:r>
    </w:p>
    <w:p w14:paraId="54F9E6FC" w14:textId="55F0FD9B" w:rsidR="192E6368" w:rsidRDefault="192E6368" w:rsidP="49742DE6">
      <w:r w:rsidRPr="00AE6FC3">
        <w:rPr>
          <w:b/>
          <w:bCs/>
          <w:color w:val="C00000"/>
        </w:rPr>
        <w:t>C</w:t>
      </w:r>
      <w:r w:rsidRPr="00AE6FC3">
        <w:rPr>
          <w:b/>
          <w:bCs/>
        </w:rPr>
        <w:t>ontain</w:t>
      </w:r>
      <w:r>
        <w:t xml:space="preserve"> </w:t>
      </w:r>
      <w:r w:rsidR="00FA2A08" w:rsidRPr="00FA2A08">
        <w:t>the fire or emergency by closing doors as you leave the area. No matter what the emergency, fire or other, closed doors will give additional time for escape or rescue by restricting movement of the fire or emergency through the area</w:t>
      </w:r>
      <w:r>
        <w:t>.</w:t>
      </w:r>
    </w:p>
    <w:p w14:paraId="372303AD" w14:textId="5833BDA4" w:rsidR="192E6368" w:rsidRDefault="192E6368" w:rsidP="49742DE6">
      <w:r w:rsidRPr="00AE6FC3">
        <w:rPr>
          <w:b/>
          <w:bCs/>
          <w:color w:val="C00000"/>
        </w:rPr>
        <w:t>E</w:t>
      </w:r>
      <w:r w:rsidRPr="00AE6FC3">
        <w:rPr>
          <w:b/>
          <w:bCs/>
        </w:rPr>
        <w:t>scape</w:t>
      </w:r>
      <w:r>
        <w:t xml:space="preserve"> </w:t>
      </w:r>
      <w:r w:rsidR="00FA2A08" w:rsidRPr="00FA2A08">
        <w:t>or extinguish the fire if it is safe to do so</w:t>
      </w:r>
      <w:r>
        <w:t>.</w:t>
      </w:r>
    </w:p>
    <w:p w14:paraId="33A37F7C" w14:textId="67C1E16D" w:rsidR="192E6368" w:rsidRDefault="192E6368" w:rsidP="00AE6FC3">
      <w:pPr>
        <w:pStyle w:val="Heading4"/>
      </w:pPr>
      <w:r>
        <w:t>Fire Response Do’s and Don’ts</w:t>
      </w:r>
    </w:p>
    <w:p w14:paraId="32726DE1" w14:textId="77777777" w:rsidR="00FA2A08" w:rsidRPr="00FA2A08" w:rsidRDefault="00FA2A08" w:rsidP="009B171C">
      <w:pPr>
        <w:pStyle w:val="ListParagraph"/>
        <w:numPr>
          <w:ilvl w:val="0"/>
          <w:numId w:val="12"/>
        </w:numPr>
        <w:ind w:left="810" w:hanging="630"/>
      </w:pPr>
      <w:r w:rsidRPr="00FA2A08">
        <w:rPr>
          <w:b/>
          <w:bCs/>
        </w:rPr>
        <w:t xml:space="preserve">DO </w:t>
      </w:r>
      <w:r w:rsidRPr="00FA2A08">
        <w:t>treat every fire alarm as an emergency. If the fire alarm sounds, exit the building immediately, closing doors behind you. During evacuation, remember to feel doors with the back of the hand before opening them to be sure that there is no fire danger on the other side.</w:t>
      </w:r>
    </w:p>
    <w:p w14:paraId="6AEE23FB" w14:textId="5F420E7B" w:rsidR="00FA2A08" w:rsidRPr="00FA2A08" w:rsidRDefault="00FA2A08" w:rsidP="009B171C">
      <w:pPr>
        <w:pStyle w:val="ListParagraph"/>
        <w:numPr>
          <w:ilvl w:val="0"/>
          <w:numId w:val="12"/>
        </w:numPr>
        <w:ind w:left="810" w:hanging="630"/>
      </w:pPr>
      <w:r w:rsidRPr="00FA2A08">
        <w:rPr>
          <w:b/>
          <w:bCs/>
        </w:rPr>
        <w:t xml:space="preserve">DON’T </w:t>
      </w:r>
      <w:r w:rsidRPr="00FA2A08">
        <w:t>assume that a fire alarm is a drill or test. All building alarm systems are tested as required by law, but these tests are announced in advance.</w:t>
      </w:r>
    </w:p>
    <w:p w14:paraId="51A968D6" w14:textId="6BBC0EEC" w:rsidR="00FA2A08" w:rsidRPr="00FA2A08" w:rsidRDefault="00FA2A08" w:rsidP="009B171C">
      <w:pPr>
        <w:pStyle w:val="ListParagraph"/>
        <w:numPr>
          <w:ilvl w:val="0"/>
          <w:numId w:val="12"/>
        </w:numPr>
        <w:ind w:left="810" w:hanging="630"/>
      </w:pPr>
      <w:r w:rsidRPr="00FA2A08">
        <w:rPr>
          <w:b/>
          <w:bCs/>
        </w:rPr>
        <w:t>DO</w:t>
      </w:r>
      <w:r w:rsidRPr="00FA2A08">
        <w:t xml:space="preserve"> remain in the room with the door closed if heat or smoke is impeding safe egress from the building. Call 911 immediately and provide the dispatcher with the exact location and wait for further instructions. If smoke is entering around the door, stuff the openings with sheets, clothes, or blankets. If possible, open the window and wave a brightly colored garment or towel from the window to draw attention to first responders.</w:t>
      </w:r>
    </w:p>
    <w:p w14:paraId="6B27B0A8" w14:textId="04B39C39" w:rsidR="00FA2A08" w:rsidRPr="00FA2A08" w:rsidRDefault="00FA2A08" w:rsidP="009B171C">
      <w:pPr>
        <w:pStyle w:val="ListParagraph"/>
        <w:numPr>
          <w:ilvl w:val="0"/>
          <w:numId w:val="12"/>
        </w:numPr>
        <w:ind w:left="810" w:hanging="630"/>
      </w:pPr>
      <w:r w:rsidRPr="00FA2A08">
        <w:rPr>
          <w:b/>
          <w:bCs/>
        </w:rPr>
        <w:t>DON’T</w:t>
      </w:r>
      <w:r w:rsidRPr="00FA2A08">
        <w:t xml:space="preserve"> waste time collecting personal valuables. Take the keys so that you can re-enter your room if exit from the building is not possible.</w:t>
      </w:r>
    </w:p>
    <w:p w14:paraId="6CB111D8" w14:textId="473C89BD" w:rsidR="00FA2A08" w:rsidRPr="00FA2A08" w:rsidRDefault="00FA2A08" w:rsidP="009B171C">
      <w:pPr>
        <w:pStyle w:val="ListParagraph"/>
        <w:numPr>
          <w:ilvl w:val="0"/>
          <w:numId w:val="12"/>
        </w:numPr>
        <w:ind w:left="810" w:hanging="630"/>
      </w:pPr>
      <w:r w:rsidRPr="00FA2A08">
        <w:rPr>
          <w:b/>
          <w:bCs/>
        </w:rPr>
        <w:t>DON’T</w:t>
      </w:r>
      <w:r w:rsidRPr="00FA2A08">
        <w:t xml:space="preserve"> use an elevator during a fire emergency; always use the stairwells.</w:t>
      </w:r>
    </w:p>
    <w:p w14:paraId="60066C33" w14:textId="6CFBC527" w:rsidR="00FA2A08" w:rsidRPr="00FA2A08" w:rsidRDefault="00FA2A08" w:rsidP="009B171C">
      <w:pPr>
        <w:pStyle w:val="ListParagraph"/>
        <w:numPr>
          <w:ilvl w:val="0"/>
          <w:numId w:val="12"/>
        </w:numPr>
        <w:ind w:left="810" w:hanging="630"/>
      </w:pPr>
      <w:r w:rsidRPr="00FA2A08">
        <w:rPr>
          <w:b/>
          <w:bCs/>
        </w:rPr>
        <w:t>DO</w:t>
      </w:r>
      <w:r w:rsidRPr="00FA2A08">
        <w:t xml:space="preserve"> enter the designated “Area of Rescue Assistance” location if physically disabled and activate the call stations located therein to notify the first responders of your location. Remain in place and wait for </w:t>
      </w:r>
    </w:p>
    <w:p w14:paraId="7171CD8C" w14:textId="77777777" w:rsidR="00FA2A08" w:rsidRPr="00FA2A08" w:rsidRDefault="00FA2A08" w:rsidP="009B171C">
      <w:pPr>
        <w:pStyle w:val="ListParagraph"/>
        <w:numPr>
          <w:ilvl w:val="0"/>
          <w:numId w:val="12"/>
        </w:numPr>
        <w:ind w:left="810" w:hanging="630"/>
      </w:pPr>
      <w:r w:rsidRPr="00FA2A08">
        <w:t>further instructions.</w:t>
      </w:r>
    </w:p>
    <w:p w14:paraId="35E758B7" w14:textId="26455FC0" w:rsidR="00FA2A08" w:rsidRPr="00FA2A08" w:rsidRDefault="00FA2A08" w:rsidP="009B171C">
      <w:pPr>
        <w:pStyle w:val="ListParagraph"/>
        <w:numPr>
          <w:ilvl w:val="0"/>
          <w:numId w:val="12"/>
        </w:numPr>
        <w:ind w:left="810" w:hanging="630"/>
      </w:pPr>
      <w:r w:rsidRPr="00FA2A08">
        <w:rPr>
          <w:b/>
          <w:bCs/>
        </w:rPr>
        <w:t>DO</w:t>
      </w:r>
      <w:r w:rsidRPr="00FA2A08">
        <w:t xml:space="preserve"> stay low (if entering a smoke-filled hallway), keeping one hand on the wall to avoid disorientation and crawl to the nearest exit, keeping your head near the floor.</w:t>
      </w:r>
    </w:p>
    <w:p w14:paraId="07432AD8" w14:textId="466C2698" w:rsidR="00FA2A08" w:rsidRPr="00FA2A08" w:rsidRDefault="00FA2A08" w:rsidP="009B171C">
      <w:pPr>
        <w:pStyle w:val="ListParagraph"/>
        <w:numPr>
          <w:ilvl w:val="0"/>
          <w:numId w:val="12"/>
        </w:numPr>
        <w:ind w:left="810" w:hanging="630"/>
      </w:pPr>
      <w:r w:rsidRPr="00FA2A08">
        <w:rPr>
          <w:b/>
          <w:bCs/>
        </w:rPr>
        <w:t>DO</w:t>
      </w:r>
      <w:r w:rsidRPr="00FA2A08">
        <w:t xml:space="preserve"> proceed to the designed “Assembly Area” once outside and wait for instructions from Housing and Residential staff. If able to do so, call 911 and provide the dispatcher with detailed information pertaining to the nature of the fire.</w:t>
      </w:r>
    </w:p>
    <w:p w14:paraId="6C673430" w14:textId="44C8904C" w:rsidR="192E6368" w:rsidRDefault="00FA2A08" w:rsidP="009B171C">
      <w:pPr>
        <w:pStyle w:val="ListParagraph"/>
        <w:numPr>
          <w:ilvl w:val="0"/>
          <w:numId w:val="12"/>
        </w:numPr>
        <w:ind w:left="810" w:hanging="630"/>
      </w:pPr>
      <w:r w:rsidRPr="00FA2A08">
        <w:rPr>
          <w:b/>
          <w:bCs/>
        </w:rPr>
        <w:t>DO</w:t>
      </w:r>
      <w:r w:rsidRPr="00FA2A08">
        <w:t xml:space="preserve"> call 911 to report all fires, even those which have been extinguished. Contact the EH&amp;S Department to report all fires that meet the definition as listed in the “Definition of Terms” section</w:t>
      </w:r>
      <w:r w:rsidR="192E6368">
        <w:t>.</w:t>
      </w:r>
    </w:p>
    <w:p w14:paraId="744BA831" w14:textId="699C94A4" w:rsidR="192E6368" w:rsidRDefault="192E6368" w:rsidP="002A5DA2">
      <w:pPr>
        <w:pStyle w:val="Heading4"/>
      </w:pPr>
      <w:r>
        <w:t xml:space="preserve">If </w:t>
      </w:r>
      <w:r w:rsidR="006360B6" w:rsidRPr="006360B6">
        <w:t>you must use a fire extinguisher, always activate the fire alarm pull station first to initiate the evacuation process. To operate a fire extinguisher, use the “PASS” technique</w:t>
      </w:r>
      <w:r>
        <w:t>:</w:t>
      </w:r>
    </w:p>
    <w:p w14:paraId="22AB488C" w14:textId="512A3ED0" w:rsidR="192E6368" w:rsidRDefault="192E6368" w:rsidP="002A5DA2">
      <w:pPr>
        <w:pStyle w:val="ListParagraph"/>
        <w:numPr>
          <w:ilvl w:val="0"/>
          <w:numId w:val="12"/>
        </w:numPr>
      </w:pPr>
      <w:r w:rsidRPr="002A5DA2">
        <w:rPr>
          <w:b/>
          <w:bCs/>
          <w:color w:val="C00000"/>
        </w:rPr>
        <w:t>P</w:t>
      </w:r>
      <w:r w:rsidRPr="002A5DA2">
        <w:rPr>
          <w:b/>
          <w:bCs/>
        </w:rPr>
        <w:t>ull</w:t>
      </w:r>
      <w:r>
        <w:t xml:space="preserve"> the safety pin on the valve handle.</w:t>
      </w:r>
    </w:p>
    <w:p w14:paraId="5E368102" w14:textId="6A710A87" w:rsidR="192E6368" w:rsidRDefault="192E6368" w:rsidP="002A5DA2">
      <w:pPr>
        <w:pStyle w:val="ListParagraph"/>
        <w:numPr>
          <w:ilvl w:val="0"/>
          <w:numId w:val="12"/>
        </w:numPr>
      </w:pPr>
      <w:r w:rsidRPr="002A5DA2">
        <w:rPr>
          <w:b/>
          <w:bCs/>
          <w:color w:val="C00000"/>
        </w:rPr>
        <w:t>A</w:t>
      </w:r>
      <w:r w:rsidRPr="002A5DA2">
        <w:rPr>
          <w:b/>
          <w:bCs/>
        </w:rPr>
        <w:t>im</w:t>
      </w:r>
      <w:r>
        <w:t xml:space="preserve"> the nozzle at the base of the fire.</w:t>
      </w:r>
    </w:p>
    <w:p w14:paraId="01B5E5BB" w14:textId="7A958D24" w:rsidR="192E6368" w:rsidRDefault="192E6368" w:rsidP="002A5DA2">
      <w:pPr>
        <w:pStyle w:val="ListParagraph"/>
        <w:numPr>
          <w:ilvl w:val="0"/>
          <w:numId w:val="12"/>
        </w:numPr>
      </w:pPr>
      <w:r w:rsidRPr="002A5DA2">
        <w:rPr>
          <w:b/>
          <w:bCs/>
          <w:color w:val="C00000"/>
        </w:rPr>
        <w:t>S</w:t>
      </w:r>
      <w:r w:rsidRPr="002A5DA2">
        <w:rPr>
          <w:b/>
          <w:bCs/>
        </w:rPr>
        <w:t>queeze</w:t>
      </w:r>
      <w:r>
        <w:t xml:space="preserve"> the top and bottom valve handle together.</w:t>
      </w:r>
    </w:p>
    <w:p w14:paraId="3D97BE1D" w14:textId="4FDC11EB" w:rsidR="192E6368" w:rsidRDefault="192E6368" w:rsidP="002A5DA2">
      <w:pPr>
        <w:pStyle w:val="ListParagraph"/>
        <w:numPr>
          <w:ilvl w:val="0"/>
          <w:numId w:val="12"/>
        </w:numPr>
      </w:pPr>
      <w:r w:rsidRPr="002A5DA2">
        <w:rPr>
          <w:b/>
          <w:bCs/>
          <w:color w:val="C00000"/>
        </w:rPr>
        <w:t>S</w:t>
      </w:r>
      <w:r w:rsidRPr="002A5DA2">
        <w:rPr>
          <w:b/>
          <w:bCs/>
        </w:rPr>
        <w:t>weep</w:t>
      </w:r>
      <w:r>
        <w:t xml:space="preserve"> the nozzle side-to-side at the base of the fire.</w:t>
      </w:r>
    </w:p>
    <w:p w14:paraId="18214F7E" w14:textId="7269C0D1" w:rsidR="192E6368" w:rsidRDefault="192E6368" w:rsidP="002A5DA2">
      <w:pPr>
        <w:pStyle w:val="Heading4"/>
      </w:pPr>
      <w:r>
        <w:lastRenderedPageBreak/>
        <w:t>Emergency Evacuation Assistance</w:t>
      </w:r>
    </w:p>
    <w:p w14:paraId="728E216A" w14:textId="6D9D1627" w:rsidR="192E6368" w:rsidRDefault="009B171C" w:rsidP="49742DE6">
      <w:r w:rsidRPr="009B171C">
        <w:t>NIU in partnership with the DeKalb Fire Department operates the Premise Alert Program at the DeKalb campus. Housing and Residential Services, Police and Public Safety and the DeKalb Fire Department collaborate to maintain a list of individuals who may need assistance during an emergency evacuation situation. The list is located inside the fire alarm panel behind the front desk at each on-campus student housing facility for immediate access by first responders. To participate in this program, students must complete and submit the</w:t>
      </w:r>
      <w:r w:rsidR="192E6368">
        <w:t xml:space="preserve"> </w:t>
      </w:r>
      <w:hyperlink r:id="rId16" w:history="1">
        <w:r w:rsidR="192E6368" w:rsidRPr="00242985">
          <w:rPr>
            <w:rStyle w:val="Hyperlink"/>
          </w:rPr>
          <w:t>Premise Alert Program Form</w:t>
        </w:r>
      </w:hyperlink>
      <w:r w:rsidR="192E6368">
        <w:t>.</w:t>
      </w:r>
    </w:p>
    <w:p w14:paraId="56B4E907" w14:textId="5CEB238E" w:rsidR="697DD696" w:rsidRDefault="697DD696" w:rsidP="000F660F">
      <w:pPr>
        <w:pStyle w:val="Heading3"/>
      </w:pPr>
      <w:bookmarkStart w:id="20" w:name="_Toc115191569"/>
      <w:r>
        <w:t>Fire Safety Statistics</w:t>
      </w:r>
      <w:bookmarkEnd w:id="20"/>
    </w:p>
    <w:p w14:paraId="0D81F50E" w14:textId="4F5732CB" w:rsidR="006D4C25" w:rsidRDefault="009B171C" w:rsidP="49742DE6">
      <w:r w:rsidRPr="009B171C">
        <w:t xml:space="preserve">The data presented in the following tables summarize the reported fires that occurred in on-campus student housing facilities for the last three calendar years (2019, 2020 and 2021). Police and Public Safety and/or on-campus student housing facility staff notify the EH&amp;S Department (via e-mail, </w:t>
      </w:r>
      <w:proofErr w:type="spellStart"/>
      <w:r w:rsidRPr="009B171C">
        <w:t>Maxient</w:t>
      </w:r>
      <w:proofErr w:type="spellEnd"/>
      <w:r w:rsidRPr="009B171C">
        <w:t xml:space="preserve"> reports or Fire Alarm Response Reports) of reported fires that occur in on-campus student housing facilities. The EH&amp;S Department evaluates the reports and records in the Fire Log within two (2) days of occurrence. This process may also involve consultation with the Director of </w:t>
      </w:r>
      <w:proofErr w:type="spellStart"/>
      <w:r w:rsidRPr="009B171C">
        <w:t>Clery</w:t>
      </w:r>
      <w:proofErr w:type="spellEnd"/>
      <w:r w:rsidRPr="009B171C">
        <w:t xml:space="preserve"> Compliance as needed</w:t>
      </w:r>
      <w:r w:rsidR="697DD696">
        <w:t>.</w:t>
      </w:r>
    </w:p>
    <w:p w14:paraId="74015465" w14:textId="5EA4E8BC" w:rsidR="006D4C25" w:rsidRDefault="75AF1A73" w:rsidP="004F0ECE">
      <w:pPr>
        <w:pStyle w:val="Heading4"/>
      </w:pPr>
      <w:r>
        <w:t>DeKalb Campus 201</w:t>
      </w:r>
      <w:r w:rsidR="009B171C">
        <w:t>9</w:t>
      </w:r>
    </w:p>
    <w:tbl>
      <w:tblPr>
        <w:tblStyle w:val="PlainTable3"/>
        <w:tblW w:w="9154" w:type="dxa"/>
        <w:tblLayout w:type="fixed"/>
        <w:tblLook w:val="04A0" w:firstRow="1" w:lastRow="0" w:firstColumn="1" w:lastColumn="0" w:noHBand="0" w:noVBand="1"/>
      </w:tblPr>
      <w:tblGrid>
        <w:gridCol w:w="2579"/>
        <w:gridCol w:w="1768"/>
        <w:gridCol w:w="1535"/>
        <w:gridCol w:w="2195"/>
        <w:gridCol w:w="1077"/>
      </w:tblGrid>
      <w:tr w:rsidR="00E51520" w14:paraId="5607CFDF" w14:textId="77777777" w:rsidTr="009B171C">
        <w:trPr>
          <w:cnfStyle w:val="100000000000" w:firstRow="1" w:lastRow="0" w:firstColumn="0" w:lastColumn="0" w:oddVBand="0" w:evenVBand="0" w:oddHBand="0" w:evenHBand="0" w:firstRowFirstColumn="0" w:firstRowLastColumn="0" w:lastRowFirstColumn="0" w:lastRowLastColumn="0"/>
          <w:trHeight w:val="1503"/>
        </w:trPr>
        <w:tc>
          <w:tcPr>
            <w:cnfStyle w:val="001000000100" w:firstRow="0" w:lastRow="0" w:firstColumn="1" w:lastColumn="0" w:oddVBand="0" w:evenVBand="0" w:oddHBand="0" w:evenHBand="0" w:firstRowFirstColumn="1" w:firstRowLastColumn="0" w:lastRowFirstColumn="0" w:lastRowLastColumn="0"/>
            <w:tcW w:w="2579" w:type="dxa"/>
            <w:vAlign w:val="bottom"/>
          </w:tcPr>
          <w:p w14:paraId="6CB6C962" w14:textId="77777777" w:rsidR="00E51520" w:rsidRPr="00035BA4" w:rsidRDefault="00E51520" w:rsidP="0080582F">
            <w:pPr>
              <w:rPr>
                <w:b w:val="0"/>
                <w:bCs w:val="0"/>
                <w:caps w:val="0"/>
              </w:rPr>
            </w:pPr>
            <w:r w:rsidRPr="00035BA4">
              <w:rPr>
                <w:b w:val="0"/>
                <w:bCs w:val="0"/>
                <w:caps w:val="0"/>
              </w:rPr>
              <w:t xml:space="preserve">Student Housing Facility with Street Address </w:t>
            </w:r>
          </w:p>
        </w:tc>
        <w:tc>
          <w:tcPr>
            <w:tcW w:w="1768" w:type="dxa"/>
            <w:vAlign w:val="bottom"/>
          </w:tcPr>
          <w:p w14:paraId="3B58B328" w14:textId="27720F60" w:rsidR="00E51520" w:rsidRPr="00035BA4" w:rsidRDefault="00E51520"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Cause of Fire</w:t>
            </w:r>
          </w:p>
        </w:tc>
        <w:tc>
          <w:tcPr>
            <w:tcW w:w="1535" w:type="dxa"/>
            <w:vAlign w:val="bottom"/>
          </w:tcPr>
          <w:p w14:paraId="54DDD76D" w14:textId="5B3943DF" w:rsidR="00E51520" w:rsidRPr="00035BA4" w:rsidRDefault="00E51520"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Injuries that Require Treatment at a Medical Facility</w:t>
            </w:r>
          </w:p>
        </w:tc>
        <w:tc>
          <w:tcPr>
            <w:tcW w:w="2195" w:type="dxa"/>
            <w:vAlign w:val="bottom"/>
          </w:tcPr>
          <w:p w14:paraId="5D9E5EE4" w14:textId="223FD38E" w:rsidR="00E51520" w:rsidRPr="00035BA4" w:rsidRDefault="00E51520"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Deaths Related to a Fire</w:t>
            </w:r>
          </w:p>
        </w:tc>
        <w:tc>
          <w:tcPr>
            <w:tcW w:w="1077" w:type="dxa"/>
            <w:vAlign w:val="bottom"/>
          </w:tcPr>
          <w:p w14:paraId="1FAB390E" w14:textId="1DE9E1D6" w:rsidR="00E51520" w:rsidRPr="00035BA4" w:rsidRDefault="00E51520"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Value of Property Damage Caused by Fire</w:t>
            </w:r>
          </w:p>
        </w:tc>
      </w:tr>
      <w:tr w:rsidR="00E51520" w14:paraId="07CAFBFC" w14:textId="77777777" w:rsidTr="00C727F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79" w:type="dxa"/>
          </w:tcPr>
          <w:p w14:paraId="04BE7828" w14:textId="77777777" w:rsidR="00E51520" w:rsidRPr="00056E0E" w:rsidRDefault="00E51520" w:rsidP="00FA2A08">
            <w:pPr>
              <w:rPr>
                <w:b w:val="0"/>
                <w:bCs w:val="0"/>
                <w:caps w:val="0"/>
              </w:rPr>
            </w:pPr>
            <w:r w:rsidRPr="00845F29">
              <w:rPr>
                <w:caps w:val="0"/>
              </w:rPr>
              <w:t>Gilbert Hall</w:t>
            </w:r>
            <w:r w:rsidRPr="00056E0E">
              <w:rPr>
                <w:b w:val="0"/>
                <w:bCs w:val="0"/>
                <w:caps w:val="0"/>
              </w:rPr>
              <w:br/>
              <w:t>383 Gilbert Drive</w:t>
            </w:r>
          </w:p>
        </w:tc>
        <w:tc>
          <w:tcPr>
            <w:tcW w:w="1768" w:type="dxa"/>
            <w:vAlign w:val="center"/>
          </w:tcPr>
          <w:p w14:paraId="1A14375A" w14:textId="3CCAFF57" w:rsidR="00E51520" w:rsidRPr="000A4953" w:rsidRDefault="00F64E79"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149C409B" w14:textId="272A0616" w:rsidR="00E51520" w:rsidRPr="000A4953" w:rsidRDefault="00F64E79"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496723AB" w14:textId="382CBDD7" w:rsidR="00E51520" w:rsidRPr="000A4953" w:rsidRDefault="004D2930"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14D03B27" w14:textId="4D1C517D" w:rsidR="00E51520" w:rsidRPr="000A4953" w:rsidRDefault="004D2930" w:rsidP="00C727FA">
            <w:pPr>
              <w:cnfStyle w:val="000000100000" w:firstRow="0" w:lastRow="0" w:firstColumn="0" w:lastColumn="0" w:oddVBand="0" w:evenVBand="0" w:oddHBand="1" w:evenHBand="0" w:firstRowFirstColumn="0" w:firstRowLastColumn="0" w:lastRowFirstColumn="0" w:lastRowLastColumn="0"/>
            </w:pPr>
            <w:r>
              <w:t>0</w:t>
            </w:r>
          </w:p>
        </w:tc>
      </w:tr>
      <w:tr w:rsidR="004D2930" w14:paraId="56EBBBCB"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1131ABB8" w14:textId="77777777" w:rsidR="004D2930" w:rsidRPr="00056E0E" w:rsidRDefault="004D2930" w:rsidP="004D2930">
            <w:pPr>
              <w:rPr>
                <w:b w:val="0"/>
                <w:bCs w:val="0"/>
                <w:caps w:val="0"/>
              </w:rPr>
            </w:pPr>
            <w:r w:rsidRPr="00845F29">
              <w:rPr>
                <w:caps w:val="0"/>
              </w:rPr>
              <w:t>Grant North</w:t>
            </w:r>
            <w:r w:rsidRPr="00056E0E">
              <w:rPr>
                <w:b w:val="0"/>
                <w:bCs w:val="0"/>
                <w:caps w:val="0"/>
              </w:rPr>
              <w:br/>
              <w:t>(C and D Towers)</w:t>
            </w:r>
            <w:r w:rsidRPr="00056E0E">
              <w:rPr>
                <w:b w:val="0"/>
                <w:bCs w:val="0"/>
                <w:caps w:val="0"/>
              </w:rPr>
              <w:br/>
              <w:t>1250 Grant Drive North</w:t>
            </w:r>
          </w:p>
        </w:tc>
        <w:tc>
          <w:tcPr>
            <w:tcW w:w="1768" w:type="dxa"/>
            <w:vAlign w:val="center"/>
          </w:tcPr>
          <w:p w14:paraId="39957C06" w14:textId="0D8F622A"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36C3C547" w14:textId="60C86071"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0F73F922" w14:textId="70DAB6D8"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6F2933A3" w14:textId="151156B6"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r>
      <w:tr w:rsidR="004D2930" w14:paraId="06FF5F2E" w14:textId="77777777" w:rsidTr="00C727F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579" w:type="dxa"/>
          </w:tcPr>
          <w:p w14:paraId="2C904A9E" w14:textId="77777777" w:rsidR="004D2930" w:rsidRPr="00056E0E" w:rsidRDefault="004D2930" w:rsidP="004D2930">
            <w:pPr>
              <w:rPr>
                <w:b w:val="0"/>
                <w:bCs w:val="0"/>
                <w:caps w:val="0"/>
              </w:rPr>
            </w:pPr>
            <w:r w:rsidRPr="00845F29">
              <w:rPr>
                <w:caps w:val="0"/>
              </w:rPr>
              <w:t>Neptune North</w:t>
            </w:r>
            <w:r w:rsidRPr="00056E0E">
              <w:rPr>
                <w:b w:val="0"/>
                <w:bCs w:val="0"/>
                <w:caps w:val="0"/>
              </w:rPr>
              <w:t xml:space="preserve"> </w:t>
            </w:r>
            <w:r w:rsidRPr="00056E0E">
              <w:rPr>
                <w:b w:val="0"/>
                <w:bCs w:val="0"/>
                <w:caps w:val="0"/>
              </w:rPr>
              <w:br/>
              <w:t>750 Lucinda Avenue</w:t>
            </w:r>
          </w:p>
        </w:tc>
        <w:tc>
          <w:tcPr>
            <w:tcW w:w="1768" w:type="dxa"/>
            <w:vAlign w:val="center"/>
          </w:tcPr>
          <w:p w14:paraId="368B4A25" w14:textId="31C49C2C" w:rsidR="004D2930" w:rsidRPr="000A4953" w:rsidRDefault="009B171C"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18A83081" w14:textId="6F1BD8F1" w:rsidR="004D2930" w:rsidRPr="000A4953" w:rsidRDefault="0017308E"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07598E26" w14:textId="1A5E98AE" w:rsidR="004D2930" w:rsidRPr="000A4953" w:rsidRDefault="0017308E"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11AEEDA6" w14:textId="0957A1EA" w:rsidR="004D2930" w:rsidRPr="000A4953" w:rsidRDefault="009B171C" w:rsidP="00C727FA">
            <w:pPr>
              <w:cnfStyle w:val="000000100000" w:firstRow="0" w:lastRow="0" w:firstColumn="0" w:lastColumn="0" w:oddVBand="0" w:evenVBand="0" w:oddHBand="1" w:evenHBand="0" w:firstRowFirstColumn="0" w:firstRowLastColumn="0" w:lastRowFirstColumn="0" w:lastRowLastColumn="0"/>
            </w:pPr>
            <w:r>
              <w:t>0</w:t>
            </w:r>
          </w:p>
        </w:tc>
      </w:tr>
      <w:tr w:rsidR="004D2930" w14:paraId="34D880F7" w14:textId="77777777" w:rsidTr="00C727FA">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0DF32F32" w14:textId="77777777" w:rsidR="004D2930" w:rsidRPr="00056E0E" w:rsidRDefault="004D2930" w:rsidP="004D2930">
            <w:pPr>
              <w:rPr>
                <w:b w:val="0"/>
                <w:bCs w:val="0"/>
                <w:caps w:val="0"/>
              </w:rPr>
            </w:pPr>
            <w:r w:rsidRPr="00845F29">
              <w:rPr>
                <w:caps w:val="0"/>
              </w:rPr>
              <w:t>Neptune East</w:t>
            </w:r>
            <w:r w:rsidRPr="00056E0E">
              <w:rPr>
                <w:b w:val="0"/>
                <w:bCs w:val="0"/>
                <w:caps w:val="0"/>
              </w:rPr>
              <w:br/>
              <w:t>740 Lucinda Avenue</w:t>
            </w:r>
          </w:p>
        </w:tc>
        <w:tc>
          <w:tcPr>
            <w:tcW w:w="1768" w:type="dxa"/>
            <w:vAlign w:val="center"/>
          </w:tcPr>
          <w:p w14:paraId="45664F94" w14:textId="0DE74AED"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0107C65F" w14:textId="07CF39C6"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2251E9AE" w14:textId="6A1BA32D"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3B7E7069" w14:textId="2E72EE9C" w:rsidR="004D2930" w:rsidRPr="000A4953" w:rsidRDefault="004D2930" w:rsidP="00C727FA">
            <w:pPr>
              <w:cnfStyle w:val="000000000000" w:firstRow="0" w:lastRow="0" w:firstColumn="0" w:lastColumn="0" w:oddVBand="0" w:evenVBand="0" w:oddHBand="0" w:evenHBand="0" w:firstRowFirstColumn="0" w:firstRowLastColumn="0" w:lastRowFirstColumn="0" w:lastRowLastColumn="0"/>
            </w:pPr>
            <w:r>
              <w:t>0</w:t>
            </w:r>
          </w:p>
        </w:tc>
      </w:tr>
      <w:tr w:rsidR="004D2930" w14:paraId="0A883E5E" w14:textId="77777777" w:rsidTr="00C727FA">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579" w:type="dxa"/>
          </w:tcPr>
          <w:p w14:paraId="70D855B3" w14:textId="77777777" w:rsidR="004D2930" w:rsidRPr="00056E0E" w:rsidRDefault="004D2930" w:rsidP="004D2930">
            <w:pPr>
              <w:rPr>
                <w:b w:val="0"/>
                <w:bCs w:val="0"/>
                <w:caps w:val="0"/>
              </w:rPr>
            </w:pPr>
            <w:r w:rsidRPr="00845F29">
              <w:rPr>
                <w:caps w:val="0"/>
              </w:rPr>
              <w:t>Neptune West</w:t>
            </w:r>
            <w:r w:rsidRPr="00056E0E">
              <w:rPr>
                <w:b w:val="0"/>
                <w:bCs w:val="0"/>
                <w:caps w:val="0"/>
              </w:rPr>
              <w:br/>
              <w:t>800 Lucinda Avenue</w:t>
            </w:r>
          </w:p>
        </w:tc>
        <w:tc>
          <w:tcPr>
            <w:tcW w:w="1768" w:type="dxa"/>
            <w:vAlign w:val="center"/>
          </w:tcPr>
          <w:p w14:paraId="365CA94B" w14:textId="1477245E" w:rsidR="004D2930" w:rsidRPr="000A4953" w:rsidRDefault="004D2930"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1BD76011" w14:textId="53562375" w:rsidR="004D2930" w:rsidRPr="000A4953" w:rsidRDefault="004D2930"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308D1A08" w14:textId="1D8C5B19" w:rsidR="004D2930" w:rsidRPr="000A4953" w:rsidRDefault="004D2930"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302C850A" w14:textId="19083583" w:rsidR="004D2930" w:rsidRPr="000A4953" w:rsidRDefault="004D2930" w:rsidP="00C727FA">
            <w:pPr>
              <w:cnfStyle w:val="000000100000" w:firstRow="0" w:lastRow="0" w:firstColumn="0" w:lastColumn="0" w:oddVBand="0" w:evenVBand="0" w:oddHBand="1" w:evenHBand="0" w:firstRowFirstColumn="0" w:firstRowLastColumn="0" w:lastRowFirstColumn="0" w:lastRowLastColumn="0"/>
            </w:pPr>
            <w:r>
              <w:t>0</w:t>
            </w:r>
          </w:p>
        </w:tc>
      </w:tr>
      <w:tr w:rsidR="009B171C" w14:paraId="2EECD06D" w14:textId="77777777" w:rsidTr="00C727FA">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27CD4CA1" w14:textId="3A314B7A" w:rsidR="009B171C" w:rsidRPr="00056E0E" w:rsidRDefault="009B171C" w:rsidP="009B171C">
            <w:pPr>
              <w:rPr>
                <w:b w:val="0"/>
                <w:bCs w:val="0"/>
                <w:caps w:val="0"/>
              </w:rPr>
            </w:pPr>
            <w:r w:rsidRPr="00845F29">
              <w:rPr>
                <w:caps w:val="0"/>
              </w:rPr>
              <w:t>New Residence Hall East</w:t>
            </w:r>
            <w:r w:rsidRPr="00056E0E">
              <w:rPr>
                <w:b w:val="0"/>
                <w:bCs w:val="0"/>
                <w:caps w:val="0"/>
              </w:rPr>
              <w:br/>
            </w:r>
            <w:r>
              <w:rPr>
                <w:b w:val="0"/>
                <w:bCs w:val="0"/>
                <w:caps w:val="0"/>
              </w:rPr>
              <w:t xml:space="preserve">501 N. Annie </w:t>
            </w:r>
            <w:r w:rsidRPr="00056E0E">
              <w:rPr>
                <w:b w:val="0"/>
                <w:bCs w:val="0"/>
                <w:caps w:val="0"/>
              </w:rPr>
              <w:t>Glidden Road</w:t>
            </w:r>
          </w:p>
        </w:tc>
        <w:tc>
          <w:tcPr>
            <w:tcW w:w="1768" w:type="dxa"/>
            <w:vAlign w:val="center"/>
          </w:tcPr>
          <w:p w14:paraId="0A0183F9" w14:textId="479FB412"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rsidRPr="009B171C">
              <w:t>Unintentional — burnt food/ open fames in microwave.</w:t>
            </w:r>
          </w:p>
        </w:tc>
        <w:tc>
          <w:tcPr>
            <w:tcW w:w="1535" w:type="dxa"/>
            <w:vAlign w:val="center"/>
          </w:tcPr>
          <w:p w14:paraId="7730A5DF" w14:textId="52B85F55"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2058419E" w14:textId="31445D87"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74DA098F" w14:textId="6BE55FD9"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$0-99</w:t>
            </w:r>
          </w:p>
        </w:tc>
      </w:tr>
      <w:tr w:rsidR="009B171C" w14:paraId="47B1A063" w14:textId="77777777" w:rsidTr="00C727F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4E04A3CA" w14:textId="77777777" w:rsidR="009B171C" w:rsidRPr="00056E0E" w:rsidRDefault="009B171C" w:rsidP="009B171C">
            <w:pPr>
              <w:rPr>
                <w:b w:val="0"/>
                <w:bCs w:val="0"/>
                <w:caps w:val="0"/>
              </w:rPr>
            </w:pPr>
            <w:r w:rsidRPr="00845F29">
              <w:rPr>
                <w:caps w:val="0"/>
              </w:rPr>
              <w:t>New Residence Hall West</w:t>
            </w:r>
            <w:r w:rsidRPr="00056E0E">
              <w:rPr>
                <w:b w:val="0"/>
                <w:bCs w:val="0"/>
                <w:caps w:val="0"/>
              </w:rPr>
              <w:br/>
              <w:t>1175 Lincoln Drive North</w:t>
            </w:r>
          </w:p>
        </w:tc>
        <w:tc>
          <w:tcPr>
            <w:tcW w:w="1768" w:type="dxa"/>
            <w:vAlign w:val="center"/>
          </w:tcPr>
          <w:p w14:paraId="230C6416" w14:textId="2A01F4F8"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2D686274" w14:textId="23EF98E5"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1895DA67" w14:textId="7C98AAB5"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47E8683A" w14:textId="5C86A687"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r>
      <w:tr w:rsidR="009B171C" w14:paraId="79943B4D" w14:textId="77777777" w:rsidTr="00C727FA">
        <w:trPr>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0462CDDC" w14:textId="77777777" w:rsidR="009B171C" w:rsidRPr="00056E0E" w:rsidRDefault="009B171C" w:rsidP="009B171C">
            <w:pPr>
              <w:rPr>
                <w:b w:val="0"/>
                <w:bCs w:val="0"/>
                <w:caps w:val="0"/>
              </w:rPr>
            </w:pPr>
            <w:r w:rsidRPr="00E95746">
              <w:rPr>
                <w:caps w:val="0"/>
              </w:rPr>
              <w:lastRenderedPageBreak/>
              <w:t>Northern View Community (</w:t>
            </w:r>
            <w:proofErr w:type="spellStart"/>
            <w:r w:rsidRPr="00E95746">
              <w:rPr>
                <w:caps w:val="0"/>
              </w:rPr>
              <w:t>Bld</w:t>
            </w:r>
            <w:proofErr w:type="spellEnd"/>
            <w:r w:rsidRPr="00E95746">
              <w:rPr>
                <w:caps w:val="0"/>
              </w:rPr>
              <w:t xml:space="preserve"> 2)</w:t>
            </w:r>
            <w:r w:rsidRPr="00056E0E">
              <w:rPr>
                <w:b w:val="0"/>
                <w:bCs w:val="0"/>
                <w:caps w:val="0"/>
              </w:rPr>
              <w:br/>
              <w:t>2 Northern View Circle</w:t>
            </w:r>
          </w:p>
        </w:tc>
        <w:tc>
          <w:tcPr>
            <w:tcW w:w="1768" w:type="dxa"/>
            <w:vAlign w:val="center"/>
          </w:tcPr>
          <w:p w14:paraId="5D8026DE" w14:textId="0875293B"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18600A76" w14:textId="61870F5F"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377E155A" w14:textId="75F0D53B"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7B05F848" w14:textId="021A39C2"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r>
      <w:tr w:rsidR="009B171C" w14:paraId="77CFA014" w14:textId="77777777" w:rsidTr="00C727F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46B3EE3D" w14:textId="77777777" w:rsidR="009B171C" w:rsidRPr="00056E0E" w:rsidRDefault="009B171C" w:rsidP="009B171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3)</w:t>
            </w:r>
            <w:r w:rsidRPr="00056E0E">
              <w:rPr>
                <w:b w:val="0"/>
                <w:bCs w:val="0"/>
                <w:caps w:val="0"/>
              </w:rPr>
              <w:br/>
              <w:t>3 Northern View Circle</w:t>
            </w:r>
          </w:p>
        </w:tc>
        <w:tc>
          <w:tcPr>
            <w:tcW w:w="1768" w:type="dxa"/>
            <w:vAlign w:val="center"/>
          </w:tcPr>
          <w:p w14:paraId="7FC7665C" w14:textId="3CE749E4"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1FAECD36" w14:textId="7C33FA9D"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100358C7" w14:textId="4C4DBBC6"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6B717AB2" w14:textId="1ACD771A"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r>
      <w:tr w:rsidR="009B171C" w14:paraId="7BF396C7"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733D0B29" w14:textId="77777777" w:rsidR="009B171C" w:rsidRPr="00056E0E" w:rsidRDefault="009B171C" w:rsidP="009B171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4)</w:t>
            </w:r>
            <w:r w:rsidRPr="00056E0E">
              <w:rPr>
                <w:b w:val="0"/>
                <w:bCs w:val="0"/>
                <w:caps w:val="0"/>
              </w:rPr>
              <w:br/>
              <w:t>4 Northern View Circle</w:t>
            </w:r>
          </w:p>
        </w:tc>
        <w:tc>
          <w:tcPr>
            <w:tcW w:w="1768" w:type="dxa"/>
            <w:vAlign w:val="center"/>
          </w:tcPr>
          <w:p w14:paraId="07E21EDB" w14:textId="7F42BAEB"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08C66DE3" w14:textId="198C7275"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3F724507" w14:textId="42AF59B4"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1DCEF3CA" w14:textId="1AF8FD52"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r>
      <w:tr w:rsidR="009B171C" w14:paraId="5AF83B70" w14:textId="77777777" w:rsidTr="00C727FA">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4AEC51FE" w14:textId="77777777" w:rsidR="009B171C" w:rsidRPr="00056E0E" w:rsidRDefault="009B171C" w:rsidP="009B171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5)</w:t>
            </w:r>
            <w:r w:rsidRPr="00056E0E">
              <w:rPr>
                <w:b w:val="0"/>
                <w:bCs w:val="0"/>
                <w:caps w:val="0"/>
              </w:rPr>
              <w:br/>
              <w:t>5 Northern View Circle</w:t>
            </w:r>
          </w:p>
        </w:tc>
        <w:tc>
          <w:tcPr>
            <w:tcW w:w="1768" w:type="dxa"/>
            <w:vAlign w:val="center"/>
          </w:tcPr>
          <w:p w14:paraId="6712674B" w14:textId="07FCA316"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4811A946" w14:textId="34D4DE47"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6897B406" w14:textId="32FF1524"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1EE242F7" w14:textId="2D2C1349"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r>
      <w:tr w:rsidR="009B171C" w14:paraId="4EB1C60E"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00D2D2E" w14:textId="77777777" w:rsidR="009B171C" w:rsidRPr="00056E0E" w:rsidRDefault="009B171C" w:rsidP="009B171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6)</w:t>
            </w:r>
            <w:r w:rsidRPr="00056E0E">
              <w:rPr>
                <w:b w:val="0"/>
                <w:bCs w:val="0"/>
                <w:caps w:val="0"/>
              </w:rPr>
              <w:br/>
              <w:t>6 Northern View Circle</w:t>
            </w:r>
          </w:p>
        </w:tc>
        <w:tc>
          <w:tcPr>
            <w:tcW w:w="1768" w:type="dxa"/>
            <w:vAlign w:val="center"/>
          </w:tcPr>
          <w:p w14:paraId="148AE9FF" w14:textId="1B822B5A"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303F9C87" w14:textId="1E774EEC"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1364B3B7" w14:textId="52757BB7"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194F3E7D" w14:textId="357DF62E"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r>
      <w:tr w:rsidR="009B171C" w14:paraId="317E9176" w14:textId="77777777" w:rsidTr="00C727F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1507D996" w14:textId="77777777" w:rsidR="009B171C" w:rsidRPr="00056E0E" w:rsidRDefault="009B171C" w:rsidP="009B171C">
            <w:pPr>
              <w:rPr>
                <w:b w:val="0"/>
                <w:bCs w:val="0"/>
                <w:caps w:val="0"/>
              </w:rPr>
            </w:pPr>
            <w:r w:rsidRPr="00E95746">
              <w:rPr>
                <w:caps w:val="0"/>
              </w:rPr>
              <w:t>Stevenson North (C and D Towers)</w:t>
            </w:r>
            <w:r w:rsidRPr="00056E0E">
              <w:rPr>
                <w:b w:val="0"/>
                <w:bCs w:val="0"/>
                <w:caps w:val="0"/>
              </w:rPr>
              <w:br/>
              <w:t>1350 Stevenson Drive North</w:t>
            </w:r>
          </w:p>
        </w:tc>
        <w:tc>
          <w:tcPr>
            <w:tcW w:w="1768" w:type="dxa"/>
            <w:vAlign w:val="center"/>
          </w:tcPr>
          <w:p w14:paraId="69330271" w14:textId="0F30F1CF"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64F196AB" w14:textId="560BEB82"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232E145C" w14:textId="770F7643"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39CFD906" w14:textId="4C049C6A" w:rsidR="009B171C" w:rsidRPr="000A4953" w:rsidRDefault="009B171C" w:rsidP="009B171C">
            <w:pPr>
              <w:cnfStyle w:val="000000100000" w:firstRow="0" w:lastRow="0" w:firstColumn="0" w:lastColumn="0" w:oddVBand="0" w:evenVBand="0" w:oddHBand="1" w:evenHBand="0" w:firstRowFirstColumn="0" w:firstRowLastColumn="0" w:lastRowFirstColumn="0" w:lastRowLastColumn="0"/>
            </w:pPr>
            <w:r>
              <w:t>0</w:t>
            </w:r>
          </w:p>
        </w:tc>
      </w:tr>
      <w:tr w:rsidR="009B171C" w14:paraId="6653AE83"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5F9F1928" w14:textId="77777777" w:rsidR="009B171C" w:rsidRPr="00056E0E" w:rsidRDefault="009B171C" w:rsidP="009B171C">
            <w:pPr>
              <w:rPr>
                <w:b w:val="0"/>
                <w:bCs w:val="0"/>
                <w:caps w:val="0"/>
              </w:rPr>
            </w:pPr>
            <w:r w:rsidRPr="00E95746">
              <w:rPr>
                <w:caps w:val="0"/>
              </w:rPr>
              <w:t>Stevenson South (A and B Towers)</w:t>
            </w:r>
            <w:r w:rsidRPr="00056E0E">
              <w:rPr>
                <w:b w:val="0"/>
                <w:bCs w:val="0"/>
                <w:caps w:val="0"/>
              </w:rPr>
              <w:br/>
              <w:t>420 Stadium Drive West</w:t>
            </w:r>
          </w:p>
        </w:tc>
        <w:tc>
          <w:tcPr>
            <w:tcW w:w="1768" w:type="dxa"/>
            <w:vAlign w:val="center"/>
          </w:tcPr>
          <w:p w14:paraId="759503B2" w14:textId="6289E5AF"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rsidRPr="009B171C">
              <w:t>Unintentional — trash can f</w:t>
            </w:r>
            <w:r>
              <w:t>ire</w:t>
            </w:r>
          </w:p>
        </w:tc>
        <w:tc>
          <w:tcPr>
            <w:tcW w:w="1535" w:type="dxa"/>
            <w:vAlign w:val="center"/>
          </w:tcPr>
          <w:p w14:paraId="70BBC0A4" w14:textId="5B7B36DB"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6DDA52E1" w14:textId="5A795424"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6BAA72F4" w14:textId="73EAB4D1" w:rsidR="009B171C" w:rsidRPr="000A4953" w:rsidRDefault="009B171C" w:rsidP="009B171C">
            <w:pPr>
              <w:cnfStyle w:val="000000000000" w:firstRow="0" w:lastRow="0" w:firstColumn="0" w:lastColumn="0" w:oddVBand="0" w:evenVBand="0" w:oddHBand="0" w:evenHBand="0" w:firstRowFirstColumn="0" w:firstRowLastColumn="0" w:lastRowFirstColumn="0" w:lastRowLastColumn="0"/>
            </w:pPr>
            <w:r w:rsidRPr="009B171C">
              <w:t>$1,000-9,999</w:t>
            </w:r>
          </w:p>
        </w:tc>
      </w:tr>
    </w:tbl>
    <w:p w14:paraId="5C8E1C01" w14:textId="77777777" w:rsidR="006D4C25" w:rsidRDefault="006D4C25" w:rsidP="49742DE6"/>
    <w:p w14:paraId="43F7258F" w14:textId="47D528A6" w:rsidR="75AF1A73" w:rsidRDefault="75AF1A73" w:rsidP="49742DE6"/>
    <w:p w14:paraId="759B7C50" w14:textId="5896D34A" w:rsidR="75AF1A73" w:rsidRDefault="75AF1A73" w:rsidP="00AB0E65">
      <w:pPr>
        <w:pStyle w:val="Heading4"/>
      </w:pPr>
      <w:r>
        <w:t>Lor</w:t>
      </w:r>
      <w:r w:rsidR="00C915FE">
        <w:t>a</w:t>
      </w:r>
      <w:r>
        <w:t>do Taft Campus 201</w:t>
      </w:r>
      <w:r w:rsidR="009B171C">
        <w:t>9</w:t>
      </w:r>
    </w:p>
    <w:tbl>
      <w:tblPr>
        <w:tblStyle w:val="PlainTable3"/>
        <w:tblW w:w="0" w:type="auto"/>
        <w:tblLook w:val="04A0" w:firstRow="1" w:lastRow="0" w:firstColumn="1" w:lastColumn="0" w:noHBand="0" w:noVBand="1"/>
      </w:tblPr>
      <w:tblGrid>
        <w:gridCol w:w="1773"/>
        <w:gridCol w:w="1773"/>
        <w:gridCol w:w="1775"/>
        <w:gridCol w:w="1775"/>
        <w:gridCol w:w="1775"/>
      </w:tblGrid>
      <w:tr w:rsidR="00242AE5" w14:paraId="0846B7E7" w14:textId="77777777" w:rsidTr="009B171C">
        <w:trPr>
          <w:cnfStyle w:val="100000000000" w:firstRow="1" w:lastRow="0" w:firstColumn="0" w:lastColumn="0" w:oddVBand="0" w:evenVBand="0" w:oddHBand="0" w:evenHBand="0" w:firstRowFirstColumn="0" w:firstRowLastColumn="0" w:lastRowFirstColumn="0" w:lastRowLastColumn="0"/>
          <w:trHeight w:val="1359"/>
        </w:trPr>
        <w:tc>
          <w:tcPr>
            <w:cnfStyle w:val="001000000100" w:firstRow="0" w:lastRow="0" w:firstColumn="1" w:lastColumn="0" w:oddVBand="0" w:evenVBand="0" w:oddHBand="0" w:evenHBand="0" w:firstRowFirstColumn="1" w:firstRowLastColumn="0" w:lastRowFirstColumn="0" w:lastRowLastColumn="0"/>
            <w:tcW w:w="1773" w:type="dxa"/>
            <w:vAlign w:val="bottom"/>
          </w:tcPr>
          <w:p w14:paraId="4B1B0BA0" w14:textId="77777777" w:rsidR="00242AE5" w:rsidRPr="000A4953" w:rsidRDefault="00242AE5" w:rsidP="0080582F">
            <w:pPr>
              <w:rPr>
                <w:caps w:val="0"/>
              </w:rPr>
            </w:pPr>
            <w:r w:rsidRPr="000A4953">
              <w:rPr>
                <w:b w:val="0"/>
                <w:bCs w:val="0"/>
                <w:caps w:val="0"/>
              </w:rPr>
              <w:t xml:space="preserve">Student Housing Facility with Street Address </w:t>
            </w:r>
          </w:p>
        </w:tc>
        <w:tc>
          <w:tcPr>
            <w:tcW w:w="1773" w:type="dxa"/>
            <w:vAlign w:val="bottom"/>
          </w:tcPr>
          <w:p w14:paraId="6799E52B" w14:textId="2629A746" w:rsidR="00242AE5" w:rsidRPr="000A4953" w:rsidRDefault="00242AE5"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Cause of Fire</w:t>
            </w:r>
          </w:p>
        </w:tc>
        <w:tc>
          <w:tcPr>
            <w:tcW w:w="1775" w:type="dxa"/>
            <w:vAlign w:val="bottom"/>
          </w:tcPr>
          <w:p w14:paraId="15F99FFB" w14:textId="133956D6" w:rsidR="00242AE5" w:rsidRPr="000A4953" w:rsidRDefault="00242AE5"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Injuries that Require Treatment at a Medical Facility</w:t>
            </w:r>
          </w:p>
        </w:tc>
        <w:tc>
          <w:tcPr>
            <w:tcW w:w="1775" w:type="dxa"/>
            <w:vAlign w:val="bottom"/>
          </w:tcPr>
          <w:p w14:paraId="247B0F3E" w14:textId="26D29E96" w:rsidR="00242AE5" w:rsidRPr="000A4953" w:rsidRDefault="00242AE5"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Deaths Related to a Fire</w:t>
            </w:r>
          </w:p>
        </w:tc>
        <w:tc>
          <w:tcPr>
            <w:tcW w:w="1775" w:type="dxa"/>
            <w:vAlign w:val="bottom"/>
          </w:tcPr>
          <w:p w14:paraId="200473B3" w14:textId="757BEDA4" w:rsidR="00242AE5" w:rsidRPr="000A4953" w:rsidRDefault="00242AE5" w:rsidP="0080582F">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Value of Property Damage Caused by Fire</w:t>
            </w:r>
          </w:p>
        </w:tc>
      </w:tr>
      <w:tr w:rsidR="00242AE5" w14:paraId="4E9A97C6" w14:textId="77777777" w:rsidTr="00242AE5">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773" w:type="dxa"/>
          </w:tcPr>
          <w:p w14:paraId="1C09D8FC" w14:textId="77777777" w:rsidR="00242AE5" w:rsidRPr="000A4953" w:rsidRDefault="00242AE5" w:rsidP="00FA2A08">
            <w:pPr>
              <w:rPr>
                <w:b w:val="0"/>
                <w:bCs w:val="0"/>
                <w:caps w:val="0"/>
              </w:rPr>
            </w:pPr>
            <w:r w:rsidRPr="000A4953">
              <w:rPr>
                <w:b w:val="0"/>
                <w:bCs w:val="0"/>
                <w:caps w:val="0"/>
              </w:rPr>
              <w:t>Heckman</w:t>
            </w:r>
          </w:p>
        </w:tc>
        <w:tc>
          <w:tcPr>
            <w:tcW w:w="1773" w:type="dxa"/>
          </w:tcPr>
          <w:p w14:paraId="40D5FAA3" w14:textId="2F1596B4" w:rsidR="00242AE5" w:rsidRPr="000A4953" w:rsidRDefault="00584B2A"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775" w:type="dxa"/>
          </w:tcPr>
          <w:p w14:paraId="6BFD16CE" w14:textId="528F6025" w:rsidR="00242AE5" w:rsidRPr="000A4953" w:rsidRDefault="00584B2A"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775" w:type="dxa"/>
          </w:tcPr>
          <w:p w14:paraId="6760C3A3" w14:textId="30FAF3DA" w:rsidR="00242AE5" w:rsidRPr="000A4953" w:rsidRDefault="00584B2A"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775" w:type="dxa"/>
          </w:tcPr>
          <w:p w14:paraId="063E2626" w14:textId="4204DB1E" w:rsidR="00242AE5" w:rsidRPr="000A4953" w:rsidRDefault="00584B2A" w:rsidP="00FA2A08">
            <w:pPr>
              <w:jc w:val="center"/>
              <w:cnfStyle w:val="000000100000" w:firstRow="0" w:lastRow="0" w:firstColumn="0" w:lastColumn="0" w:oddVBand="0" w:evenVBand="0" w:oddHBand="1" w:evenHBand="0" w:firstRowFirstColumn="0" w:firstRowLastColumn="0" w:lastRowFirstColumn="0" w:lastRowLastColumn="0"/>
            </w:pPr>
            <w:r>
              <w:t>0</w:t>
            </w:r>
          </w:p>
        </w:tc>
      </w:tr>
      <w:tr w:rsidR="00584B2A" w14:paraId="364B0D88" w14:textId="77777777" w:rsidTr="00242AE5">
        <w:trPr>
          <w:trHeight w:val="312"/>
        </w:trPr>
        <w:tc>
          <w:tcPr>
            <w:cnfStyle w:val="001000000000" w:firstRow="0" w:lastRow="0" w:firstColumn="1" w:lastColumn="0" w:oddVBand="0" w:evenVBand="0" w:oddHBand="0" w:evenHBand="0" w:firstRowFirstColumn="0" w:firstRowLastColumn="0" w:lastRowFirstColumn="0" w:lastRowLastColumn="0"/>
            <w:tcW w:w="1773" w:type="dxa"/>
          </w:tcPr>
          <w:p w14:paraId="1BBD55FB" w14:textId="77777777" w:rsidR="00584B2A" w:rsidRPr="000A4953" w:rsidRDefault="00584B2A" w:rsidP="00584B2A">
            <w:pPr>
              <w:rPr>
                <w:b w:val="0"/>
                <w:bCs w:val="0"/>
                <w:caps w:val="0"/>
              </w:rPr>
            </w:pPr>
            <w:r w:rsidRPr="000A4953">
              <w:rPr>
                <w:b w:val="0"/>
                <w:bCs w:val="0"/>
                <w:caps w:val="0"/>
              </w:rPr>
              <w:t>Grover</w:t>
            </w:r>
          </w:p>
        </w:tc>
        <w:tc>
          <w:tcPr>
            <w:tcW w:w="1773" w:type="dxa"/>
          </w:tcPr>
          <w:p w14:paraId="499849DC" w14:textId="0C06D4D1" w:rsidR="00584B2A" w:rsidRPr="000A4953" w:rsidRDefault="00584B2A" w:rsidP="00584B2A">
            <w:pPr>
              <w:jc w:val="center"/>
              <w:cnfStyle w:val="000000000000" w:firstRow="0" w:lastRow="0" w:firstColumn="0" w:lastColumn="0" w:oddVBand="0" w:evenVBand="0" w:oddHBand="0" w:evenHBand="0" w:firstRowFirstColumn="0" w:firstRowLastColumn="0" w:lastRowFirstColumn="0" w:lastRowLastColumn="0"/>
            </w:pPr>
            <w:r>
              <w:t>0</w:t>
            </w:r>
          </w:p>
        </w:tc>
        <w:tc>
          <w:tcPr>
            <w:tcW w:w="1775" w:type="dxa"/>
          </w:tcPr>
          <w:p w14:paraId="7256684B" w14:textId="287F76B1" w:rsidR="00584B2A" w:rsidRPr="000A4953" w:rsidRDefault="00584B2A" w:rsidP="00584B2A">
            <w:pPr>
              <w:jc w:val="center"/>
              <w:cnfStyle w:val="000000000000" w:firstRow="0" w:lastRow="0" w:firstColumn="0" w:lastColumn="0" w:oddVBand="0" w:evenVBand="0" w:oddHBand="0" w:evenHBand="0" w:firstRowFirstColumn="0" w:firstRowLastColumn="0" w:lastRowFirstColumn="0" w:lastRowLastColumn="0"/>
            </w:pPr>
            <w:r>
              <w:t>0</w:t>
            </w:r>
          </w:p>
        </w:tc>
        <w:tc>
          <w:tcPr>
            <w:tcW w:w="1775" w:type="dxa"/>
          </w:tcPr>
          <w:p w14:paraId="77EBEA3F" w14:textId="3EA9D595" w:rsidR="00584B2A" w:rsidRPr="000A4953" w:rsidRDefault="00584B2A" w:rsidP="00584B2A">
            <w:pPr>
              <w:jc w:val="center"/>
              <w:cnfStyle w:val="000000000000" w:firstRow="0" w:lastRow="0" w:firstColumn="0" w:lastColumn="0" w:oddVBand="0" w:evenVBand="0" w:oddHBand="0" w:evenHBand="0" w:firstRowFirstColumn="0" w:firstRowLastColumn="0" w:lastRowFirstColumn="0" w:lastRowLastColumn="0"/>
            </w:pPr>
            <w:r>
              <w:t>0</w:t>
            </w:r>
          </w:p>
        </w:tc>
        <w:tc>
          <w:tcPr>
            <w:tcW w:w="1775" w:type="dxa"/>
          </w:tcPr>
          <w:p w14:paraId="30866D65" w14:textId="2E076B60" w:rsidR="00584B2A" w:rsidRPr="000A4953" w:rsidRDefault="00584B2A" w:rsidP="00584B2A">
            <w:pPr>
              <w:jc w:val="center"/>
              <w:cnfStyle w:val="000000000000" w:firstRow="0" w:lastRow="0" w:firstColumn="0" w:lastColumn="0" w:oddVBand="0" w:evenVBand="0" w:oddHBand="0" w:evenHBand="0" w:firstRowFirstColumn="0" w:firstRowLastColumn="0" w:lastRowFirstColumn="0" w:lastRowLastColumn="0"/>
            </w:pPr>
            <w:r>
              <w:t>0</w:t>
            </w:r>
          </w:p>
        </w:tc>
      </w:tr>
      <w:tr w:rsidR="00584B2A" w14:paraId="2413327A" w14:textId="77777777" w:rsidTr="00242AE5">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773" w:type="dxa"/>
          </w:tcPr>
          <w:p w14:paraId="7852E5A2" w14:textId="77777777" w:rsidR="00584B2A" w:rsidRPr="000A4953" w:rsidRDefault="00584B2A" w:rsidP="00584B2A">
            <w:pPr>
              <w:rPr>
                <w:b w:val="0"/>
                <w:bCs w:val="0"/>
                <w:caps w:val="0"/>
              </w:rPr>
            </w:pPr>
            <w:r w:rsidRPr="000A4953">
              <w:rPr>
                <w:b w:val="0"/>
                <w:bCs w:val="0"/>
                <w:caps w:val="0"/>
              </w:rPr>
              <w:t>Clarkson</w:t>
            </w:r>
          </w:p>
        </w:tc>
        <w:tc>
          <w:tcPr>
            <w:tcW w:w="1773" w:type="dxa"/>
          </w:tcPr>
          <w:p w14:paraId="1F405FC8" w14:textId="2922A4A7" w:rsidR="00584B2A" w:rsidRPr="000A4953" w:rsidRDefault="00584B2A" w:rsidP="00584B2A">
            <w:pPr>
              <w:jc w:val="center"/>
              <w:cnfStyle w:val="000000100000" w:firstRow="0" w:lastRow="0" w:firstColumn="0" w:lastColumn="0" w:oddVBand="0" w:evenVBand="0" w:oddHBand="1" w:evenHBand="0" w:firstRowFirstColumn="0" w:firstRowLastColumn="0" w:lastRowFirstColumn="0" w:lastRowLastColumn="0"/>
            </w:pPr>
            <w:r>
              <w:t>0</w:t>
            </w:r>
          </w:p>
        </w:tc>
        <w:tc>
          <w:tcPr>
            <w:tcW w:w="1775" w:type="dxa"/>
          </w:tcPr>
          <w:p w14:paraId="03A72CBD" w14:textId="4F3ED55E" w:rsidR="00584B2A" w:rsidRPr="000A4953" w:rsidRDefault="00584B2A" w:rsidP="00584B2A">
            <w:pPr>
              <w:jc w:val="center"/>
              <w:cnfStyle w:val="000000100000" w:firstRow="0" w:lastRow="0" w:firstColumn="0" w:lastColumn="0" w:oddVBand="0" w:evenVBand="0" w:oddHBand="1" w:evenHBand="0" w:firstRowFirstColumn="0" w:firstRowLastColumn="0" w:lastRowFirstColumn="0" w:lastRowLastColumn="0"/>
            </w:pPr>
            <w:r>
              <w:t>0</w:t>
            </w:r>
          </w:p>
        </w:tc>
        <w:tc>
          <w:tcPr>
            <w:tcW w:w="1775" w:type="dxa"/>
          </w:tcPr>
          <w:p w14:paraId="3F6C012A" w14:textId="7BA9B8F5" w:rsidR="00584B2A" w:rsidRPr="000A4953" w:rsidRDefault="00584B2A" w:rsidP="00584B2A">
            <w:pPr>
              <w:jc w:val="center"/>
              <w:cnfStyle w:val="000000100000" w:firstRow="0" w:lastRow="0" w:firstColumn="0" w:lastColumn="0" w:oddVBand="0" w:evenVBand="0" w:oddHBand="1" w:evenHBand="0" w:firstRowFirstColumn="0" w:firstRowLastColumn="0" w:lastRowFirstColumn="0" w:lastRowLastColumn="0"/>
            </w:pPr>
            <w:r>
              <w:t>0</w:t>
            </w:r>
          </w:p>
        </w:tc>
        <w:tc>
          <w:tcPr>
            <w:tcW w:w="1775" w:type="dxa"/>
          </w:tcPr>
          <w:p w14:paraId="2D756C12" w14:textId="07A495D2" w:rsidR="00584B2A" w:rsidRPr="000A4953" w:rsidRDefault="00584B2A" w:rsidP="00584B2A">
            <w:pPr>
              <w:jc w:val="center"/>
              <w:cnfStyle w:val="000000100000" w:firstRow="0" w:lastRow="0" w:firstColumn="0" w:lastColumn="0" w:oddVBand="0" w:evenVBand="0" w:oddHBand="1" w:evenHBand="0" w:firstRowFirstColumn="0" w:firstRowLastColumn="0" w:lastRowFirstColumn="0" w:lastRowLastColumn="0"/>
            </w:pPr>
            <w:r>
              <w:t>0</w:t>
            </w:r>
          </w:p>
        </w:tc>
      </w:tr>
    </w:tbl>
    <w:p w14:paraId="04E472F6" w14:textId="77777777" w:rsidR="00AB0E65" w:rsidRDefault="00AB0E65" w:rsidP="49742DE6"/>
    <w:p w14:paraId="3CBC9080" w14:textId="43BC340F" w:rsidR="75AF1A73" w:rsidRPr="009B171C" w:rsidRDefault="75AF1A73" w:rsidP="49742DE6">
      <w:pPr>
        <w:rPr>
          <w:sz w:val="18"/>
          <w:szCs w:val="18"/>
        </w:rPr>
      </w:pPr>
      <w:r w:rsidRPr="009B171C">
        <w:rPr>
          <w:sz w:val="18"/>
          <w:szCs w:val="18"/>
        </w:rPr>
        <w:t>Notes: The address for the Lorado Taft Campus is 1414 North River Road, Oregon, Illinois. Clarkson, Grover and Heckman do not have individual street addresses.</w:t>
      </w:r>
    </w:p>
    <w:p w14:paraId="771FA389" w14:textId="14FD4DA2" w:rsidR="49742DE6" w:rsidRDefault="49742DE6" w:rsidP="49742DE6"/>
    <w:p w14:paraId="04134947" w14:textId="314122AC" w:rsidR="007F6B7B" w:rsidRDefault="5BB1445F" w:rsidP="00475080">
      <w:pPr>
        <w:pStyle w:val="Heading4"/>
      </w:pPr>
      <w:r>
        <w:lastRenderedPageBreak/>
        <w:t>DeKalb Campus 2020</w:t>
      </w:r>
    </w:p>
    <w:tbl>
      <w:tblPr>
        <w:tblStyle w:val="PlainTable3"/>
        <w:tblW w:w="9154" w:type="dxa"/>
        <w:tblLayout w:type="fixed"/>
        <w:tblLook w:val="04A0" w:firstRow="1" w:lastRow="0" w:firstColumn="1" w:lastColumn="0" w:noHBand="0" w:noVBand="1"/>
      </w:tblPr>
      <w:tblGrid>
        <w:gridCol w:w="2579"/>
        <w:gridCol w:w="1768"/>
        <w:gridCol w:w="1535"/>
        <w:gridCol w:w="2195"/>
        <w:gridCol w:w="1077"/>
      </w:tblGrid>
      <w:tr w:rsidR="00BC3434" w14:paraId="0DB77FF2" w14:textId="77777777" w:rsidTr="009B171C">
        <w:trPr>
          <w:cnfStyle w:val="100000000000" w:firstRow="1" w:lastRow="0" w:firstColumn="0" w:lastColumn="0" w:oddVBand="0" w:evenVBand="0" w:oddHBand="0" w:evenHBand="0" w:firstRowFirstColumn="0" w:firstRowLastColumn="0" w:lastRowFirstColumn="0" w:lastRowLastColumn="0"/>
          <w:trHeight w:val="1665"/>
        </w:trPr>
        <w:tc>
          <w:tcPr>
            <w:cnfStyle w:val="001000000100" w:firstRow="0" w:lastRow="0" w:firstColumn="1" w:lastColumn="0" w:oddVBand="0" w:evenVBand="0" w:oddHBand="0" w:evenHBand="0" w:firstRowFirstColumn="1" w:firstRowLastColumn="0" w:lastRowFirstColumn="0" w:lastRowLastColumn="0"/>
            <w:tcW w:w="2579" w:type="dxa"/>
            <w:vAlign w:val="bottom"/>
          </w:tcPr>
          <w:p w14:paraId="6FD91E1D" w14:textId="77777777" w:rsidR="00BC3434" w:rsidRPr="00035BA4" w:rsidRDefault="00BC3434" w:rsidP="00FA2A08">
            <w:pPr>
              <w:rPr>
                <w:b w:val="0"/>
                <w:bCs w:val="0"/>
                <w:caps w:val="0"/>
              </w:rPr>
            </w:pPr>
            <w:r w:rsidRPr="00035BA4">
              <w:rPr>
                <w:b w:val="0"/>
                <w:bCs w:val="0"/>
                <w:caps w:val="0"/>
              </w:rPr>
              <w:t>Student Housing Facility with Street Address</w:t>
            </w:r>
          </w:p>
        </w:tc>
        <w:tc>
          <w:tcPr>
            <w:tcW w:w="1768" w:type="dxa"/>
            <w:vAlign w:val="bottom"/>
          </w:tcPr>
          <w:p w14:paraId="776539F0" w14:textId="77777777" w:rsidR="00BC3434" w:rsidRPr="00035BA4" w:rsidRDefault="00BC3434"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Cause of Fire</w:t>
            </w:r>
          </w:p>
        </w:tc>
        <w:tc>
          <w:tcPr>
            <w:tcW w:w="1535" w:type="dxa"/>
            <w:vAlign w:val="bottom"/>
          </w:tcPr>
          <w:p w14:paraId="016CB2B0" w14:textId="77777777" w:rsidR="00BC3434" w:rsidRPr="00035BA4" w:rsidRDefault="00BC3434"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Injuries that Require Treatment at a Medical Facility</w:t>
            </w:r>
          </w:p>
        </w:tc>
        <w:tc>
          <w:tcPr>
            <w:tcW w:w="2195" w:type="dxa"/>
            <w:vAlign w:val="bottom"/>
          </w:tcPr>
          <w:p w14:paraId="420FBF36" w14:textId="77777777" w:rsidR="00BC3434" w:rsidRPr="00035BA4" w:rsidRDefault="00BC3434"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Deaths Related to a Fire</w:t>
            </w:r>
          </w:p>
        </w:tc>
        <w:tc>
          <w:tcPr>
            <w:tcW w:w="1077" w:type="dxa"/>
            <w:vAlign w:val="bottom"/>
          </w:tcPr>
          <w:p w14:paraId="71275A13" w14:textId="77777777" w:rsidR="00BC3434" w:rsidRPr="00035BA4" w:rsidRDefault="00BC3434"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Value of Property Damage Caused by Fire</w:t>
            </w:r>
          </w:p>
        </w:tc>
      </w:tr>
      <w:tr w:rsidR="00BC3434" w14:paraId="5A853CAE" w14:textId="77777777" w:rsidTr="00C727FA">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79" w:type="dxa"/>
          </w:tcPr>
          <w:p w14:paraId="53B40FE6" w14:textId="77777777" w:rsidR="00BC3434" w:rsidRPr="00056E0E" w:rsidRDefault="00BC3434" w:rsidP="00FA2A08">
            <w:pPr>
              <w:rPr>
                <w:b w:val="0"/>
                <w:bCs w:val="0"/>
                <w:caps w:val="0"/>
              </w:rPr>
            </w:pPr>
            <w:r w:rsidRPr="00845F29">
              <w:rPr>
                <w:caps w:val="0"/>
              </w:rPr>
              <w:t>Gilbert Hall</w:t>
            </w:r>
            <w:r w:rsidRPr="00056E0E">
              <w:rPr>
                <w:b w:val="0"/>
                <w:bCs w:val="0"/>
                <w:caps w:val="0"/>
              </w:rPr>
              <w:br/>
              <w:t>383 Gilbert Drive</w:t>
            </w:r>
          </w:p>
        </w:tc>
        <w:tc>
          <w:tcPr>
            <w:tcW w:w="1768" w:type="dxa"/>
            <w:vAlign w:val="center"/>
          </w:tcPr>
          <w:p w14:paraId="3DD2D21B"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5BD330B2"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5000032A"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2B864EAE"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r>
      <w:tr w:rsidR="00BC3434" w14:paraId="0B77A127"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4475C663" w14:textId="77777777" w:rsidR="00BC3434" w:rsidRPr="00056E0E" w:rsidRDefault="00BC3434" w:rsidP="00FA2A08">
            <w:pPr>
              <w:rPr>
                <w:b w:val="0"/>
                <w:bCs w:val="0"/>
                <w:caps w:val="0"/>
              </w:rPr>
            </w:pPr>
            <w:r w:rsidRPr="00845F29">
              <w:rPr>
                <w:caps w:val="0"/>
              </w:rPr>
              <w:t>Grant North</w:t>
            </w:r>
            <w:r w:rsidRPr="00056E0E">
              <w:rPr>
                <w:b w:val="0"/>
                <w:bCs w:val="0"/>
                <w:caps w:val="0"/>
              </w:rPr>
              <w:br/>
              <w:t>(C and D Towers)</w:t>
            </w:r>
            <w:r w:rsidRPr="00056E0E">
              <w:rPr>
                <w:b w:val="0"/>
                <w:bCs w:val="0"/>
                <w:caps w:val="0"/>
              </w:rPr>
              <w:br/>
              <w:t>1250 Grant Drive North</w:t>
            </w:r>
          </w:p>
        </w:tc>
        <w:tc>
          <w:tcPr>
            <w:tcW w:w="1768" w:type="dxa"/>
            <w:vAlign w:val="center"/>
          </w:tcPr>
          <w:p w14:paraId="7548A25F"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7E8A119E"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11D2C506"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5DDD3CF0"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r>
      <w:tr w:rsidR="00BC3434" w14:paraId="1435162B" w14:textId="77777777" w:rsidTr="00C727FA">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579" w:type="dxa"/>
          </w:tcPr>
          <w:p w14:paraId="076E001B" w14:textId="77777777" w:rsidR="00BC3434" w:rsidRPr="00056E0E" w:rsidRDefault="00BC3434" w:rsidP="00FA2A08">
            <w:pPr>
              <w:rPr>
                <w:b w:val="0"/>
                <w:bCs w:val="0"/>
                <w:caps w:val="0"/>
              </w:rPr>
            </w:pPr>
            <w:r w:rsidRPr="00845F29">
              <w:rPr>
                <w:caps w:val="0"/>
              </w:rPr>
              <w:t>Neptune North</w:t>
            </w:r>
            <w:r w:rsidRPr="00056E0E">
              <w:rPr>
                <w:b w:val="0"/>
                <w:bCs w:val="0"/>
                <w:caps w:val="0"/>
              </w:rPr>
              <w:t xml:space="preserve"> </w:t>
            </w:r>
            <w:r w:rsidRPr="00056E0E">
              <w:rPr>
                <w:b w:val="0"/>
                <w:bCs w:val="0"/>
                <w:caps w:val="0"/>
              </w:rPr>
              <w:br/>
              <w:t>750 Lucinda Avenue</w:t>
            </w:r>
          </w:p>
        </w:tc>
        <w:tc>
          <w:tcPr>
            <w:tcW w:w="1768" w:type="dxa"/>
            <w:vAlign w:val="center"/>
          </w:tcPr>
          <w:p w14:paraId="2206C25C"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p>
        </w:tc>
        <w:tc>
          <w:tcPr>
            <w:tcW w:w="1535" w:type="dxa"/>
            <w:vAlign w:val="center"/>
          </w:tcPr>
          <w:p w14:paraId="785AFFE3"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561797B5"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p>
        </w:tc>
        <w:tc>
          <w:tcPr>
            <w:tcW w:w="1077" w:type="dxa"/>
            <w:vAlign w:val="center"/>
          </w:tcPr>
          <w:p w14:paraId="6223D87D"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p>
        </w:tc>
      </w:tr>
      <w:tr w:rsidR="00BC3434" w14:paraId="58AAA5E0" w14:textId="77777777" w:rsidTr="00C727FA">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53A03288" w14:textId="77777777" w:rsidR="00BC3434" w:rsidRPr="00056E0E" w:rsidRDefault="00BC3434" w:rsidP="00FA2A08">
            <w:pPr>
              <w:rPr>
                <w:b w:val="0"/>
                <w:bCs w:val="0"/>
                <w:caps w:val="0"/>
              </w:rPr>
            </w:pPr>
            <w:r w:rsidRPr="00845F29">
              <w:rPr>
                <w:caps w:val="0"/>
              </w:rPr>
              <w:t>Neptune East</w:t>
            </w:r>
            <w:r w:rsidRPr="00056E0E">
              <w:rPr>
                <w:b w:val="0"/>
                <w:bCs w:val="0"/>
                <w:caps w:val="0"/>
              </w:rPr>
              <w:br/>
              <w:t>740 Lucinda Avenue</w:t>
            </w:r>
          </w:p>
        </w:tc>
        <w:tc>
          <w:tcPr>
            <w:tcW w:w="1768" w:type="dxa"/>
            <w:vAlign w:val="center"/>
          </w:tcPr>
          <w:p w14:paraId="43BF6D1D"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21C9C5FB"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54BCFCDB"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713D531E"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r>
      <w:tr w:rsidR="00BC3434" w14:paraId="0DB62053" w14:textId="77777777" w:rsidTr="00C727FA">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579" w:type="dxa"/>
          </w:tcPr>
          <w:p w14:paraId="25AA6582" w14:textId="77777777" w:rsidR="00BC3434" w:rsidRPr="00056E0E" w:rsidRDefault="00BC3434" w:rsidP="00FA2A08">
            <w:pPr>
              <w:rPr>
                <w:b w:val="0"/>
                <w:bCs w:val="0"/>
                <w:caps w:val="0"/>
              </w:rPr>
            </w:pPr>
            <w:r w:rsidRPr="00845F29">
              <w:rPr>
                <w:caps w:val="0"/>
              </w:rPr>
              <w:t>Neptune West</w:t>
            </w:r>
            <w:r w:rsidRPr="00056E0E">
              <w:rPr>
                <w:b w:val="0"/>
                <w:bCs w:val="0"/>
                <w:caps w:val="0"/>
              </w:rPr>
              <w:br/>
              <w:t>800 Lucinda Avenue</w:t>
            </w:r>
          </w:p>
        </w:tc>
        <w:tc>
          <w:tcPr>
            <w:tcW w:w="1768" w:type="dxa"/>
            <w:vAlign w:val="center"/>
          </w:tcPr>
          <w:p w14:paraId="1504EB9E"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78CFD97F"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58D7D9D1"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6BCC0A5A"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r>
      <w:tr w:rsidR="00BC3434" w14:paraId="048BB588" w14:textId="77777777" w:rsidTr="00C727FA">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1F02CCEC" w14:textId="77777777" w:rsidR="00BC3434" w:rsidRPr="00056E0E" w:rsidRDefault="00BC3434" w:rsidP="00FA2A08">
            <w:pPr>
              <w:rPr>
                <w:b w:val="0"/>
                <w:bCs w:val="0"/>
                <w:caps w:val="0"/>
              </w:rPr>
            </w:pPr>
            <w:r w:rsidRPr="00845F29">
              <w:rPr>
                <w:caps w:val="0"/>
              </w:rPr>
              <w:t>New Residence Hall East</w:t>
            </w:r>
            <w:r w:rsidRPr="00056E0E">
              <w:rPr>
                <w:b w:val="0"/>
                <w:bCs w:val="0"/>
                <w:caps w:val="0"/>
              </w:rPr>
              <w:br/>
            </w:r>
            <w:r>
              <w:rPr>
                <w:b w:val="0"/>
                <w:bCs w:val="0"/>
                <w:caps w:val="0"/>
              </w:rPr>
              <w:t xml:space="preserve">501 N. Annie </w:t>
            </w:r>
            <w:r w:rsidRPr="00056E0E">
              <w:rPr>
                <w:b w:val="0"/>
                <w:bCs w:val="0"/>
                <w:caps w:val="0"/>
              </w:rPr>
              <w:t>Glidden Road</w:t>
            </w:r>
          </w:p>
        </w:tc>
        <w:tc>
          <w:tcPr>
            <w:tcW w:w="1768" w:type="dxa"/>
            <w:vAlign w:val="center"/>
          </w:tcPr>
          <w:p w14:paraId="497C3920" w14:textId="64E3AD64"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3DA84DBA"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7CBAAEE2"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20D41DE6" w14:textId="7B9CFAAC"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r>
      <w:tr w:rsidR="00BC3434" w14:paraId="28D17052" w14:textId="77777777" w:rsidTr="00C727F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7EBFE5FD" w14:textId="77777777" w:rsidR="00BC3434" w:rsidRPr="00056E0E" w:rsidRDefault="00BC3434" w:rsidP="00FA2A08">
            <w:pPr>
              <w:rPr>
                <w:b w:val="0"/>
                <w:bCs w:val="0"/>
                <w:caps w:val="0"/>
              </w:rPr>
            </w:pPr>
            <w:r w:rsidRPr="00845F29">
              <w:rPr>
                <w:caps w:val="0"/>
              </w:rPr>
              <w:t>New Residence Hall West</w:t>
            </w:r>
            <w:r w:rsidRPr="00056E0E">
              <w:rPr>
                <w:b w:val="0"/>
                <w:bCs w:val="0"/>
                <w:caps w:val="0"/>
              </w:rPr>
              <w:br/>
              <w:t>1175 Lincoln Drive North</w:t>
            </w:r>
          </w:p>
        </w:tc>
        <w:tc>
          <w:tcPr>
            <w:tcW w:w="1768" w:type="dxa"/>
            <w:vAlign w:val="center"/>
          </w:tcPr>
          <w:p w14:paraId="22E714F8" w14:textId="61993F24" w:rsidR="00BC3434" w:rsidRPr="000A4953" w:rsidRDefault="00955821" w:rsidP="00C727FA">
            <w:pPr>
              <w:cnfStyle w:val="000000100000" w:firstRow="0" w:lastRow="0" w:firstColumn="0" w:lastColumn="0" w:oddVBand="0" w:evenVBand="0" w:oddHBand="1" w:evenHBand="0" w:firstRowFirstColumn="0" w:firstRowLastColumn="0" w:lastRowFirstColumn="0" w:lastRowLastColumn="0"/>
            </w:pPr>
            <w:r>
              <w:t>Unintentional electrical fire.</w:t>
            </w:r>
          </w:p>
        </w:tc>
        <w:tc>
          <w:tcPr>
            <w:tcW w:w="1535" w:type="dxa"/>
            <w:vAlign w:val="center"/>
          </w:tcPr>
          <w:p w14:paraId="161C43E4"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5565347B"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269B246F" w14:textId="586228A9" w:rsidR="00BC3434" w:rsidRPr="000A4953" w:rsidRDefault="00955821" w:rsidP="00C727FA">
            <w:pPr>
              <w:cnfStyle w:val="000000100000" w:firstRow="0" w:lastRow="0" w:firstColumn="0" w:lastColumn="0" w:oddVBand="0" w:evenVBand="0" w:oddHBand="1" w:evenHBand="0" w:firstRowFirstColumn="0" w:firstRowLastColumn="0" w:lastRowFirstColumn="0" w:lastRowLastColumn="0"/>
            </w:pPr>
            <w:r>
              <w:t>$0-99</w:t>
            </w:r>
          </w:p>
        </w:tc>
      </w:tr>
      <w:tr w:rsidR="00BC3434" w14:paraId="75CB3AB3" w14:textId="77777777" w:rsidTr="00C727FA">
        <w:trPr>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05CEC3E6" w14:textId="77777777" w:rsidR="00BC3434" w:rsidRPr="00056E0E" w:rsidRDefault="00BC3434" w:rsidP="00FA2A08">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2)</w:t>
            </w:r>
            <w:r w:rsidRPr="00056E0E">
              <w:rPr>
                <w:b w:val="0"/>
                <w:bCs w:val="0"/>
                <w:caps w:val="0"/>
              </w:rPr>
              <w:br/>
              <w:t>2 Northern View Circle</w:t>
            </w:r>
          </w:p>
        </w:tc>
        <w:tc>
          <w:tcPr>
            <w:tcW w:w="1768" w:type="dxa"/>
            <w:vAlign w:val="center"/>
          </w:tcPr>
          <w:p w14:paraId="683DF451"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2BD2B63F"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4DA65B2A"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020430A7"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r>
      <w:tr w:rsidR="00BC3434" w14:paraId="53ED5E46" w14:textId="77777777" w:rsidTr="00C727F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1097E28A" w14:textId="77777777" w:rsidR="00BC3434" w:rsidRPr="00056E0E" w:rsidRDefault="00BC3434" w:rsidP="00FA2A08">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3)</w:t>
            </w:r>
            <w:r w:rsidRPr="00056E0E">
              <w:rPr>
                <w:b w:val="0"/>
                <w:bCs w:val="0"/>
                <w:caps w:val="0"/>
              </w:rPr>
              <w:br/>
              <w:t>3 Northern View Circle</w:t>
            </w:r>
          </w:p>
        </w:tc>
        <w:tc>
          <w:tcPr>
            <w:tcW w:w="1768" w:type="dxa"/>
            <w:vAlign w:val="center"/>
          </w:tcPr>
          <w:p w14:paraId="2DDA75C4"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30E4AB6F"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4F9182E3"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1C5715D5"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r>
      <w:tr w:rsidR="00BC3434" w14:paraId="0592D337"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544691B9" w14:textId="77777777" w:rsidR="00BC3434" w:rsidRPr="00056E0E" w:rsidRDefault="00BC3434" w:rsidP="00FA2A08">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4)</w:t>
            </w:r>
            <w:r w:rsidRPr="00056E0E">
              <w:rPr>
                <w:b w:val="0"/>
                <w:bCs w:val="0"/>
                <w:caps w:val="0"/>
              </w:rPr>
              <w:br/>
              <w:t>4 Northern View Circle</w:t>
            </w:r>
          </w:p>
        </w:tc>
        <w:tc>
          <w:tcPr>
            <w:tcW w:w="1768" w:type="dxa"/>
            <w:vAlign w:val="center"/>
          </w:tcPr>
          <w:p w14:paraId="32514E6F" w14:textId="0B6BD8BA" w:rsidR="00BC3434" w:rsidRPr="000A4953" w:rsidRDefault="00D25D4A" w:rsidP="00C727FA">
            <w:pPr>
              <w:cnfStyle w:val="000000000000" w:firstRow="0" w:lastRow="0" w:firstColumn="0" w:lastColumn="0" w:oddVBand="0" w:evenVBand="0" w:oddHBand="0" w:evenHBand="0" w:firstRowFirstColumn="0" w:firstRowLastColumn="0" w:lastRowFirstColumn="0" w:lastRowLastColumn="0"/>
            </w:pPr>
            <w:r>
              <w:t>Unintentional cooking/burnt food</w:t>
            </w:r>
          </w:p>
        </w:tc>
        <w:tc>
          <w:tcPr>
            <w:tcW w:w="1535" w:type="dxa"/>
            <w:vAlign w:val="center"/>
          </w:tcPr>
          <w:p w14:paraId="743AC533"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0DAC1D4E"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1EED02D8" w14:textId="4CF91B99" w:rsidR="00BC3434" w:rsidRPr="000A4953" w:rsidRDefault="00D25D4A" w:rsidP="00C727FA">
            <w:pPr>
              <w:cnfStyle w:val="000000000000" w:firstRow="0" w:lastRow="0" w:firstColumn="0" w:lastColumn="0" w:oddVBand="0" w:evenVBand="0" w:oddHBand="0" w:evenHBand="0" w:firstRowFirstColumn="0" w:firstRowLastColumn="0" w:lastRowFirstColumn="0" w:lastRowLastColumn="0"/>
            </w:pPr>
            <w:r>
              <w:t>$0-99</w:t>
            </w:r>
          </w:p>
        </w:tc>
      </w:tr>
      <w:tr w:rsidR="00BC3434" w14:paraId="730D0243" w14:textId="77777777" w:rsidTr="00C727FA">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6CBDA80A" w14:textId="77777777" w:rsidR="00BC3434" w:rsidRPr="00056E0E" w:rsidRDefault="00BC3434" w:rsidP="00FA2A08">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5)</w:t>
            </w:r>
            <w:r w:rsidRPr="00056E0E">
              <w:rPr>
                <w:b w:val="0"/>
                <w:bCs w:val="0"/>
                <w:caps w:val="0"/>
              </w:rPr>
              <w:br/>
              <w:t>5 Northern View Circle</w:t>
            </w:r>
          </w:p>
        </w:tc>
        <w:tc>
          <w:tcPr>
            <w:tcW w:w="1768" w:type="dxa"/>
            <w:vAlign w:val="center"/>
          </w:tcPr>
          <w:p w14:paraId="42E47747"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51C0AB25"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677287CD"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2FD0A9C0"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r>
      <w:tr w:rsidR="00BC3434" w14:paraId="5163BD92"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551CCA89" w14:textId="77777777" w:rsidR="00BC3434" w:rsidRPr="00056E0E" w:rsidRDefault="00BC3434" w:rsidP="00FA2A08">
            <w:pPr>
              <w:rPr>
                <w:b w:val="0"/>
                <w:bCs w:val="0"/>
                <w:caps w:val="0"/>
              </w:rPr>
            </w:pPr>
            <w:r w:rsidRPr="00E95746">
              <w:rPr>
                <w:caps w:val="0"/>
              </w:rPr>
              <w:lastRenderedPageBreak/>
              <w:t>Northern View Community (</w:t>
            </w:r>
            <w:proofErr w:type="spellStart"/>
            <w:r w:rsidRPr="00E95746">
              <w:rPr>
                <w:caps w:val="0"/>
              </w:rPr>
              <w:t>Bld</w:t>
            </w:r>
            <w:proofErr w:type="spellEnd"/>
            <w:r w:rsidRPr="00E95746">
              <w:rPr>
                <w:caps w:val="0"/>
              </w:rPr>
              <w:t xml:space="preserve"> 6)</w:t>
            </w:r>
            <w:r w:rsidRPr="00056E0E">
              <w:rPr>
                <w:b w:val="0"/>
                <w:bCs w:val="0"/>
                <w:caps w:val="0"/>
              </w:rPr>
              <w:br/>
              <w:t>6 Northern View Circle</w:t>
            </w:r>
          </w:p>
        </w:tc>
        <w:tc>
          <w:tcPr>
            <w:tcW w:w="1768" w:type="dxa"/>
            <w:vAlign w:val="center"/>
          </w:tcPr>
          <w:p w14:paraId="4C92CFE5" w14:textId="429A86CD" w:rsidR="00BC3434" w:rsidRPr="000A4953" w:rsidRDefault="00CF7F18" w:rsidP="00C727FA">
            <w:pPr>
              <w:cnfStyle w:val="000000000000" w:firstRow="0" w:lastRow="0" w:firstColumn="0" w:lastColumn="0" w:oddVBand="0" w:evenVBand="0" w:oddHBand="0" w:evenHBand="0" w:firstRowFirstColumn="0" w:firstRowLastColumn="0" w:lastRowFirstColumn="0" w:lastRowLastColumn="0"/>
            </w:pPr>
            <w:r>
              <w:t>Unintentional cooking/burnt food</w:t>
            </w:r>
            <w:r w:rsidR="00572A50">
              <w:br/>
            </w:r>
            <w:r w:rsidR="00572A50">
              <w:br/>
              <w:t>Unintentional cooking/burnt food</w:t>
            </w:r>
          </w:p>
        </w:tc>
        <w:tc>
          <w:tcPr>
            <w:tcW w:w="1535" w:type="dxa"/>
            <w:vAlign w:val="center"/>
          </w:tcPr>
          <w:p w14:paraId="373E7423" w14:textId="3DFAE8DE"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r w:rsidR="00572A50">
              <w:br/>
            </w:r>
            <w:r w:rsidR="00572A50">
              <w:br/>
            </w:r>
            <w:r w:rsidR="00572A50">
              <w:br/>
              <w:t>0</w:t>
            </w:r>
          </w:p>
        </w:tc>
        <w:tc>
          <w:tcPr>
            <w:tcW w:w="2195" w:type="dxa"/>
            <w:vAlign w:val="center"/>
          </w:tcPr>
          <w:p w14:paraId="71FA246D" w14:textId="20B31CA2"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r w:rsidR="0050603D">
              <w:br/>
            </w:r>
            <w:r w:rsidR="0050603D">
              <w:br/>
            </w:r>
            <w:r w:rsidR="0050603D">
              <w:br/>
              <w:t>0</w:t>
            </w:r>
          </w:p>
        </w:tc>
        <w:tc>
          <w:tcPr>
            <w:tcW w:w="1077" w:type="dxa"/>
            <w:vAlign w:val="center"/>
          </w:tcPr>
          <w:p w14:paraId="24544EE7" w14:textId="0864DE73" w:rsidR="00BC3434" w:rsidRPr="000A4953" w:rsidRDefault="0050603D" w:rsidP="00C727FA">
            <w:pPr>
              <w:cnfStyle w:val="000000000000" w:firstRow="0" w:lastRow="0" w:firstColumn="0" w:lastColumn="0" w:oddVBand="0" w:evenVBand="0" w:oddHBand="0" w:evenHBand="0" w:firstRowFirstColumn="0" w:firstRowLastColumn="0" w:lastRowFirstColumn="0" w:lastRowLastColumn="0"/>
            </w:pPr>
            <w:r>
              <w:t>$0-99</w:t>
            </w:r>
            <w:r>
              <w:br/>
            </w:r>
            <w:r>
              <w:br/>
            </w:r>
            <w:r>
              <w:br/>
            </w:r>
            <w:r w:rsidR="00242B9E">
              <w:t>$0-99</w:t>
            </w:r>
          </w:p>
        </w:tc>
      </w:tr>
      <w:tr w:rsidR="00BC3434" w14:paraId="5D53EF1B" w14:textId="77777777" w:rsidTr="00C727FA">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7A6C7914" w14:textId="77777777" w:rsidR="00BC3434" w:rsidRPr="00056E0E" w:rsidRDefault="00BC3434" w:rsidP="00FA2A08">
            <w:pPr>
              <w:rPr>
                <w:b w:val="0"/>
                <w:bCs w:val="0"/>
                <w:caps w:val="0"/>
              </w:rPr>
            </w:pPr>
            <w:r w:rsidRPr="00E95746">
              <w:rPr>
                <w:caps w:val="0"/>
              </w:rPr>
              <w:t>Stevenson North (C and D Towers)</w:t>
            </w:r>
            <w:r w:rsidRPr="00056E0E">
              <w:rPr>
                <w:b w:val="0"/>
                <w:bCs w:val="0"/>
                <w:caps w:val="0"/>
              </w:rPr>
              <w:br/>
              <w:t>1350 Stevenson Drive North</w:t>
            </w:r>
          </w:p>
        </w:tc>
        <w:tc>
          <w:tcPr>
            <w:tcW w:w="1768" w:type="dxa"/>
            <w:vAlign w:val="center"/>
          </w:tcPr>
          <w:p w14:paraId="2E6DFBD0" w14:textId="046427CF" w:rsidR="00BC3434" w:rsidRPr="000A4953" w:rsidRDefault="00242B9E" w:rsidP="00C727FA">
            <w:pPr>
              <w:cnfStyle w:val="000000100000" w:firstRow="0" w:lastRow="0" w:firstColumn="0" w:lastColumn="0" w:oddVBand="0" w:evenVBand="0" w:oddHBand="1" w:evenHBand="0" w:firstRowFirstColumn="0" w:firstRowLastColumn="0" w:lastRowFirstColumn="0" w:lastRowLastColumn="0"/>
            </w:pPr>
            <w:r>
              <w:t>Unintentional electrical fire</w:t>
            </w:r>
          </w:p>
        </w:tc>
        <w:tc>
          <w:tcPr>
            <w:tcW w:w="1535" w:type="dxa"/>
            <w:vAlign w:val="center"/>
          </w:tcPr>
          <w:p w14:paraId="4C6224AB"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6C25803F" w14:textId="77777777" w:rsidR="00BC3434" w:rsidRPr="000A4953" w:rsidRDefault="00BC3434" w:rsidP="00C727FA">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75B5DFB4" w14:textId="7A987DBC" w:rsidR="00BC3434" w:rsidRPr="000A4953" w:rsidRDefault="00242B9E" w:rsidP="00C727FA">
            <w:pPr>
              <w:cnfStyle w:val="000000100000" w:firstRow="0" w:lastRow="0" w:firstColumn="0" w:lastColumn="0" w:oddVBand="0" w:evenVBand="0" w:oddHBand="1" w:evenHBand="0" w:firstRowFirstColumn="0" w:firstRowLastColumn="0" w:lastRowFirstColumn="0" w:lastRowLastColumn="0"/>
            </w:pPr>
            <w:r>
              <w:t>$0-99</w:t>
            </w:r>
          </w:p>
        </w:tc>
      </w:tr>
      <w:tr w:rsidR="00BC3434" w14:paraId="291472E6" w14:textId="77777777" w:rsidTr="00C727FA">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7808BC3E" w14:textId="77777777" w:rsidR="00BC3434" w:rsidRPr="00056E0E" w:rsidRDefault="00BC3434" w:rsidP="00FA2A08">
            <w:pPr>
              <w:rPr>
                <w:b w:val="0"/>
                <w:bCs w:val="0"/>
                <w:caps w:val="0"/>
              </w:rPr>
            </w:pPr>
            <w:r w:rsidRPr="00E95746">
              <w:rPr>
                <w:caps w:val="0"/>
              </w:rPr>
              <w:t>Stevenson South (A and B Towers)</w:t>
            </w:r>
            <w:r w:rsidRPr="00056E0E">
              <w:rPr>
                <w:b w:val="0"/>
                <w:bCs w:val="0"/>
                <w:caps w:val="0"/>
              </w:rPr>
              <w:br/>
              <w:t>420 Stadium Drive West</w:t>
            </w:r>
          </w:p>
        </w:tc>
        <w:tc>
          <w:tcPr>
            <w:tcW w:w="1768" w:type="dxa"/>
            <w:vAlign w:val="center"/>
          </w:tcPr>
          <w:p w14:paraId="022A83C6" w14:textId="4EFA152E" w:rsidR="00BC3434" w:rsidRPr="000A4953" w:rsidRDefault="00242B9E" w:rsidP="00C727FA">
            <w:pPr>
              <w:cnfStyle w:val="000000000000" w:firstRow="0" w:lastRow="0" w:firstColumn="0" w:lastColumn="0" w:oddVBand="0" w:evenVBand="0" w:oddHBand="0" w:evenHBand="0" w:firstRowFirstColumn="0" w:firstRowLastColumn="0" w:lastRowFirstColumn="0" w:lastRowLastColumn="0"/>
            </w:pPr>
            <w:r>
              <w:t>Intentional burning of paper</w:t>
            </w:r>
          </w:p>
        </w:tc>
        <w:tc>
          <w:tcPr>
            <w:tcW w:w="1535" w:type="dxa"/>
            <w:vAlign w:val="center"/>
          </w:tcPr>
          <w:p w14:paraId="340DF01D"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15C15052" w14:textId="77777777" w:rsidR="00BC3434" w:rsidRPr="000A4953" w:rsidRDefault="00BC3434" w:rsidP="00C727FA">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343324B8" w14:textId="74AE0E99" w:rsidR="00BC3434" w:rsidRPr="000A4953" w:rsidRDefault="00242B9E" w:rsidP="00C727FA">
            <w:pPr>
              <w:cnfStyle w:val="000000000000" w:firstRow="0" w:lastRow="0" w:firstColumn="0" w:lastColumn="0" w:oddVBand="0" w:evenVBand="0" w:oddHBand="0" w:evenHBand="0" w:firstRowFirstColumn="0" w:firstRowLastColumn="0" w:lastRowFirstColumn="0" w:lastRowLastColumn="0"/>
            </w:pPr>
            <w:r>
              <w:t>$1,000-9,999</w:t>
            </w:r>
          </w:p>
        </w:tc>
      </w:tr>
    </w:tbl>
    <w:p w14:paraId="51626AC8" w14:textId="77777777" w:rsidR="007F6B7B" w:rsidRDefault="007F6B7B" w:rsidP="49742DE6"/>
    <w:p w14:paraId="030A5FAA" w14:textId="77777777" w:rsidR="009B171C" w:rsidRDefault="009B171C" w:rsidP="00C727FA">
      <w:pPr>
        <w:pStyle w:val="Heading4"/>
      </w:pPr>
    </w:p>
    <w:p w14:paraId="77A55075" w14:textId="49B36A85" w:rsidR="5BB1445F" w:rsidRDefault="5BB1445F" w:rsidP="00C727FA">
      <w:pPr>
        <w:pStyle w:val="Heading4"/>
      </w:pPr>
      <w:r>
        <w:t>Lor</w:t>
      </w:r>
      <w:r w:rsidR="009D03C4">
        <w:t>a</w:t>
      </w:r>
      <w:r>
        <w:t>do Taft Campus 2020</w:t>
      </w:r>
    </w:p>
    <w:p w14:paraId="7A932CE2" w14:textId="77777777" w:rsidR="00C727FA" w:rsidRDefault="00C727FA" w:rsidP="49742DE6"/>
    <w:tbl>
      <w:tblPr>
        <w:tblStyle w:val="PlainTable3"/>
        <w:tblW w:w="0" w:type="auto"/>
        <w:tblLook w:val="04A0" w:firstRow="1" w:lastRow="0" w:firstColumn="1" w:lastColumn="0" w:noHBand="0" w:noVBand="1"/>
      </w:tblPr>
      <w:tblGrid>
        <w:gridCol w:w="1441"/>
        <w:gridCol w:w="2003"/>
        <w:gridCol w:w="1600"/>
        <w:gridCol w:w="2018"/>
        <w:gridCol w:w="1920"/>
      </w:tblGrid>
      <w:tr w:rsidR="00911E26" w14:paraId="1B09A9C7" w14:textId="77777777" w:rsidTr="009B171C">
        <w:trPr>
          <w:cnfStyle w:val="100000000000" w:firstRow="1" w:lastRow="0" w:firstColumn="0" w:lastColumn="0" w:oddVBand="0" w:evenVBand="0" w:oddHBand="0" w:evenHBand="0" w:firstRowFirstColumn="0" w:firstRowLastColumn="0" w:lastRowFirstColumn="0" w:lastRowLastColumn="0"/>
          <w:trHeight w:val="1449"/>
        </w:trPr>
        <w:tc>
          <w:tcPr>
            <w:cnfStyle w:val="001000000100" w:firstRow="0" w:lastRow="0" w:firstColumn="1" w:lastColumn="0" w:oddVBand="0" w:evenVBand="0" w:oddHBand="0" w:evenHBand="0" w:firstRowFirstColumn="1" w:firstRowLastColumn="0" w:lastRowFirstColumn="0" w:lastRowLastColumn="0"/>
            <w:tcW w:w="1441" w:type="dxa"/>
            <w:vAlign w:val="bottom"/>
          </w:tcPr>
          <w:p w14:paraId="598326DD" w14:textId="77777777" w:rsidR="00911E26" w:rsidRPr="000A4953" w:rsidRDefault="00911E26" w:rsidP="00FA2A08">
            <w:pPr>
              <w:rPr>
                <w:caps w:val="0"/>
              </w:rPr>
            </w:pPr>
            <w:r w:rsidRPr="000A4953">
              <w:rPr>
                <w:b w:val="0"/>
                <w:bCs w:val="0"/>
                <w:caps w:val="0"/>
              </w:rPr>
              <w:t xml:space="preserve">Student Housing Facility with Street Address </w:t>
            </w:r>
          </w:p>
        </w:tc>
        <w:tc>
          <w:tcPr>
            <w:tcW w:w="2003" w:type="dxa"/>
            <w:vAlign w:val="bottom"/>
          </w:tcPr>
          <w:p w14:paraId="1776C6BA" w14:textId="77777777" w:rsidR="00911E26" w:rsidRPr="000A4953" w:rsidRDefault="00911E26"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Cause of Fire</w:t>
            </w:r>
          </w:p>
        </w:tc>
        <w:tc>
          <w:tcPr>
            <w:tcW w:w="1600" w:type="dxa"/>
            <w:vAlign w:val="bottom"/>
          </w:tcPr>
          <w:p w14:paraId="42B28A43" w14:textId="77777777" w:rsidR="00911E26" w:rsidRPr="000A4953" w:rsidRDefault="00911E26"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Injuries that Require Treatment at a Medical Facility</w:t>
            </w:r>
          </w:p>
        </w:tc>
        <w:tc>
          <w:tcPr>
            <w:tcW w:w="2018" w:type="dxa"/>
            <w:vAlign w:val="bottom"/>
          </w:tcPr>
          <w:p w14:paraId="566F0B20" w14:textId="77777777" w:rsidR="00911E26" w:rsidRPr="000A4953" w:rsidRDefault="00911E26"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Deaths Related to a Fire</w:t>
            </w:r>
          </w:p>
        </w:tc>
        <w:tc>
          <w:tcPr>
            <w:tcW w:w="1920" w:type="dxa"/>
            <w:vAlign w:val="bottom"/>
          </w:tcPr>
          <w:p w14:paraId="7D0A9BD8" w14:textId="77777777" w:rsidR="00911E26" w:rsidRPr="000A4953" w:rsidRDefault="00911E26" w:rsidP="00FA2A08">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Value of Property Damage Caused by Fire</w:t>
            </w:r>
          </w:p>
        </w:tc>
      </w:tr>
      <w:tr w:rsidR="00911E26" w14:paraId="3F6BF8FE" w14:textId="77777777" w:rsidTr="00FA2A08">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1" w:type="dxa"/>
          </w:tcPr>
          <w:p w14:paraId="5CC2F7F4" w14:textId="77777777" w:rsidR="00911E26" w:rsidRPr="000A4953" w:rsidRDefault="00911E26" w:rsidP="00FA2A08">
            <w:pPr>
              <w:rPr>
                <w:b w:val="0"/>
                <w:bCs w:val="0"/>
                <w:caps w:val="0"/>
              </w:rPr>
            </w:pPr>
            <w:r w:rsidRPr="000A4953">
              <w:rPr>
                <w:b w:val="0"/>
                <w:bCs w:val="0"/>
                <w:caps w:val="0"/>
              </w:rPr>
              <w:t>Heckman</w:t>
            </w:r>
          </w:p>
        </w:tc>
        <w:tc>
          <w:tcPr>
            <w:tcW w:w="2003" w:type="dxa"/>
          </w:tcPr>
          <w:p w14:paraId="3EAF427A"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600" w:type="dxa"/>
          </w:tcPr>
          <w:p w14:paraId="64961F4E"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2018" w:type="dxa"/>
          </w:tcPr>
          <w:p w14:paraId="6E3BDD22"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920" w:type="dxa"/>
          </w:tcPr>
          <w:p w14:paraId="099F4D7A"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r>
      <w:tr w:rsidR="00911E26" w14:paraId="3ECC98B0" w14:textId="77777777" w:rsidTr="00FA2A08">
        <w:trPr>
          <w:trHeight w:val="312"/>
        </w:trPr>
        <w:tc>
          <w:tcPr>
            <w:cnfStyle w:val="001000000000" w:firstRow="0" w:lastRow="0" w:firstColumn="1" w:lastColumn="0" w:oddVBand="0" w:evenVBand="0" w:oddHBand="0" w:evenHBand="0" w:firstRowFirstColumn="0" w:firstRowLastColumn="0" w:lastRowFirstColumn="0" w:lastRowLastColumn="0"/>
            <w:tcW w:w="1441" w:type="dxa"/>
          </w:tcPr>
          <w:p w14:paraId="2C3C008A" w14:textId="77777777" w:rsidR="00911E26" w:rsidRPr="000A4953" w:rsidRDefault="00911E26" w:rsidP="00FA2A08">
            <w:pPr>
              <w:rPr>
                <w:b w:val="0"/>
                <w:bCs w:val="0"/>
                <w:caps w:val="0"/>
              </w:rPr>
            </w:pPr>
            <w:r w:rsidRPr="000A4953">
              <w:rPr>
                <w:b w:val="0"/>
                <w:bCs w:val="0"/>
                <w:caps w:val="0"/>
              </w:rPr>
              <w:t>Grover</w:t>
            </w:r>
          </w:p>
        </w:tc>
        <w:tc>
          <w:tcPr>
            <w:tcW w:w="2003" w:type="dxa"/>
          </w:tcPr>
          <w:p w14:paraId="14ED86ED" w14:textId="77777777" w:rsidR="00911E26" w:rsidRPr="000A4953" w:rsidRDefault="00911E26" w:rsidP="00FA2A08">
            <w:pPr>
              <w:jc w:val="center"/>
              <w:cnfStyle w:val="000000000000" w:firstRow="0" w:lastRow="0" w:firstColumn="0" w:lastColumn="0" w:oddVBand="0" w:evenVBand="0" w:oddHBand="0" w:evenHBand="0" w:firstRowFirstColumn="0" w:firstRowLastColumn="0" w:lastRowFirstColumn="0" w:lastRowLastColumn="0"/>
            </w:pPr>
            <w:r>
              <w:t>0</w:t>
            </w:r>
          </w:p>
        </w:tc>
        <w:tc>
          <w:tcPr>
            <w:tcW w:w="1600" w:type="dxa"/>
          </w:tcPr>
          <w:p w14:paraId="775DEEF0" w14:textId="77777777" w:rsidR="00911E26" w:rsidRPr="000A4953" w:rsidRDefault="00911E26" w:rsidP="00FA2A08">
            <w:pPr>
              <w:jc w:val="center"/>
              <w:cnfStyle w:val="000000000000" w:firstRow="0" w:lastRow="0" w:firstColumn="0" w:lastColumn="0" w:oddVBand="0" w:evenVBand="0" w:oddHBand="0" w:evenHBand="0" w:firstRowFirstColumn="0" w:firstRowLastColumn="0" w:lastRowFirstColumn="0" w:lastRowLastColumn="0"/>
            </w:pPr>
            <w:r>
              <w:t>0</w:t>
            </w:r>
          </w:p>
        </w:tc>
        <w:tc>
          <w:tcPr>
            <w:tcW w:w="2018" w:type="dxa"/>
          </w:tcPr>
          <w:p w14:paraId="69A459E8" w14:textId="77777777" w:rsidR="00911E26" w:rsidRPr="000A4953" w:rsidRDefault="00911E26" w:rsidP="00FA2A08">
            <w:pPr>
              <w:jc w:val="center"/>
              <w:cnfStyle w:val="000000000000" w:firstRow="0" w:lastRow="0" w:firstColumn="0" w:lastColumn="0" w:oddVBand="0" w:evenVBand="0" w:oddHBand="0" w:evenHBand="0" w:firstRowFirstColumn="0" w:firstRowLastColumn="0" w:lastRowFirstColumn="0" w:lastRowLastColumn="0"/>
            </w:pPr>
            <w:r>
              <w:t>0</w:t>
            </w:r>
          </w:p>
        </w:tc>
        <w:tc>
          <w:tcPr>
            <w:tcW w:w="1920" w:type="dxa"/>
          </w:tcPr>
          <w:p w14:paraId="611A08B3" w14:textId="77777777" w:rsidR="00911E26" w:rsidRPr="000A4953" w:rsidRDefault="00911E26" w:rsidP="00FA2A08">
            <w:pPr>
              <w:jc w:val="center"/>
              <w:cnfStyle w:val="000000000000" w:firstRow="0" w:lastRow="0" w:firstColumn="0" w:lastColumn="0" w:oddVBand="0" w:evenVBand="0" w:oddHBand="0" w:evenHBand="0" w:firstRowFirstColumn="0" w:firstRowLastColumn="0" w:lastRowFirstColumn="0" w:lastRowLastColumn="0"/>
            </w:pPr>
            <w:r>
              <w:t>0</w:t>
            </w:r>
          </w:p>
        </w:tc>
      </w:tr>
      <w:tr w:rsidR="00911E26" w14:paraId="4B3A39CD" w14:textId="77777777" w:rsidTr="00FA2A08">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41" w:type="dxa"/>
          </w:tcPr>
          <w:p w14:paraId="4A0A73B9" w14:textId="77777777" w:rsidR="00911E26" w:rsidRPr="000A4953" w:rsidRDefault="00911E26" w:rsidP="00FA2A08">
            <w:pPr>
              <w:rPr>
                <w:b w:val="0"/>
                <w:bCs w:val="0"/>
                <w:caps w:val="0"/>
              </w:rPr>
            </w:pPr>
            <w:r w:rsidRPr="000A4953">
              <w:rPr>
                <w:b w:val="0"/>
                <w:bCs w:val="0"/>
                <w:caps w:val="0"/>
              </w:rPr>
              <w:t>Clarkson</w:t>
            </w:r>
          </w:p>
        </w:tc>
        <w:tc>
          <w:tcPr>
            <w:tcW w:w="2003" w:type="dxa"/>
          </w:tcPr>
          <w:p w14:paraId="0E066D9B"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600" w:type="dxa"/>
          </w:tcPr>
          <w:p w14:paraId="27A78E47"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2018" w:type="dxa"/>
          </w:tcPr>
          <w:p w14:paraId="620A11C2"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c>
          <w:tcPr>
            <w:tcW w:w="1920" w:type="dxa"/>
          </w:tcPr>
          <w:p w14:paraId="375822C2" w14:textId="77777777" w:rsidR="00911E26" w:rsidRPr="000A4953" w:rsidRDefault="00911E26" w:rsidP="00FA2A08">
            <w:pPr>
              <w:jc w:val="center"/>
              <w:cnfStyle w:val="000000100000" w:firstRow="0" w:lastRow="0" w:firstColumn="0" w:lastColumn="0" w:oddVBand="0" w:evenVBand="0" w:oddHBand="1" w:evenHBand="0" w:firstRowFirstColumn="0" w:firstRowLastColumn="0" w:lastRowFirstColumn="0" w:lastRowLastColumn="0"/>
            </w:pPr>
            <w:r>
              <w:t>0</w:t>
            </w:r>
          </w:p>
        </w:tc>
      </w:tr>
    </w:tbl>
    <w:p w14:paraId="6A660744" w14:textId="5A3FE259" w:rsidR="5BB1445F" w:rsidRPr="009B171C" w:rsidRDefault="5BB1445F" w:rsidP="49742DE6">
      <w:pPr>
        <w:rPr>
          <w:sz w:val="18"/>
          <w:szCs w:val="18"/>
        </w:rPr>
      </w:pPr>
      <w:r w:rsidRPr="009B171C">
        <w:rPr>
          <w:sz w:val="18"/>
          <w:szCs w:val="18"/>
        </w:rPr>
        <w:t>Notes: The address for the Lorado Taft Campus is 1414 North River Road, Oregon, Illinois. Clarkson, Grover and Heckman do not have individual street addresses.</w:t>
      </w:r>
    </w:p>
    <w:p w14:paraId="5FDB5496" w14:textId="7C48D9AD" w:rsidR="009B171C" w:rsidRDefault="009B171C" w:rsidP="49742DE6"/>
    <w:p w14:paraId="0E7104E8" w14:textId="77777777" w:rsidR="009B171C" w:rsidRDefault="009B171C">
      <w:pPr>
        <w:rPr>
          <w:rFonts w:asciiTheme="majorHAnsi" w:eastAsiaTheme="majorEastAsia" w:hAnsiTheme="majorHAnsi" w:cstheme="majorBidi"/>
          <w:b/>
          <w:iCs/>
          <w:sz w:val="24"/>
        </w:rPr>
      </w:pPr>
      <w:r>
        <w:br w:type="page"/>
      </w:r>
    </w:p>
    <w:p w14:paraId="0B4643BD" w14:textId="4004AD16" w:rsidR="009B171C" w:rsidRDefault="009B171C" w:rsidP="009B171C">
      <w:pPr>
        <w:pStyle w:val="Heading4"/>
      </w:pPr>
      <w:r>
        <w:lastRenderedPageBreak/>
        <w:t>DeKalb Campus 202</w:t>
      </w:r>
      <w:r>
        <w:t>1</w:t>
      </w:r>
    </w:p>
    <w:tbl>
      <w:tblPr>
        <w:tblStyle w:val="PlainTable3"/>
        <w:tblW w:w="9154" w:type="dxa"/>
        <w:tblLayout w:type="fixed"/>
        <w:tblLook w:val="04A0" w:firstRow="1" w:lastRow="0" w:firstColumn="1" w:lastColumn="0" w:noHBand="0" w:noVBand="1"/>
      </w:tblPr>
      <w:tblGrid>
        <w:gridCol w:w="2579"/>
        <w:gridCol w:w="1768"/>
        <w:gridCol w:w="1535"/>
        <w:gridCol w:w="2195"/>
        <w:gridCol w:w="1077"/>
      </w:tblGrid>
      <w:tr w:rsidR="009B171C" w14:paraId="72F0F6CF" w14:textId="77777777" w:rsidTr="009A58FC">
        <w:trPr>
          <w:cnfStyle w:val="100000000000" w:firstRow="1" w:lastRow="0" w:firstColumn="0" w:lastColumn="0" w:oddVBand="0" w:evenVBand="0" w:oddHBand="0" w:evenHBand="0" w:firstRowFirstColumn="0" w:firstRowLastColumn="0" w:lastRowFirstColumn="0" w:lastRowLastColumn="0"/>
          <w:trHeight w:val="1665"/>
        </w:trPr>
        <w:tc>
          <w:tcPr>
            <w:cnfStyle w:val="001000000100" w:firstRow="0" w:lastRow="0" w:firstColumn="1" w:lastColumn="0" w:oddVBand="0" w:evenVBand="0" w:oddHBand="0" w:evenHBand="0" w:firstRowFirstColumn="1" w:firstRowLastColumn="0" w:lastRowFirstColumn="0" w:lastRowLastColumn="0"/>
            <w:tcW w:w="2579" w:type="dxa"/>
            <w:vAlign w:val="bottom"/>
          </w:tcPr>
          <w:p w14:paraId="21A15C04" w14:textId="77777777" w:rsidR="009B171C" w:rsidRPr="00035BA4" w:rsidRDefault="009B171C" w:rsidP="009A58FC">
            <w:pPr>
              <w:rPr>
                <w:b w:val="0"/>
                <w:bCs w:val="0"/>
                <w:caps w:val="0"/>
              </w:rPr>
            </w:pPr>
            <w:r w:rsidRPr="00035BA4">
              <w:rPr>
                <w:b w:val="0"/>
                <w:bCs w:val="0"/>
                <w:caps w:val="0"/>
              </w:rPr>
              <w:t>Student Housing Facility with Street Address</w:t>
            </w:r>
          </w:p>
        </w:tc>
        <w:tc>
          <w:tcPr>
            <w:tcW w:w="1768" w:type="dxa"/>
            <w:vAlign w:val="bottom"/>
          </w:tcPr>
          <w:p w14:paraId="4653BB54" w14:textId="77777777" w:rsidR="009B171C" w:rsidRPr="00035BA4"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Cause of Fire</w:t>
            </w:r>
          </w:p>
        </w:tc>
        <w:tc>
          <w:tcPr>
            <w:tcW w:w="1535" w:type="dxa"/>
            <w:vAlign w:val="bottom"/>
          </w:tcPr>
          <w:p w14:paraId="15464FFF" w14:textId="77777777" w:rsidR="009B171C" w:rsidRPr="00035BA4"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Injuries that Require Treatment at a Medical Facility</w:t>
            </w:r>
          </w:p>
        </w:tc>
        <w:tc>
          <w:tcPr>
            <w:tcW w:w="2195" w:type="dxa"/>
            <w:vAlign w:val="bottom"/>
          </w:tcPr>
          <w:p w14:paraId="4577B23E" w14:textId="77777777" w:rsidR="009B171C" w:rsidRPr="00035BA4"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Deaths Related to a Fire</w:t>
            </w:r>
          </w:p>
        </w:tc>
        <w:tc>
          <w:tcPr>
            <w:tcW w:w="1077" w:type="dxa"/>
            <w:vAlign w:val="bottom"/>
          </w:tcPr>
          <w:p w14:paraId="1BFDCEBD" w14:textId="77777777" w:rsidR="009B171C" w:rsidRPr="00035BA4"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Value of Property Damage Caused by Fire</w:t>
            </w:r>
          </w:p>
        </w:tc>
      </w:tr>
      <w:tr w:rsidR="009B171C" w14:paraId="1083BD43" w14:textId="77777777" w:rsidTr="009A58FC">
        <w:trPr>
          <w:cnfStyle w:val="000000100000" w:firstRow="0" w:lastRow="0" w:firstColumn="0" w:lastColumn="0" w:oddVBand="0" w:evenVBand="0" w:oddHBand="1" w:evenHBand="0" w:firstRowFirstColumn="0" w:firstRowLastColumn="0" w:lastRowFirstColumn="0" w:lastRowLastColumn="0"/>
          <w:trHeight w:val="550"/>
        </w:trPr>
        <w:tc>
          <w:tcPr>
            <w:cnfStyle w:val="001000000000" w:firstRow="0" w:lastRow="0" w:firstColumn="1" w:lastColumn="0" w:oddVBand="0" w:evenVBand="0" w:oddHBand="0" w:evenHBand="0" w:firstRowFirstColumn="0" w:firstRowLastColumn="0" w:lastRowFirstColumn="0" w:lastRowLastColumn="0"/>
            <w:tcW w:w="2579" w:type="dxa"/>
          </w:tcPr>
          <w:p w14:paraId="21394E59" w14:textId="77777777" w:rsidR="009B171C" w:rsidRPr="00056E0E" w:rsidRDefault="009B171C" w:rsidP="009A58FC">
            <w:pPr>
              <w:rPr>
                <w:b w:val="0"/>
                <w:bCs w:val="0"/>
                <w:caps w:val="0"/>
              </w:rPr>
            </w:pPr>
            <w:r w:rsidRPr="00845F29">
              <w:rPr>
                <w:caps w:val="0"/>
              </w:rPr>
              <w:t>Gilbert Hall</w:t>
            </w:r>
            <w:r w:rsidRPr="00056E0E">
              <w:rPr>
                <w:b w:val="0"/>
                <w:bCs w:val="0"/>
                <w:caps w:val="0"/>
              </w:rPr>
              <w:br/>
              <w:t>383 Gilbert Drive</w:t>
            </w:r>
          </w:p>
        </w:tc>
        <w:tc>
          <w:tcPr>
            <w:tcW w:w="1768" w:type="dxa"/>
            <w:vAlign w:val="center"/>
          </w:tcPr>
          <w:p w14:paraId="2E7F7C95"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6BDB2835"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51A26F6A"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5F992094"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r>
      <w:tr w:rsidR="009B171C" w14:paraId="4AD04305" w14:textId="77777777" w:rsidTr="009A58FC">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2900719B" w14:textId="77777777" w:rsidR="009B171C" w:rsidRPr="00056E0E" w:rsidRDefault="009B171C" w:rsidP="009A58FC">
            <w:pPr>
              <w:rPr>
                <w:b w:val="0"/>
                <w:bCs w:val="0"/>
                <w:caps w:val="0"/>
              </w:rPr>
            </w:pPr>
            <w:r w:rsidRPr="00845F29">
              <w:rPr>
                <w:caps w:val="0"/>
              </w:rPr>
              <w:t>Grant North</w:t>
            </w:r>
            <w:r w:rsidRPr="00056E0E">
              <w:rPr>
                <w:b w:val="0"/>
                <w:bCs w:val="0"/>
                <w:caps w:val="0"/>
              </w:rPr>
              <w:br/>
              <w:t>(C and D Towers)</w:t>
            </w:r>
            <w:r w:rsidRPr="00056E0E">
              <w:rPr>
                <w:b w:val="0"/>
                <w:bCs w:val="0"/>
                <w:caps w:val="0"/>
              </w:rPr>
              <w:br/>
              <w:t>1250 Grant Drive North</w:t>
            </w:r>
          </w:p>
        </w:tc>
        <w:tc>
          <w:tcPr>
            <w:tcW w:w="1768" w:type="dxa"/>
            <w:vAlign w:val="center"/>
          </w:tcPr>
          <w:p w14:paraId="11131EFA"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2598243B"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58B2A2E1"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581F7B76"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r>
      <w:tr w:rsidR="009B171C" w14:paraId="5BF84A22" w14:textId="77777777" w:rsidTr="009A58FC">
        <w:trPr>
          <w:cnfStyle w:val="000000100000" w:firstRow="0" w:lastRow="0" w:firstColumn="0" w:lastColumn="0" w:oddVBand="0" w:evenVBand="0" w:oddHBand="1" w:evenHBand="0" w:firstRowFirstColumn="0" w:firstRowLastColumn="0" w:lastRowFirstColumn="0" w:lastRowLastColumn="0"/>
          <w:trHeight w:val="820"/>
        </w:trPr>
        <w:tc>
          <w:tcPr>
            <w:cnfStyle w:val="001000000000" w:firstRow="0" w:lastRow="0" w:firstColumn="1" w:lastColumn="0" w:oddVBand="0" w:evenVBand="0" w:oddHBand="0" w:evenHBand="0" w:firstRowFirstColumn="0" w:firstRowLastColumn="0" w:lastRowFirstColumn="0" w:lastRowLastColumn="0"/>
            <w:tcW w:w="2579" w:type="dxa"/>
          </w:tcPr>
          <w:p w14:paraId="32A7F8E6" w14:textId="77777777" w:rsidR="009B171C" w:rsidRPr="00056E0E" w:rsidRDefault="009B171C" w:rsidP="009A58FC">
            <w:pPr>
              <w:rPr>
                <w:b w:val="0"/>
                <w:bCs w:val="0"/>
                <w:caps w:val="0"/>
              </w:rPr>
            </w:pPr>
            <w:r w:rsidRPr="00845F29">
              <w:rPr>
                <w:caps w:val="0"/>
              </w:rPr>
              <w:t>Neptune North</w:t>
            </w:r>
            <w:r w:rsidRPr="00056E0E">
              <w:rPr>
                <w:b w:val="0"/>
                <w:bCs w:val="0"/>
                <w:caps w:val="0"/>
              </w:rPr>
              <w:t xml:space="preserve"> </w:t>
            </w:r>
            <w:r w:rsidRPr="00056E0E">
              <w:rPr>
                <w:b w:val="0"/>
                <w:bCs w:val="0"/>
                <w:caps w:val="0"/>
              </w:rPr>
              <w:br/>
              <w:t>750 Lucinda Avenue</w:t>
            </w:r>
          </w:p>
        </w:tc>
        <w:tc>
          <w:tcPr>
            <w:tcW w:w="1768" w:type="dxa"/>
            <w:vAlign w:val="center"/>
          </w:tcPr>
          <w:p w14:paraId="71046079"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p>
        </w:tc>
        <w:tc>
          <w:tcPr>
            <w:tcW w:w="1535" w:type="dxa"/>
            <w:vAlign w:val="center"/>
          </w:tcPr>
          <w:p w14:paraId="4FF608C1"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2CBAA543"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p>
        </w:tc>
        <w:tc>
          <w:tcPr>
            <w:tcW w:w="1077" w:type="dxa"/>
            <w:vAlign w:val="center"/>
          </w:tcPr>
          <w:p w14:paraId="0F62CA51"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p>
        </w:tc>
      </w:tr>
      <w:tr w:rsidR="009B171C" w14:paraId="0DF3EA55" w14:textId="77777777" w:rsidTr="009A58FC">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5F40E9D8" w14:textId="77777777" w:rsidR="009B171C" w:rsidRPr="00056E0E" w:rsidRDefault="009B171C" w:rsidP="009A58FC">
            <w:pPr>
              <w:rPr>
                <w:b w:val="0"/>
                <w:bCs w:val="0"/>
                <w:caps w:val="0"/>
              </w:rPr>
            </w:pPr>
            <w:r w:rsidRPr="00845F29">
              <w:rPr>
                <w:caps w:val="0"/>
              </w:rPr>
              <w:t>Neptune East</w:t>
            </w:r>
            <w:r w:rsidRPr="00056E0E">
              <w:rPr>
                <w:b w:val="0"/>
                <w:bCs w:val="0"/>
                <w:caps w:val="0"/>
              </w:rPr>
              <w:br/>
              <w:t>740 Lucinda Avenue</w:t>
            </w:r>
          </w:p>
        </w:tc>
        <w:tc>
          <w:tcPr>
            <w:tcW w:w="1768" w:type="dxa"/>
            <w:vAlign w:val="center"/>
          </w:tcPr>
          <w:p w14:paraId="5857E819"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3F6FDEC0"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41C13328"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2BD46358"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r>
      <w:tr w:rsidR="009B171C" w14:paraId="6C891E1F" w14:textId="77777777" w:rsidTr="009A58FC">
        <w:trPr>
          <w:cnfStyle w:val="000000100000" w:firstRow="0" w:lastRow="0" w:firstColumn="0" w:lastColumn="0" w:oddVBand="0" w:evenVBand="0" w:oddHBand="1" w:evenHBand="0" w:firstRowFirstColumn="0" w:firstRowLastColumn="0" w:lastRowFirstColumn="0" w:lastRowLastColumn="0"/>
          <w:trHeight w:val="833"/>
        </w:trPr>
        <w:tc>
          <w:tcPr>
            <w:cnfStyle w:val="001000000000" w:firstRow="0" w:lastRow="0" w:firstColumn="1" w:lastColumn="0" w:oddVBand="0" w:evenVBand="0" w:oddHBand="0" w:evenHBand="0" w:firstRowFirstColumn="0" w:firstRowLastColumn="0" w:lastRowFirstColumn="0" w:lastRowLastColumn="0"/>
            <w:tcW w:w="2579" w:type="dxa"/>
          </w:tcPr>
          <w:p w14:paraId="61717DAB" w14:textId="77777777" w:rsidR="009B171C" w:rsidRPr="00056E0E" w:rsidRDefault="009B171C" w:rsidP="009A58FC">
            <w:pPr>
              <w:rPr>
                <w:b w:val="0"/>
                <w:bCs w:val="0"/>
                <w:caps w:val="0"/>
              </w:rPr>
            </w:pPr>
            <w:r w:rsidRPr="00845F29">
              <w:rPr>
                <w:caps w:val="0"/>
              </w:rPr>
              <w:t>Neptune West</w:t>
            </w:r>
            <w:r w:rsidRPr="00056E0E">
              <w:rPr>
                <w:b w:val="0"/>
                <w:bCs w:val="0"/>
                <w:caps w:val="0"/>
              </w:rPr>
              <w:br/>
              <w:t>800 Lucinda Avenue</w:t>
            </w:r>
          </w:p>
        </w:tc>
        <w:tc>
          <w:tcPr>
            <w:tcW w:w="1768" w:type="dxa"/>
            <w:vAlign w:val="center"/>
          </w:tcPr>
          <w:p w14:paraId="59EEEB33"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3DC1FAD0"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55BFDDFF"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3CB450B6"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r>
      <w:tr w:rsidR="009B171C" w14:paraId="752E2268" w14:textId="77777777" w:rsidTr="009A58FC">
        <w:trPr>
          <w:trHeight w:val="820"/>
        </w:trPr>
        <w:tc>
          <w:tcPr>
            <w:cnfStyle w:val="001000000000" w:firstRow="0" w:lastRow="0" w:firstColumn="1" w:lastColumn="0" w:oddVBand="0" w:evenVBand="0" w:oddHBand="0" w:evenHBand="0" w:firstRowFirstColumn="0" w:firstRowLastColumn="0" w:lastRowFirstColumn="0" w:lastRowLastColumn="0"/>
            <w:tcW w:w="2579" w:type="dxa"/>
          </w:tcPr>
          <w:p w14:paraId="63557A74" w14:textId="77777777" w:rsidR="009B171C" w:rsidRPr="00056E0E" w:rsidRDefault="009B171C" w:rsidP="009A58FC">
            <w:pPr>
              <w:rPr>
                <w:b w:val="0"/>
                <w:bCs w:val="0"/>
                <w:caps w:val="0"/>
              </w:rPr>
            </w:pPr>
            <w:r w:rsidRPr="00845F29">
              <w:rPr>
                <w:caps w:val="0"/>
              </w:rPr>
              <w:t>New Residence Hall East</w:t>
            </w:r>
            <w:r w:rsidRPr="00056E0E">
              <w:rPr>
                <w:b w:val="0"/>
                <w:bCs w:val="0"/>
                <w:caps w:val="0"/>
              </w:rPr>
              <w:br/>
            </w:r>
            <w:r>
              <w:rPr>
                <w:b w:val="0"/>
                <w:bCs w:val="0"/>
                <w:caps w:val="0"/>
              </w:rPr>
              <w:t xml:space="preserve">501 N. Annie </w:t>
            </w:r>
            <w:r w:rsidRPr="00056E0E">
              <w:rPr>
                <w:b w:val="0"/>
                <w:bCs w:val="0"/>
                <w:caps w:val="0"/>
              </w:rPr>
              <w:t>Glidden Road</w:t>
            </w:r>
          </w:p>
        </w:tc>
        <w:tc>
          <w:tcPr>
            <w:tcW w:w="1768" w:type="dxa"/>
            <w:vAlign w:val="center"/>
          </w:tcPr>
          <w:p w14:paraId="6147A342"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144F0321"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3637CEE6"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16091317"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r>
      <w:tr w:rsidR="009B171C" w14:paraId="73023444" w14:textId="77777777" w:rsidTr="009A58F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5EAF3CF" w14:textId="77777777" w:rsidR="009B171C" w:rsidRPr="00056E0E" w:rsidRDefault="009B171C" w:rsidP="009A58FC">
            <w:pPr>
              <w:rPr>
                <w:b w:val="0"/>
                <w:bCs w:val="0"/>
                <w:caps w:val="0"/>
              </w:rPr>
            </w:pPr>
            <w:r w:rsidRPr="00845F29">
              <w:rPr>
                <w:caps w:val="0"/>
              </w:rPr>
              <w:t>New Residence Hall West</w:t>
            </w:r>
            <w:r w:rsidRPr="00056E0E">
              <w:rPr>
                <w:b w:val="0"/>
                <w:bCs w:val="0"/>
                <w:caps w:val="0"/>
              </w:rPr>
              <w:br/>
              <w:t>1175 Lincoln Drive North</w:t>
            </w:r>
          </w:p>
        </w:tc>
        <w:tc>
          <w:tcPr>
            <w:tcW w:w="1768" w:type="dxa"/>
            <w:vAlign w:val="center"/>
          </w:tcPr>
          <w:p w14:paraId="219801C6" w14:textId="67A829A2"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rsidRPr="009B171C">
              <w:t>Intentional — lit paper on f</w:t>
            </w:r>
            <w:r>
              <w:t>i</w:t>
            </w:r>
            <w:r w:rsidRPr="009B171C">
              <w:t>re in bathroom.</w:t>
            </w:r>
          </w:p>
        </w:tc>
        <w:tc>
          <w:tcPr>
            <w:tcW w:w="1535" w:type="dxa"/>
            <w:vAlign w:val="center"/>
          </w:tcPr>
          <w:p w14:paraId="5F88DDE6"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20B599A6"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71D427A7"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$0-99</w:t>
            </w:r>
          </w:p>
        </w:tc>
      </w:tr>
      <w:tr w:rsidR="009B171C" w14:paraId="7E09363D" w14:textId="77777777" w:rsidTr="009A58FC">
        <w:trPr>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369C059F" w14:textId="77777777" w:rsidR="009B171C" w:rsidRPr="00056E0E" w:rsidRDefault="009B171C" w:rsidP="009A58F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2)</w:t>
            </w:r>
            <w:r w:rsidRPr="00056E0E">
              <w:rPr>
                <w:b w:val="0"/>
                <w:bCs w:val="0"/>
                <w:caps w:val="0"/>
              </w:rPr>
              <w:br/>
              <w:t>2 Northern View Circle</w:t>
            </w:r>
          </w:p>
        </w:tc>
        <w:tc>
          <w:tcPr>
            <w:tcW w:w="1768" w:type="dxa"/>
            <w:vAlign w:val="center"/>
          </w:tcPr>
          <w:p w14:paraId="1A90746A"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32CEBD35"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403D64A8"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0E4B6909"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r>
      <w:tr w:rsidR="009B171C" w14:paraId="657DCBE7" w14:textId="77777777" w:rsidTr="009A58F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4272B64D" w14:textId="77777777" w:rsidR="009B171C" w:rsidRPr="00056E0E" w:rsidRDefault="009B171C" w:rsidP="009A58F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3)</w:t>
            </w:r>
            <w:r w:rsidRPr="00056E0E">
              <w:rPr>
                <w:b w:val="0"/>
                <w:bCs w:val="0"/>
                <w:caps w:val="0"/>
              </w:rPr>
              <w:br/>
              <w:t>3 Northern View Circle</w:t>
            </w:r>
          </w:p>
        </w:tc>
        <w:tc>
          <w:tcPr>
            <w:tcW w:w="1768" w:type="dxa"/>
            <w:vAlign w:val="center"/>
          </w:tcPr>
          <w:p w14:paraId="45C8706E" w14:textId="43D57022"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rsidRPr="009B171C">
              <w:t>Unintentional — stove f</w:t>
            </w:r>
            <w:r>
              <w:t>i</w:t>
            </w:r>
            <w:r w:rsidRPr="009B171C">
              <w:t>re while frying chicken.</w:t>
            </w:r>
          </w:p>
        </w:tc>
        <w:tc>
          <w:tcPr>
            <w:tcW w:w="1535" w:type="dxa"/>
            <w:vAlign w:val="center"/>
          </w:tcPr>
          <w:p w14:paraId="358DF83D"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2279128E"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19C995A0" w14:textId="42F75841"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$0-99</w:t>
            </w:r>
          </w:p>
        </w:tc>
      </w:tr>
      <w:tr w:rsidR="009B171C" w14:paraId="0C104FBA" w14:textId="77777777" w:rsidTr="009A58FC">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26044046" w14:textId="77777777" w:rsidR="009B171C" w:rsidRPr="00056E0E" w:rsidRDefault="009B171C" w:rsidP="009A58F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4)</w:t>
            </w:r>
            <w:r w:rsidRPr="00056E0E">
              <w:rPr>
                <w:b w:val="0"/>
                <w:bCs w:val="0"/>
                <w:caps w:val="0"/>
              </w:rPr>
              <w:br/>
              <w:t>4 Northern View Circle</w:t>
            </w:r>
          </w:p>
        </w:tc>
        <w:tc>
          <w:tcPr>
            <w:tcW w:w="1768" w:type="dxa"/>
            <w:vAlign w:val="center"/>
          </w:tcPr>
          <w:p w14:paraId="0C2291BA" w14:textId="239882D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535" w:type="dxa"/>
            <w:vAlign w:val="center"/>
          </w:tcPr>
          <w:p w14:paraId="253D4D4F"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3BCBA724" w14:textId="77777777"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0ED7E8F2" w14:textId="31AF0D08"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r>
      <w:tr w:rsidR="009B171C" w14:paraId="58170577" w14:textId="77777777" w:rsidTr="009A58FC">
        <w:trPr>
          <w:cnfStyle w:val="000000100000" w:firstRow="0" w:lastRow="0" w:firstColumn="0" w:lastColumn="0" w:oddVBand="0" w:evenVBand="0" w:oddHBand="1" w:evenHBand="0" w:firstRowFirstColumn="0" w:firstRowLastColumn="0" w:lastRowFirstColumn="0" w:lastRowLastColumn="0"/>
          <w:trHeight w:val="1089"/>
        </w:trPr>
        <w:tc>
          <w:tcPr>
            <w:cnfStyle w:val="001000000000" w:firstRow="0" w:lastRow="0" w:firstColumn="1" w:lastColumn="0" w:oddVBand="0" w:evenVBand="0" w:oddHBand="0" w:evenHBand="0" w:firstRowFirstColumn="0" w:firstRowLastColumn="0" w:lastRowFirstColumn="0" w:lastRowLastColumn="0"/>
            <w:tcW w:w="2579" w:type="dxa"/>
          </w:tcPr>
          <w:p w14:paraId="68CF54CE" w14:textId="77777777" w:rsidR="009B171C" w:rsidRPr="00056E0E" w:rsidRDefault="009B171C" w:rsidP="009A58FC">
            <w:pPr>
              <w:rPr>
                <w:b w:val="0"/>
                <w:bCs w:val="0"/>
                <w:caps w:val="0"/>
              </w:rPr>
            </w:pPr>
            <w:r w:rsidRPr="00E95746">
              <w:rPr>
                <w:caps w:val="0"/>
              </w:rPr>
              <w:t>Northern View Community (</w:t>
            </w:r>
            <w:proofErr w:type="spellStart"/>
            <w:r w:rsidRPr="00E95746">
              <w:rPr>
                <w:caps w:val="0"/>
              </w:rPr>
              <w:t>Bld</w:t>
            </w:r>
            <w:proofErr w:type="spellEnd"/>
            <w:r w:rsidRPr="00E95746">
              <w:rPr>
                <w:caps w:val="0"/>
              </w:rPr>
              <w:t xml:space="preserve"> 5)</w:t>
            </w:r>
            <w:r w:rsidRPr="00056E0E">
              <w:rPr>
                <w:b w:val="0"/>
                <w:bCs w:val="0"/>
                <w:caps w:val="0"/>
              </w:rPr>
              <w:br/>
              <w:t>5 Northern View Circle</w:t>
            </w:r>
          </w:p>
        </w:tc>
        <w:tc>
          <w:tcPr>
            <w:tcW w:w="1768" w:type="dxa"/>
            <w:vAlign w:val="center"/>
          </w:tcPr>
          <w:p w14:paraId="447F5522" w14:textId="2C9E44CB" w:rsidR="009B171C" w:rsidRDefault="009B171C" w:rsidP="009A58FC">
            <w:pPr>
              <w:cnfStyle w:val="000000100000" w:firstRow="0" w:lastRow="0" w:firstColumn="0" w:lastColumn="0" w:oddVBand="0" w:evenVBand="0" w:oddHBand="1" w:evenHBand="0" w:firstRowFirstColumn="0" w:firstRowLastColumn="0" w:lastRowFirstColumn="0" w:lastRowLastColumn="0"/>
            </w:pPr>
            <w:r w:rsidRPr="009B171C">
              <w:t>Unintentional — candle/wax f</w:t>
            </w:r>
            <w:r>
              <w:t>i</w:t>
            </w:r>
            <w:r w:rsidRPr="009B171C">
              <w:t>re</w:t>
            </w:r>
            <w:r w:rsidRPr="009B171C">
              <w:t xml:space="preserve"> </w:t>
            </w:r>
          </w:p>
          <w:p w14:paraId="5034257B" w14:textId="77777777" w:rsidR="009B171C" w:rsidRDefault="009B171C" w:rsidP="009A58FC">
            <w:pPr>
              <w:cnfStyle w:val="000000100000" w:firstRow="0" w:lastRow="0" w:firstColumn="0" w:lastColumn="0" w:oddVBand="0" w:evenVBand="0" w:oddHBand="1" w:evenHBand="0" w:firstRowFirstColumn="0" w:firstRowLastColumn="0" w:lastRowFirstColumn="0" w:lastRowLastColumn="0"/>
            </w:pPr>
          </w:p>
          <w:p w14:paraId="74F5528D" w14:textId="246889CE" w:rsidR="009B171C" w:rsidRPr="000A4953" w:rsidRDefault="00DF4182" w:rsidP="009A58FC">
            <w:pPr>
              <w:cnfStyle w:val="000000100000" w:firstRow="0" w:lastRow="0" w:firstColumn="0" w:lastColumn="0" w:oddVBand="0" w:evenVBand="0" w:oddHBand="1" w:evenHBand="0" w:firstRowFirstColumn="0" w:firstRowLastColumn="0" w:lastRowFirstColumn="0" w:lastRowLastColumn="0"/>
            </w:pPr>
            <w:r w:rsidRPr="00DF4182">
              <w:t>Unintentional — oven f</w:t>
            </w:r>
            <w:r>
              <w:t>i</w:t>
            </w:r>
            <w:r w:rsidRPr="00DF4182">
              <w:t>re/burnt food</w:t>
            </w:r>
          </w:p>
        </w:tc>
        <w:tc>
          <w:tcPr>
            <w:tcW w:w="1535" w:type="dxa"/>
            <w:vAlign w:val="center"/>
          </w:tcPr>
          <w:p w14:paraId="1B25814D" w14:textId="77777777" w:rsidR="009B171C" w:rsidRDefault="009B171C" w:rsidP="009A58FC">
            <w:pPr>
              <w:cnfStyle w:val="000000100000" w:firstRow="0" w:lastRow="0" w:firstColumn="0" w:lastColumn="0" w:oddVBand="0" w:evenVBand="0" w:oddHBand="1" w:evenHBand="0" w:firstRowFirstColumn="0" w:firstRowLastColumn="0" w:lastRowFirstColumn="0" w:lastRowLastColumn="0"/>
            </w:pPr>
            <w:r>
              <w:t>0</w:t>
            </w:r>
          </w:p>
          <w:p w14:paraId="3F2F7029" w14:textId="77777777" w:rsidR="00DF4182" w:rsidRDefault="00DF4182" w:rsidP="009A58FC">
            <w:pPr>
              <w:cnfStyle w:val="000000100000" w:firstRow="0" w:lastRow="0" w:firstColumn="0" w:lastColumn="0" w:oddVBand="0" w:evenVBand="0" w:oddHBand="1" w:evenHBand="0" w:firstRowFirstColumn="0" w:firstRowLastColumn="0" w:lastRowFirstColumn="0" w:lastRowLastColumn="0"/>
            </w:pPr>
          </w:p>
          <w:p w14:paraId="73F19CA1" w14:textId="77777777" w:rsidR="00DF4182" w:rsidRDefault="00DF4182" w:rsidP="009A58FC">
            <w:pPr>
              <w:cnfStyle w:val="000000100000" w:firstRow="0" w:lastRow="0" w:firstColumn="0" w:lastColumn="0" w:oddVBand="0" w:evenVBand="0" w:oddHBand="1" w:evenHBand="0" w:firstRowFirstColumn="0" w:firstRowLastColumn="0" w:lastRowFirstColumn="0" w:lastRowLastColumn="0"/>
            </w:pPr>
          </w:p>
          <w:p w14:paraId="485487D6" w14:textId="11371A1B" w:rsidR="00DF4182" w:rsidRDefault="00DF4182" w:rsidP="009A58FC">
            <w:pPr>
              <w:cnfStyle w:val="000000100000" w:firstRow="0" w:lastRow="0" w:firstColumn="0" w:lastColumn="0" w:oddVBand="0" w:evenVBand="0" w:oddHBand="1" w:evenHBand="0" w:firstRowFirstColumn="0" w:firstRowLastColumn="0" w:lastRowFirstColumn="0" w:lastRowLastColumn="0"/>
            </w:pPr>
            <w:r>
              <w:t>0</w:t>
            </w:r>
          </w:p>
          <w:p w14:paraId="09F12EBE" w14:textId="77777777" w:rsidR="00DF4182" w:rsidRDefault="00DF4182" w:rsidP="009A58FC">
            <w:pPr>
              <w:cnfStyle w:val="000000100000" w:firstRow="0" w:lastRow="0" w:firstColumn="0" w:lastColumn="0" w:oddVBand="0" w:evenVBand="0" w:oddHBand="1" w:evenHBand="0" w:firstRowFirstColumn="0" w:firstRowLastColumn="0" w:lastRowFirstColumn="0" w:lastRowLastColumn="0"/>
            </w:pPr>
          </w:p>
          <w:p w14:paraId="026CE4C3" w14:textId="1712D3D0" w:rsidR="00DF4182" w:rsidRPr="000A4953" w:rsidRDefault="00DF4182" w:rsidP="009A58FC">
            <w:pPr>
              <w:cnfStyle w:val="000000100000" w:firstRow="0" w:lastRow="0" w:firstColumn="0" w:lastColumn="0" w:oddVBand="0" w:evenVBand="0" w:oddHBand="1" w:evenHBand="0" w:firstRowFirstColumn="0" w:firstRowLastColumn="0" w:lastRowFirstColumn="0" w:lastRowLastColumn="0"/>
            </w:pPr>
          </w:p>
        </w:tc>
        <w:tc>
          <w:tcPr>
            <w:tcW w:w="2195" w:type="dxa"/>
            <w:vAlign w:val="center"/>
          </w:tcPr>
          <w:p w14:paraId="7659C801" w14:textId="77777777" w:rsidR="00DF4182" w:rsidRDefault="00DF4182" w:rsidP="00DF4182">
            <w:pPr>
              <w:cnfStyle w:val="000000100000" w:firstRow="0" w:lastRow="0" w:firstColumn="0" w:lastColumn="0" w:oddVBand="0" w:evenVBand="0" w:oddHBand="1" w:evenHBand="0" w:firstRowFirstColumn="0" w:firstRowLastColumn="0" w:lastRowFirstColumn="0" w:lastRowLastColumn="0"/>
            </w:pPr>
            <w:r>
              <w:t>0</w:t>
            </w:r>
          </w:p>
          <w:p w14:paraId="6D5AD635" w14:textId="77777777" w:rsidR="00DF4182" w:rsidRDefault="00DF4182" w:rsidP="00DF4182">
            <w:pPr>
              <w:cnfStyle w:val="000000100000" w:firstRow="0" w:lastRow="0" w:firstColumn="0" w:lastColumn="0" w:oddVBand="0" w:evenVBand="0" w:oddHBand="1" w:evenHBand="0" w:firstRowFirstColumn="0" w:firstRowLastColumn="0" w:lastRowFirstColumn="0" w:lastRowLastColumn="0"/>
            </w:pPr>
          </w:p>
          <w:p w14:paraId="50D8953B" w14:textId="77777777" w:rsidR="00DF4182" w:rsidRDefault="00DF4182" w:rsidP="00DF4182">
            <w:pPr>
              <w:cnfStyle w:val="000000100000" w:firstRow="0" w:lastRow="0" w:firstColumn="0" w:lastColumn="0" w:oddVBand="0" w:evenVBand="0" w:oddHBand="1" w:evenHBand="0" w:firstRowFirstColumn="0" w:firstRowLastColumn="0" w:lastRowFirstColumn="0" w:lastRowLastColumn="0"/>
            </w:pPr>
          </w:p>
          <w:p w14:paraId="1FE1DA84" w14:textId="77777777" w:rsidR="00DF4182" w:rsidRDefault="00DF4182" w:rsidP="00DF4182">
            <w:pPr>
              <w:cnfStyle w:val="000000100000" w:firstRow="0" w:lastRow="0" w:firstColumn="0" w:lastColumn="0" w:oddVBand="0" w:evenVBand="0" w:oddHBand="1" w:evenHBand="0" w:firstRowFirstColumn="0" w:firstRowLastColumn="0" w:lastRowFirstColumn="0" w:lastRowLastColumn="0"/>
            </w:pPr>
            <w:r>
              <w:t>0</w:t>
            </w:r>
          </w:p>
          <w:p w14:paraId="38DBD3CF" w14:textId="77777777" w:rsidR="009B171C" w:rsidRDefault="009B171C" w:rsidP="009A58FC">
            <w:pPr>
              <w:cnfStyle w:val="000000100000" w:firstRow="0" w:lastRow="0" w:firstColumn="0" w:lastColumn="0" w:oddVBand="0" w:evenVBand="0" w:oddHBand="1" w:evenHBand="0" w:firstRowFirstColumn="0" w:firstRowLastColumn="0" w:lastRowFirstColumn="0" w:lastRowLastColumn="0"/>
            </w:pPr>
          </w:p>
          <w:p w14:paraId="2690B1EE" w14:textId="3688CAE0" w:rsidR="00DF4182" w:rsidRPr="000A4953" w:rsidRDefault="00DF4182" w:rsidP="009A58FC">
            <w:pPr>
              <w:cnfStyle w:val="000000100000" w:firstRow="0" w:lastRow="0" w:firstColumn="0" w:lastColumn="0" w:oddVBand="0" w:evenVBand="0" w:oddHBand="1" w:evenHBand="0" w:firstRowFirstColumn="0" w:firstRowLastColumn="0" w:lastRowFirstColumn="0" w:lastRowLastColumn="0"/>
            </w:pPr>
          </w:p>
        </w:tc>
        <w:tc>
          <w:tcPr>
            <w:tcW w:w="1077" w:type="dxa"/>
            <w:vAlign w:val="center"/>
          </w:tcPr>
          <w:p w14:paraId="411654B1" w14:textId="66548CC4" w:rsidR="009B171C" w:rsidRDefault="00DF4182" w:rsidP="009A58FC">
            <w:pPr>
              <w:cnfStyle w:val="000000100000" w:firstRow="0" w:lastRow="0" w:firstColumn="0" w:lastColumn="0" w:oddVBand="0" w:evenVBand="0" w:oddHBand="1" w:evenHBand="0" w:firstRowFirstColumn="0" w:firstRowLastColumn="0" w:lastRowFirstColumn="0" w:lastRowLastColumn="0"/>
            </w:pPr>
            <w:r>
              <w:t>$</w:t>
            </w:r>
            <w:r>
              <w:t>1,00</w:t>
            </w:r>
            <w:r>
              <w:t>0-</w:t>
            </w:r>
            <w:r>
              <w:t>$</w:t>
            </w:r>
            <w:r>
              <w:t>9</w:t>
            </w:r>
            <w:r>
              <w:t>,</w:t>
            </w:r>
            <w:r>
              <w:t>9</w:t>
            </w:r>
            <w:r>
              <w:t>99</w:t>
            </w:r>
          </w:p>
          <w:p w14:paraId="102F6D27" w14:textId="77777777" w:rsidR="00DF4182" w:rsidRDefault="00DF4182" w:rsidP="009A58FC">
            <w:pPr>
              <w:cnfStyle w:val="000000100000" w:firstRow="0" w:lastRow="0" w:firstColumn="0" w:lastColumn="0" w:oddVBand="0" w:evenVBand="0" w:oddHBand="1" w:evenHBand="0" w:firstRowFirstColumn="0" w:firstRowLastColumn="0" w:lastRowFirstColumn="0" w:lastRowLastColumn="0"/>
            </w:pPr>
          </w:p>
          <w:p w14:paraId="75C436BA" w14:textId="037465E0" w:rsidR="00DF4182" w:rsidRDefault="00DF4182" w:rsidP="009A58FC">
            <w:pPr>
              <w:cnfStyle w:val="000000100000" w:firstRow="0" w:lastRow="0" w:firstColumn="0" w:lastColumn="0" w:oddVBand="0" w:evenVBand="0" w:oddHBand="1" w:evenHBand="0" w:firstRowFirstColumn="0" w:firstRowLastColumn="0" w:lastRowFirstColumn="0" w:lastRowLastColumn="0"/>
            </w:pPr>
            <w:r>
              <w:t>$0-99</w:t>
            </w:r>
          </w:p>
          <w:p w14:paraId="2374EFDC" w14:textId="77777777" w:rsidR="00DF4182" w:rsidRDefault="00DF4182" w:rsidP="009A58FC">
            <w:pPr>
              <w:cnfStyle w:val="000000100000" w:firstRow="0" w:lastRow="0" w:firstColumn="0" w:lastColumn="0" w:oddVBand="0" w:evenVBand="0" w:oddHBand="1" w:evenHBand="0" w:firstRowFirstColumn="0" w:firstRowLastColumn="0" w:lastRowFirstColumn="0" w:lastRowLastColumn="0"/>
            </w:pPr>
          </w:p>
          <w:p w14:paraId="1806CDEF" w14:textId="54A9162A" w:rsidR="00DF4182" w:rsidRPr="000A4953" w:rsidRDefault="00DF4182" w:rsidP="009A58FC">
            <w:pPr>
              <w:cnfStyle w:val="000000100000" w:firstRow="0" w:lastRow="0" w:firstColumn="0" w:lastColumn="0" w:oddVBand="0" w:evenVBand="0" w:oddHBand="1" w:evenHBand="0" w:firstRowFirstColumn="0" w:firstRowLastColumn="0" w:lastRowFirstColumn="0" w:lastRowLastColumn="0"/>
            </w:pPr>
          </w:p>
        </w:tc>
      </w:tr>
      <w:tr w:rsidR="009B171C" w14:paraId="50B7259A" w14:textId="77777777" w:rsidTr="009A58FC">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639968D" w14:textId="77777777" w:rsidR="009B171C" w:rsidRPr="00056E0E" w:rsidRDefault="009B171C" w:rsidP="009A58FC">
            <w:pPr>
              <w:rPr>
                <w:b w:val="0"/>
                <w:bCs w:val="0"/>
                <w:caps w:val="0"/>
              </w:rPr>
            </w:pPr>
            <w:r w:rsidRPr="00E95746">
              <w:rPr>
                <w:caps w:val="0"/>
              </w:rPr>
              <w:lastRenderedPageBreak/>
              <w:t>Northern View Community (</w:t>
            </w:r>
            <w:proofErr w:type="spellStart"/>
            <w:r w:rsidRPr="00E95746">
              <w:rPr>
                <w:caps w:val="0"/>
              </w:rPr>
              <w:t>Bld</w:t>
            </w:r>
            <w:proofErr w:type="spellEnd"/>
            <w:r w:rsidRPr="00E95746">
              <w:rPr>
                <w:caps w:val="0"/>
              </w:rPr>
              <w:t xml:space="preserve"> 6)</w:t>
            </w:r>
            <w:r w:rsidRPr="00056E0E">
              <w:rPr>
                <w:b w:val="0"/>
                <w:bCs w:val="0"/>
                <w:caps w:val="0"/>
              </w:rPr>
              <w:br/>
              <w:t>6 Northern View Circle</w:t>
            </w:r>
          </w:p>
        </w:tc>
        <w:tc>
          <w:tcPr>
            <w:tcW w:w="1768" w:type="dxa"/>
            <w:vAlign w:val="center"/>
          </w:tcPr>
          <w:p w14:paraId="6A515D69" w14:textId="4173160D"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 xml:space="preserve">Unintentional </w:t>
            </w:r>
            <w:r w:rsidR="00DF4182" w:rsidRPr="009B171C">
              <w:t>—</w:t>
            </w:r>
            <w:r>
              <w:t>cooking</w:t>
            </w:r>
            <w:r w:rsidR="00DF4182">
              <w:t xml:space="preserve"> fire on stovetop</w:t>
            </w:r>
          </w:p>
        </w:tc>
        <w:tc>
          <w:tcPr>
            <w:tcW w:w="1535" w:type="dxa"/>
            <w:vAlign w:val="center"/>
          </w:tcPr>
          <w:p w14:paraId="4E797C34" w14:textId="2F5FA928"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259EC8C9" w14:textId="59F53784"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57897E17" w14:textId="5C30DF59" w:rsidR="009B171C" w:rsidRPr="000A4953" w:rsidRDefault="009B171C" w:rsidP="009A58FC">
            <w:pPr>
              <w:cnfStyle w:val="000000000000" w:firstRow="0" w:lastRow="0" w:firstColumn="0" w:lastColumn="0" w:oddVBand="0" w:evenVBand="0" w:oddHBand="0" w:evenHBand="0" w:firstRowFirstColumn="0" w:firstRowLastColumn="0" w:lastRowFirstColumn="0" w:lastRowLastColumn="0"/>
            </w:pPr>
            <w:r>
              <w:t>$0-99</w:t>
            </w:r>
          </w:p>
        </w:tc>
      </w:tr>
      <w:tr w:rsidR="009B171C" w14:paraId="0CBB412D" w14:textId="77777777" w:rsidTr="009A58FC">
        <w:trPr>
          <w:cnfStyle w:val="000000100000" w:firstRow="0" w:lastRow="0" w:firstColumn="0" w:lastColumn="0" w:oddVBand="0" w:evenVBand="0" w:oddHBand="1" w:evenHBand="0" w:firstRowFirstColumn="0" w:firstRowLastColumn="0" w:lastRowFirstColumn="0" w:lastRowLastColumn="0"/>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1D2A5858" w14:textId="77777777" w:rsidR="009B171C" w:rsidRPr="00056E0E" w:rsidRDefault="009B171C" w:rsidP="009A58FC">
            <w:pPr>
              <w:rPr>
                <w:b w:val="0"/>
                <w:bCs w:val="0"/>
                <w:caps w:val="0"/>
              </w:rPr>
            </w:pPr>
            <w:r w:rsidRPr="00E95746">
              <w:rPr>
                <w:caps w:val="0"/>
              </w:rPr>
              <w:t>Stevenson North (C and D Towers)</w:t>
            </w:r>
            <w:r w:rsidRPr="00056E0E">
              <w:rPr>
                <w:b w:val="0"/>
                <w:bCs w:val="0"/>
                <w:caps w:val="0"/>
              </w:rPr>
              <w:br/>
              <w:t>1350 Stevenson Drive North</w:t>
            </w:r>
          </w:p>
        </w:tc>
        <w:tc>
          <w:tcPr>
            <w:tcW w:w="1768" w:type="dxa"/>
            <w:vAlign w:val="center"/>
          </w:tcPr>
          <w:p w14:paraId="7C8BE1CF" w14:textId="710CFB1A" w:rsidR="009B171C" w:rsidRPr="000A4953" w:rsidRDefault="00DF4182" w:rsidP="009A58FC">
            <w:pPr>
              <w:cnfStyle w:val="000000100000" w:firstRow="0" w:lastRow="0" w:firstColumn="0" w:lastColumn="0" w:oddVBand="0" w:evenVBand="0" w:oddHBand="1" w:evenHBand="0" w:firstRowFirstColumn="0" w:firstRowLastColumn="0" w:lastRowFirstColumn="0" w:lastRowLastColumn="0"/>
            </w:pPr>
            <w:r>
              <w:t>0</w:t>
            </w:r>
          </w:p>
        </w:tc>
        <w:tc>
          <w:tcPr>
            <w:tcW w:w="1535" w:type="dxa"/>
            <w:vAlign w:val="center"/>
          </w:tcPr>
          <w:p w14:paraId="1D62CB18"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2195" w:type="dxa"/>
            <w:vAlign w:val="center"/>
          </w:tcPr>
          <w:p w14:paraId="72162C29" w14:textId="77777777" w:rsidR="009B171C" w:rsidRPr="000A4953" w:rsidRDefault="009B171C" w:rsidP="009A58FC">
            <w:pPr>
              <w:cnfStyle w:val="000000100000" w:firstRow="0" w:lastRow="0" w:firstColumn="0" w:lastColumn="0" w:oddVBand="0" w:evenVBand="0" w:oddHBand="1" w:evenHBand="0" w:firstRowFirstColumn="0" w:firstRowLastColumn="0" w:lastRowFirstColumn="0" w:lastRowLastColumn="0"/>
            </w:pPr>
            <w:r>
              <w:t>0</w:t>
            </w:r>
          </w:p>
        </w:tc>
        <w:tc>
          <w:tcPr>
            <w:tcW w:w="1077" w:type="dxa"/>
            <w:vAlign w:val="center"/>
          </w:tcPr>
          <w:p w14:paraId="57A915EE" w14:textId="0FB5B6D5" w:rsidR="009B171C" w:rsidRPr="000A4953" w:rsidRDefault="00DF4182" w:rsidP="009A58FC">
            <w:pPr>
              <w:cnfStyle w:val="000000100000" w:firstRow="0" w:lastRow="0" w:firstColumn="0" w:lastColumn="0" w:oddVBand="0" w:evenVBand="0" w:oddHBand="1" w:evenHBand="0" w:firstRowFirstColumn="0" w:firstRowLastColumn="0" w:lastRowFirstColumn="0" w:lastRowLastColumn="0"/>
            </w:pPr>
            <w:r>
              <w:t>0</w:t>
            </w:r>
          </w:p>
        </w:tc>
      </w:tr>
      <w:tr w:rsidR="00DF4182" w14:paraId="0F93562C" w14:textId="77777777" w:rsidTr="009A58FC">
        <w:trPr>
          <w:trHeight w:val="1102"/>
        </w:trPr>
        <w:tc>
          <w:tcPr>
            <w:cnfStyle w:val="001000000000" w:firstRow="0" w:lastRow="0" w:firstColumn="1" w:lastColumn="0" w:oddVBand="0" w:evenVBand="0" w:oddHBand="0" w:evenHBand="0" w:firstRowFirstColumn="0" w:firstRowLastColumn="0" w:lastRowFirstColumn="0" w:lastRowLastColumn="0"/>
            <w:tcW w:w="2579" w:type="dxa"/>
          </w:tcPr>
          <w:p w14:paraId="06C01C8A" w14:textId="77777777" w:rsidR="00DF4182" w:rsidRPr="00056E0E" w:rsidRDefault="00DF4182" w:rsidP="00DF4182">
            <w:pPr>
              <w:rPr>
                <w:b w:val="0"/>
                <w:bCs w:val="0"/>
                <w:caps w:val="0"/>
              </w:rPr>
            </w:pPr>
            <w:r w:rsidRPr="00E95746">
              <w:rPr>
                <w:caps w:val="0"/>
              </w:rPr>
              <w:t>Stevenson South (A and B Towers)</w:t>
            </w:r>
            <w:r w:rsidRPr="00056E0E">
              <w:rPr>
                <w:b w:val="0"/>
                <w:bCs w:val="0"/>
                <w:caps w:val="0"/>
              </w:rPr>
              <w:br/>
              <w:t>420 Stadium Drive West</w:t>
            </w:r>
          </w:p>
        </w:tc>
        <w:tc>
          <w:tcPr>
            <w:tcW w:w="1768" w:type="dxa"/>
            <w:vAlign w:val="center"/>
          </w:tcPr>
          <w:p w14:paraId="13138EA9" w14:textId="70AC1220" w:rsidR="00DF4182" w:rsidRPr="000A4953" w:rsidRDefault="00DF4182" w:rsidP="00DF4182">
            <w:pPr>
              <w:cnfStyle w:val="000000000000" w:firstRow="0" w:lastRow="0" w:firstColumn="0" w:lastColumn="0" w:oddVBand="0" w:evenVBand="0" w:oddHBand="0" w:evenHBand="0" w:firstRowFirstColumn="0" w:firstRowLastColumn="0" w:lastRowFirstColumn="0" w:lastRowLastColumn="0"/>
            </w:pPr>
            <w:r w:rsidRPr="00DF4182">
              <w:t>Unintentional — cooking/grease f</w:t>
            </w:r>
            <w:r>
              <w:t>i</w:t>
            </w:r>
            <w:r w:rsidRPr="00DF4182">
              <w:t>re</w:t>
            </w:r>
          </w:p>
        </w:tc>
        <w:tc>
          <w:tcPr>
            <w:tcW w:w="1535" w:type="dxa"/>
            <w:vAlign w:val="center"/>
          </w:tcPr>
          <w:p w14:paraId="7054A988" w14:textId="77777777" w:rsidR="00DF4182" w:rsidRPr="000A4953" w:rsidRDefault="00DF4182" w:rsidP="00DF4182">
            <w:pPr>
              <w:cnfStyle w:val="000000000000" w:firstRow="0" w:lastRow="0" w:firstColumn="0" w:lastColumn="0" w:oddVBand="0" w:evenVBand="0" w:oddHBand="0" w:evenHBand="0" w:firstRowFirstColumn="0" w:firstRowLastColumn="0" w:lastRowFirstColumn="0" w:lastRowLastColumn="0"/>
            </w:pPr>
            <w:r>
              <w:t>0</w:t>
            </w:r>
          </w:p>
        </w:tc>
        <w:tc>
          <w:tcPr>
            <w:tcW w:w="2195" w:type="dxa"/>
            <w:vAlign w:val="center"/>
          </w:tcPr>
          <w:p w14:paraId="7AF8B2D3" w14:textId="77777777" w:rsidR="00DF4182" w:rsidRPr="000A4953" w:rsidRDefault="00DF4182" w:rsidP="00DF4182">
            <w:pPr>
              <w:cnfStyle w:val="000000000000" w:firstRow="0" w:lastRow="0" w:firstColumn="0" w:lastColumn="0" w:oddVBand="0" w:evenVBand="0" w:oddHBand="0" w:evenHBand="0" w:firstRowFirstColumn="0" w:firstRowLastColumn="0" w:lastRowFirstColumn="0" w:lastRowLastColumn="0"/>
            </w:pPr>
            <w:r>
              <w:t>0</w:t>
            </w:r>
          </w:p>
        </w:tc>
        <w:tc>
          <w:tcPr>
            <w:tcW w:w="1077" w:type="dxa"/>
            <w:vAlign w:val="center"/>
          </w:tcPr>
          <w:p w14:paraId="31F14290" w14:textId="513EC8D9" w:rsidR="00DF4182" w:rsidRPr="000A4953" w:rsidRDefault="00DF4182" w:rsidP="00DF4182">
            <w:pPr>
              <w:cnfStyle w:val="000000000000" w:firstRow="0" w:lastRow="0" w:firstColumn="0" w:lastColumn="0" w:oddVBand="0" w:evenVBand="0" w:oddHBand="0" w:evenHBand="0" w:firstRowFirstColumn="0" w:firstRowLastColumn="0" w:lastRowFirstColumn="0" w:lastRowLastColumn="0"/>
            </w:pPr>
            <w:r>
              <w:t>$0-99</w:t>
            </w:r>
          </w:p>
        </w:tc>
      </w:tr>
    </w:tbl>
    <w:p w14:paraId="225D90E1" w14:textId="77777777" w:rsidR="009B171C" w:rsidRDefault="009B171C" w:rsidP="009B171C"/>
    <w:p w14:paraId="7A8BD8BC" w14:textId="039F5264" w:rsidR="009B171C" w:rsidRDefault="009B171C" w:rsidP="009B171C">
      <w:pPr>
        <w:pStyle w:val="Heading4"/>
      </w:pPr>
      <w:r>
        <w:t>Lorado Taft Campus 202</w:t>
      </w:r>
      <w:r w:rsidR="00DF4182">
        <w:t>1</w:t>
      </w:r>
    </w:p>
    <w:p w14:paraId="62068BB2" w14:textId="77777777" w:rsidR="009B171C" w:rsidRDefault="009B171C" w:rsidP="009B171C"/>
    <w:tbl>
      <w:tblPr>
        <w:tblStyle w:val="PlainTable3"/>
        <w:tblW w:w="0" w:type="auto"/>
        <w:tblLook w:val="04A0" w:firstRow="1" w:lastRow="0" w:firstColumn="1" w:lastColumn="0" w:noHBand="0" w:noVBand="1"/>
      </w:tblPr>
      <w:tblGrid>
        <w:gridCol w:w="1441"/>
        <w:gridCol w:w="2003"/>
        <w:gridCol w:w="1600"/>
        <w:gridCol w:w="2018"/>
        <w:gridCol w:w="1920"/>
      </w:tblGrid>
      <w:tr w:rsidR="009B171C" w14:paraId="76CCA59E" w14:textId="77777777" w:rsidTr="00DF4182">
        <w:trPr>
          <w:cnfStyle w:val="100000000000" w:firstRow="1" w:lastRow="0" w:firstColumn="0" w:lastColumn="0" w:oddVBand="0" w:evenVBand="0" w:oddHBand="0" w:evenHBand="0" w:firstRowFirstColumn="0" w:firstRowLastColumn="0" w:lastRowFirstColumn="0" w:lastRowLastColumn="0"/>
          <w:trHeight w:val="1233"/>
        </w:trPr>
        <w:tc>
          <w:tcPr>
            <w:cnfStyle w:val="001000000100" w:firstRow="0" w:lastRow="0" w:firstColumn="1" w:lastColumn="0" w:oddVBand="0" w:evenVBand="0" w:oddHBand="0" w:evenHBand="0" w:firstRowFirstColumn="1" w:firstRowLastColumn="0" w:lastRowFirstColumn="0" w:lastRowLastColumn="0"/>
            <w:tcW w:w="1441" w:type="dxa"/>
            <w:vAlign w:val="bottom"/>
          </w:tcPr>
          <w:p w14:paraId="302A1EFB" w14:textId="77777777" w:rsidR="009B171C" w:rsidRPr="000A4953" w:rsidRDefault="009B171C" w:rsidP="009A58FC">
            <w:pPr>
              <w:rPr>
                <w:caps w:val="0"/>
              </w:rPr>
            </w:pPr>
            <w:r w:rsidRPr="000A4953">
              <w:rPr>
                <w:b w:val="0"/>
                <w:bCs w:val="0"/>
                <w:caps w:val="0"/>
              </w:rPr>
              <w:t xml:space="preserve">Student Housing Facility with Street Address </w:t>
            </w:r>
          </w:p>
        </w:tc>
        <w:tc>
          <w:tcPr>
            <w:tcW w:w="2003" w:type="dxa"/>
            <w:vAlign w:val="bottom"/>
          </w:tcPr>
          <w:p w14:paraId="5AF34B90" w14:textId="77777777" w:rsidR="009B171C" w:rsidRPr="000A4953"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Cause of Fire</w:t>
            </w:r>
          </w:p>
        </w:tc>
        <w:tc>
          <w:tcPr>
            <w:tcW w:w="1600" w:type="dxa"/>
            <w:vAlign w:val="bottom"/>
          </w:tcPr>
          <w:p w14:paraId="42A6BEFC" w14:textId="77777777" w:rsidR="009B171C" w:rsidRPr="000A4953"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Injuries that Require Treatment at a Medical Facility</w:t>
            </w:r>
          </w:p>
        </w:tc>
        <w:tc>
          <w:tcPr>
            <w:tcW w:w="2018" w:type="dxa"/>
            <w:vAlign w:val="bottom"/>
          </w:tcPr>
          <w:p w14:paraId="11F9A410" w14:textId="77777777" w:rsidR="009B171C" w:rsidRPr="000A4953"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Number of Deaths Related to a Fire</w:t>
            </w:r>
          </w:p>
        </w:tc>
        <w:tc>
          <w:tcPr>
            <w:tcW w:w="1920" w:type="dxa"/>
            <w:vAlign w:val="bottom"/>
          </w:tcPr>
          <w:p w14:paraId="3117BD79" w14:textId="77777777" w:rsidR="009B171C" w:rsidRPr="000A4953" w:rsidRDefault="009B171C" w:rsidP="009A58FC">
            <w:pPr>
              <w:cnfStyle w:val="100000000000" w:firstRow="1" w:lastRow="0" w:firstColumn="0" w:lastColumn="0" w:oddVBand="0" w:evenVBand="0" w:oddHBand="0" w:evenHBand="0" w:firstRowFirstColumn="0" w:firstRowLastColumn="0" w:lastRowFirstColumn="0" w:lastRowLastColumn="0"/>
              <w:rPr>
                <w:b w:val="0"/>
                <w:bCs w:val="0"/>
                <w:caps w:val="0"/>
              </w:rPr>
            </w:pPr>
            <w:r>
              <w:rPr>
                <w:b w:val="0"/>
                <w:bCs w:val="0"/>
                <w:caps w:val="0"/>
              </w:rPr>
              <w:t>Value of Property Damage Caused by Fire</w:t>
            </w:r>
          </w:p>
        </w:tc>
      </w:tr>
      <w:tr w:rsidR="009B171C" w14:paraId="0A35F93D" w14:textId="77777777" w:rsidTr="009A58FC">
        <w:trPr>
          <w:cnfStyle w:val="000000100000" w:firstRow="0" w:lastRow="0" w:firstColumn="0" w:lastColumn="0" w:oddVBand="0" w:evenVBand="0" w:oddHBand="1" w:evenHBand="0" w:firstRowFirstColumn="0" w:firstRowLastColumn="0" w:lastRowFirstColumn="0" w:lastRowLastColumn="0"/>
          <w:trHeight w:val="312"/>
        </w:trPr>
        <w:tc>
          <w:tcPr>
            <w:cnfStyle w:val="001000000000" w:firstRow="0" w:lastRow="0" w:firstColumn="1" w:lastColumn="0" w:oddVBand="0" w:evenVBand="0" w:oddHBand="0" w:evenHBand="0" w:firstRowFirstColumn="0" w:firstRowLastColumn="0" w:lastRowFirstColumn="0" w:lastRowLastColumn="0"/>
            <w:tcW w:w="1441" w:type="dxa"/>
          </w:tcPr>
          <w:p w14:paraId="23FA965C" w14:textId="77777777" w:rsidR="009B171C" w:rsidRPr="000A4953" w:rsidRDefault="009B171C" w:rsidP="009A58FC">
            <w:pPr>
              <w:rPr>
                <w:b w:val="0"/>
                <w:bCs w:val="0"/>
                <w:caps w:val="0"/>
              </w:rPr>
            </w:pPr>
            <w:r w:rsidRPr="000A4953">
              <w:rPr>
                <w:b w:val="0"/>
                <w:bCs w:val="0"/>
                <w:caps w:val="0"/>
              </w:rPr>
              <w:t>Heckman</w:t>
            </w:r>
          </w:p>
        </w:tc>
        <w:tc>
          <w:tcPr>
            <w:tcW w:w="2003" w:type="dxa"/>
          </w:tcPr>
          <w:p w14:paraId="5F6719EB"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c>
          <w:tcPr>
            <w:tcW w:w="1600" w:type="dxa"/>
          </w:tcPr>
          <w:p w14:paraId="115A25B0"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c>
          <w:tcPr>
            <w:tcW w:w="2018" w:type="dxa"/>
          </w:tcPr>
          <w:p w14:paraId="4A649832"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c>
          <w:tcPr>
            <w:tcW w:w="1920" w:type="dxa"/>
          </w:tcPr>
          <w:p w14:paraId="102F860A"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r>
      <w:tr w:rsidR="009B171C" w14:paraId="05A275B8" w14:textId="77777777" w:rsidTr="009A58FC">
        <w:trPr>
          <w:trHeight w:val="312"/>
        </w:trPr>
        <w:tc>
          <w:tcPr>
            <w:cnfStyle w:val="001000000000" w:firstRow="0" w:lastRow="0" w:firstColumn="1" w:lastColumn="0" w:oddVBand="0" w:evenVBand="0" w:oddHBand="0" w:evenHBand="0" w:firstRowFirstColumn="0" w:firstRowLastColumn="0" w:lastRowFirstColumn="0" w:lastRowLastColumn="0"/>
            <w:tcW w:w="1441" w:type="dxa"/>
          </w:tcPr>
          <w:p w14:paraId="53A75733" w14:textId="77777777" w:rsidR="009B171C" w:rsidRPr="000A4953" w:rsidRDefault="009B171C" w:rsidP="009A58FC">
            <w:pPr>
              <w:rPr>
                <w:b w:val="0"/>
                <w:bCs w:val="0"/>
                <w:caps w:val="0"/>
              </w:rPr>
            </w:pPr>
            <w:r w:rsidRPr="000A4953">
              <w:rPr>
                <w:b w:val="0"/>
                <w:bCs w:val="0"/>
                <w:caps w:val="0"/>
              </w:rPr>
              <w:t>Grover</w:t>
            </w:r>
          </w:p>
        </w:tc>
        <w:tc>
          <w:tcPr>
            <w:tcW w:w="2003" w:type="dxa"/>
          </w:tcPr>
          <w:p w14:paraId="55C928A7" w14:textId="77777777" w:rsidR="009B171C" w:rsidRPr="000A4953" w:rsidRDefault="009B171C" w:rsidP="009A58FC">
            <w:pPr>
              <w:jc w:val="center"/>
              <w:cnfStyle w:val="000000000000" w:firstRow="0" w:lastRow="0" w:firstColumn="0" w:lastColumn="0" w:oddVBand="0" w:evenVBand="0" w:oddHBand="0" w:evenHBand="0" w:firstRowFirstColumn="0" w:firstRowLastColumn="0" w:lastRowFirstColumn="0" w:lastRowLastColumn="0"/>
            </w:pPr>
            <w:r>
              <w:t>0</w:t>
            </w:r>
          </w:p>
        </w:tc>
        <w:tc>
          <w:tcPr>
            <w:tcW w:w="1600" w:type="dxa"/>
          </w:tcPr>
          <w:p w14:paraId="21296271" w14:textId="77777777" w:rsidR="009B171C" w:rsidRPr="000A4953" w:rsidRDefault="009B171C" w:rsidP="009A58FC">
            <w:pPr>
              <w:jc w:val="center"/>
              <w:cnfStyle w:val="000000000000" w:firstRow="0" w:lastRow="0" w:firstColumn="0" w:lastColumn="0" w:oddVBand="0" w:evenVBand="0" w:oddHBand="0" w:evenHBand="0" w:firstRowFirstColumn="0" w:firstRowLastColumn="0" w:lastRowFirstColumn="0" w:lastRowLastColumn="0"/>
            </w:pPr>
            <w:r>
              <w:t>0</w:t>
            </w:r>
          </w:p>
        </w:tc>
        <w:tc>
          <w:tcPr>
            <w:tcW w:w="2018" w:type="dxa"/>
          </w:tcPr>
          <w:p w14:paraId="4BB23F60" w14:textId="77777777" w:rsidR="009B171C" w:rsidRPr="000A4953" w:rsidRDefault="009B171C" w:rsidP="009A58FC">
            <w:pPr>
              <w:jc w:val="center"/>
              <w:cnfStyle w:val="000000000000" w:firstRow="0" w:lastRow="0" w:firstColumn="0" w:lastColumn="0" w:oddVBand="0" w:evenVBand="0" w:oddHBand="0" w:evenHBand="0" w:firstRowFirstColumn="0" w:firstRowLastColumn="0" w:lastRowFirstColumn="0" w:lastRowLastColumn="0"/>
            </w:pPr>
            <w:r>
              <w:t>0</w:t>
            </w:r>
          </w:p>
        </w:tc>
        <w:tc>
          <w:tcPr>
            <w:tcW w:w="1920" w:type="dxa"/>
          </w:tcPr>
          <w:p w14:paraId="103613CE" w14:textId="77777777" w:rsidR="009B171C" w:rsidRPr="000A4953" w:rsidRDefault="009B171C" w:rsidP="009A58FC">
            <w:pPr>
              <w:jc w:val="center"/>
              <w:cnfStyle w:val="000000000000" w:firstRow="0" w:lastRow="0" w:firstColumn="0" w:lastColumn="0" w:oddVBand="0" w:evenVBand="0" w:oddHBand="0" w:evenHBand="0" w:firstRowFirstColumn="0" w:firstRowLastColumn="0" w:lastRowFirstColumn="0" w:lastRowLastColumn="0"/>
            </w:pPr>
            <w:r>
              <w:t>0</w:t>
            </w:r>
          </w:p>
        </w:tc>
      </w:tr>
      <w:tr w:rsidR="009B171C" w14:paraId="6DF0B983" w14:textId="77777777" w:rsidTr="009A58FC">
        <w:trPr>
          <w:cnfStyle w:val="000000100000" w:firstRow="0" w:lastRow="0" w:firstColumn="0" w:lastColumn="0" w:oddVBand="0" w:evenVBand="0" w:oddHBand="1" w:evenHBand="0" w:firstRowFirstColumn="0" w:firstRowLastColumn="0" w:lastRowFirstColumn="0" w:lastRowLastColumn="0"/>
          <w:trHeight w:val="326"/>
        </w:trPr>
        <w:tc>
          <w:tcPr>
            <w:cnfStyle w:val="001000000000" w:firstRow="0" w:lastRow="0" w:firstColumn="1" w:lastColumn="0" w:oddVBand="0" w:evenVBand="0" w:oddHBand="0" w:evenHBand="0" w:firstRowFirstColumn="0" w:firstRowLastColumn="0" w:lastRowFirstColumn="0" w:lastRowLastColumn="0"/>
            <w:tcW w:w="1441" w:type="dxa"/>
          </w:tcPr>
          <w:p w14:paraId="448AC9F1" w14:textId="77777777" w:rsidR="009B171C" w:rsidRPr="000A4953" w:rsidRDefault="009B171C" w:rsidP="009A58FC">
            <w:pPr>
              <w:rPr>
                <w:b w:val="0"/>
                <w:bCs w:val="0"/>
                <w:caps w:val="0"/>
              </w:rPr>
            </w:pPr>
            <w:r w:rsidRPr="000A4953">
              <w:rPr>
                <w:b w:val="0"/>
                <w:bCs w:val="0"/>
                <w:caps w:val="0"/>
              </w:rPr>
              <w:t>Clarkson</w:t>
            </w:r>
          </w:p>
        </w:tc>
        <w:tc>
          <w:tcPr>
            <w:tcW w:w="2003" w:type="dxa"/>
          </w:tcPr>
          <w:p w14:paraId="1B7201F0"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c>
          <w:tcPr>
            <w:tcW w:w="1600" w:type="dxa"/>
          </w:tcPr>
          <w:p w14:paraId="7FC1106D"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c>
          <w:tcPr>
            <w:tcW w:w="2018" w:type="dxa"/>
          </w:tcPr>
          <w:p w14:paraId="2CA0274D"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c>
          <w:tcPr>
            <w:tcW w:w="1920" w:type="dxa"/>
          </w:tcPr>
          <w:p w14:paraId="171078A3" w14:textId="77777777" w:rsidR="009B171C" w:rsidRPr="000A4953" w:rsidRDefault="009B171C" w:rsidP="009A58FC">
            <w:pPr>
              <w:jc w:val="center"/>
              <w:cnfStyle w:val="000000100000" w:firstRow="0" w:lastRow="0" w:firstColumn="0" w:lastColumn="0" w:oddVBand="0" w:evenVBand="0" w:oddHBand="1" w:evenHBand="0" w:firstRowFirstColumn="0" w:firstRowLastColumn="0" w:lastRowFirstColumn="0" w:lastRowLastColumn="0"/>
            </w:pPr>
            <w:r>
              <w:t>0</w:t>
            </w:r>
          </w:p>
        </w:tc>
      </w:tr>
    </w:tbl>
    <w:p w14:paraId="5E45C9B8" w14:textId="41299EA2" w:rsidR="009B171C" w:rsidRPr="00DF4182" w:rsidRDefault="00DF4182" w:rsidP="009B171C">
      <w:pPr>
        <w:rPr>
          <w:sz w:val="18"/>
          <w:szCs w:val="18"/>
        </w:rPr>
      </w:pPr>
      <w:r>
        <w:rPr>
          <w:sz w:val="18"/>
          <w:szCs w:val="18"/>
        </w:rPr>
        <w:br/>
      </w:r>
      <w:r w:rsidR="009B171C" w:rsidRPr="00DF4182">
        <w:rPr>
          <w:sz w:val="18"/>
          <w:szCs w:val="18"/>
        </w:rPr>
        <w:t>Notes: The address for the Lorado Taft Campus is 1414 North River Road, Oregon, Illinois. Clarkson, Grover and Heckman do not have individual street addresses.</w:t>
      </w:r>
    </w:p>
    <w:p w14:paraId="11D3C43A" w14:textId="77777777" w:rsidR="009B171C" w:rsidRDefault="009B171C" w:rsidP="49742DE6"/>
    <w:p w14:paraId="41604E06" w14:textId="627AD9A2" w:rsidR="454BD0B0" w:rsidRDefault="454BD0B0" w:rsidP="009D03C4">
      <w:pPr>
        <w:pStyle w:val="Heading3"/>
      </w:pPr>
      <w:bookmarkStart w:id="21" w:name="_Toc115191570"/>
      <w:r>
        <w:t>Future Improvements in On-Campus Student Housing Fire Safety Program</w:t>
      </w:r>
      <w:bookmarkEnd w:id="21"/>
    </w:p>
    <w:p w14:paraId="02BBC958" w14:textId="43AB9832" w:rsidR="454BD0B0" w:rsidRDefault="00DF4182" w:rsidP="49742DE6">
      <w:r w:rsidRPr="00DF4182">
        <w:t>NIU continually looks for opportunities to improve and expand fire safety policies, procedures and educational programming for on-campus student housing facilities based upon available resources</w:t>
      </w:r>
      <w:r w:rsidR="454BD0B0">
        <w:t>.</w:t>
      </w:r>
    </w:p>
    <w:p w14:paraId="05701B4E" w14:textId="000B57B4" w:rsidR="454BD0B0" w:rsidRDefault="454BD0B0" w:rsidP="009D03C4">
      <w:pPr>
        <w:pStyle w:val="Heading3"/>
      </w:pPr>
      <w:bookmarkStart w:id="22" w:name="_Toc115191571"/>
      <w:r>
        <w:t>Contact Information</w:t>
      </w:r>
      <w:bookmarkEnd w:id="22"/>
    </w:p>
    <w:p w14:paraId="26C2B483" w14:textId="77777777" w:rsidR="00DF4182" w:rsidRDefault="00DF4182" w:rsidP="00DF4182">
      <w:r>
        <w:t>To report an on-campus emergency, including all fires, please call 911.</w:t>
      </w:r>
    </w:p>
    <w:p w14:paraId="2DF76AFF" w14:textId="1E612BB8" w:rsidR="454BD0B0" w:rsidRDefault="00DF4182" w:rsidP="00DF4182">
      <w:r>
        <w:t xml:space="preserve">To report an extinguished fire, please contact the EH&amp;S Department at </w:t>
      </w:r>
      <w:hyperlink r:id="rId17" w:history="1">
        <w:r w:rsidRPr="00B61C0A">
          <w:rPr>
            <w:rStyle w:val="Hyperlink"/>
          </w:rPr>
          <w:t>ehs@niu.edu</w:t>
        </w:r>
      </w:hyperlink>
      <w:r w:rsidR="454BD0B0">
        <w:t>.</w:t>
      </w:r>
    </w:p>
    <w:p w14:paraId="00D72B92" w14:textId="1D689A4E" w:rsidR="454BD0B0" w:rsidRDefault="454BD0B0" w:rsidP="000C4D3B">
      <w:pPr>
        <w:pStyle w:val="Heading4"/>
      </w:pPr>
      <w:r>
        <w:t>Additional Contact Information</w:t>
      </w:r>
    </w:p>
    <w:p w14:paraId="58E3B2F3" w14:textId="36A5D757" w:rsidR="454BD0B0" w:rsidRDefault="454BD0B0" w:rsidP="49742DE6">
      <w:r>
        <w:t>Public Safety Non-emergency</w:t>
      </w:r>
      <w:r>
        <w:tab/>
        <w:t>815-753-1212</w:t>
      </w:r>
    </w:p>
    <w:p w14:paraId="619AC96C" w14:textId="77777777" w:rsidR="00DF4182" w:rsidRDefault="00DF4182" w:rsidP="49742DE6"/>
    <w:p w14:paraId="539A138E" w14:textId="54855022" w:rsidR="49742DE6" w:rsidRDefault="454BD0B0" w:rsidP="49742DE6">
      <w:r>
        <w:t>All policy statements in this AFSR apply to the DeKalb and Lorado Taft campuses unless otherwise stated in the report.</w:t>
      </w:r>
    </w:p>
    <w:sectPr w:rsidR="49742DE6" w:rsidSect="00F21674">
      <w:footerReference w:type="default" r:id="rId18"/>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57324B" w14:textId="77777777" w:rsidR="00F21674" w:rsidRDefault="00F21674" w:rsidP="00F21674">
      <w:pPr>
        <w:spacing w:after="0" w:line="240" w:lineRule="auto"/>
      </w:pPr>
      <w:r>
        <w:separator/>
      </w:r>
    </w:p>
  </w:endnote>
  <w:endnote w:type="continuationSeparator" w:id="0">
    <w:p w14:paraId="568273D4" w14:textId="77777777" w:rsidR="00F21674" w:rsidRDefault="00F21674" w:rsidP="00F21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80824584"/>
      <w:docPartObj>
        <w:docPartGallery w:val="Page Numbers (Bottom of Page)"/>
        <w:docPartUnique/>
      </w:docPartObj>
    </w:sdtPr>
    <w:sdtEndPr>
      <w:rPr>
        <w:noProof/>
      </w:rPr>
    </w:sdtEndPr>
    <w:sdtContent>
      <w:p w14:paraId="278E762C" w14:textId="17C4DCCE" w:rsidR="00F21674" w:rsidRDefault="00F2167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102ADFF" w14:textId="77777777" w:rsidR="00F21674" w:rsidRDefault="00F216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68BB4C" w14:textId="77777777" w:rsidR="00F21674" w:rsidRDefault="00F21674" w:rsidP="00F21674">
      <w:pPr>
        <w:spacing w:after="0" w:line="240" w:lineRule="auto"/>
      </w:pPr>
      <w:r>
        <w:separator/>
      </w:r>
    </w:p>
  </w:footnote>
  <w:footnote w:type="continuationSeparator" w:id="0">
    <w:p w14:paraId="55A3C12E" w14:textId="77777777" w:rsidR="00F21674" w:rsidRDefault="00F21674" w:rsidP="00F216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96821"/>
    <w:multiLevelType w:val="hybridMultilevel"/>
    <w:tmpl w:val="2C6E026E"/>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1C2D23"/>
    <w:multiLevelType w:val="hybridMultilevel"/>
    <w:tmpl w:val="9C9CB034"/>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80F15"/>
    <w:multiLevelType w:val="hybridMultilevel"/>
    <w:tmpl w:val="AFA4A3F4"/>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922DFB"/>
    <w:multiLevelType w:val="hybridMultilevel"/>
    <w:tmpl w:val="44642D18"/>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6E0EED"/>
    <w:multiLevelType w:val="hybridMultilevel"/>
    <w:tmpl w:val="DCA0A892"/>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22656E"/>
    <w:multiLevelType w:val="hybridMultilevel"/>
    <w:tmpl w:val="D8FE1802"/>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4073B3"/>
    <w:multiLevelType w:val="hybridMultilevel"/>
    <w:tmpl w:val="D922A1C8"/>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6EE317E"/>
    <w:multiLevelType w:val="hybridMultilevel"/>
    <w:tmpl w:val="B8284DE4"/>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766CD4"/>
    <w:multiLevelType w:val="hybridMultilevel"/>
    <w:tmpl w:val="7B783A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46378EE"/>
    <w:multiLevelType w:val="hybridMultilevel"/>
    <w:tmpl w:val="18664CFC"/>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2B679F"/>
    <w:multiLevelType w:val="hybridMultilevel"/>
    <w:tmpl w:val="FF983528"/>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4A94C80"/>
    <w:multiLevelType w:val="hybridMultilevel"/>
    <w:tmpl w:val="2C96FD54"/>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233F41"/>
    <w:multiLevelType w:val="hybridMultilevel"/>
    <w:tmpl w:val="B83A31D2"/>
    <w:lvl w:ilvl="0" w:tplc="26C0111C">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2"/>
  </w:num>
  <w:num w:numId="4">
    <w:abstractNumId w:val="6"/>
  </w:num>
  <w:num w:numId="5">
    <w:abstractNumId w:val="0"/>
  </w:num>
  <w:num w:numId="6">
    <w:abstractNumId w:val="11"/>
  </w:num>
  <w:num w:numId="7">
    <w:abstractNumId w:val="9"/>
  </w:num>
  <w:num w:numId="8">
    <w:abstractNumId w:val="10"/>
  </w:num>
  <w:num w:numId="9">
    <w:abstractNumId w:val="3"/>
  </w:num>
  <w:num w:numId="10">
    <w:abstractNumId w:val="1"/>
  </w:num>
  <w:num w:numId="11">
    <w:abstractNumId w:val="5"/>
  </w:num>
  <w:num w:numId="12">
    <w:abstractNumId w:val="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9AE6EFA"/>
    <w:rsid w:val="00017920"/>
    <w:rsid w:val="00021E4F"/>
    <w:rsid w:val="0002515F"/>
    <w:rsid w:val="00035BA4"/>
    <w:rsid w:val="00056E0E"/>
    <w:rsid w:val="00090480"/>
    <w:rsid w:val="00091B0F"/>
    <w:rsid w:val="000A4953"/>
    <w:rsid w:val="000A7931"/>
    <w:rsid w:val="000C4D3B"/>
    <w:rsid w:val="000F660F"/>
    <w:rsid w:val="0011283E"/>
    <w:rsid w:val="0017308E"/>
    <w:rsid w:val="00174CA9"/>
    <w:rsid w:val="00184F7A"/>
    <w:rsid w:val="001A2020"/>
    <w:rsid w:val="001A7715"/>
    <w:rsid w:val="001B71B9"/>
    <w:rsid w:val="001D0B7F"/>
    <w:rsid w:val="001E5F23"/>
    <w:rsid w:val="001F2C38"/>
    <w:rsid w:val="001F5AD2"/>
    <w:rsid w:val="00242985"/>
    <w:rsid w:val="00242AE5"/>
    <w:rsid w:val="00242B9E"/>
    <w:rsid w:val="0026318E"/>
    <w:rsid w:val="00283138"/>
    <w:rsid w:val="002A5DA2"/>
    <w:rsid w:val="002F6B7A"/>
    <w:rsid w:val="00330FB0"/>
    <w:rsid w:val="00331760"/>
    <w:rsid w:val="003565D0"/>
    <w:rsid w:val="00362F52"/>
    <w:rsid w:val="00367C12"/>
    <w:rsid w:val="00387B3F"/>
    <w:rsid w:val="00392106"/>
    <w:rsid w:val="003E13CA"/>
    <w:rsid w:val="003F6E57"/>
    <w:rsid w:val="004123F6"/>
    <w:rsid w:val="00437E3D"/>
    <w:rsid w:val="00444CAF"/>
    <w:rsid w:val="00475080"/>
    <w:rsid w:val="004A4737"/>
    <w:rsid w:val="004D2930"/>
    <w:rsid w:val="004E0B1D"/>
    <w:rsid w:val="004E2903"/>
    <w:rsid w:val="004F0ECE"/>
    <w:rsid w:val="0050603D"/>
    <w:rsid w:val="0053377A"/>
    <w:rsid w:val="005457A1"/>
    <w:rsid w:val="00553B55"/>
    <w:rsid w:val="00561286"/>
    <w:rsid w:val="00572A50"/>
    <w:rsid w:val="00584B2A"/>
    <w:rsid w:val="005A208B"/>
    <w:rsid w:val="005B7F29"/>
    <w:rsid w:val="005D246E"/>
    <w:rsid w:val="005E4501"/>
    <w:rsid w:val="005E5CDF"/>
    <w:rsid w:val="00634D27"/>
    <w:rsid w:val="006360B6"/>
    <w:rsid w:val="00646407"/>
    <w:rsid w:val="00685DAA"/>
    <w:rsid w:val="006B3753"/>
    <w:rsid w:val="006C538B"/>
    <w:rsid w:val="006D4C25"/>
    <w:rsid w:val="007052DE"/>
    <w:rsid w:val="007167C3"/>
    <w:rsid w:val="00725395"/>
    <w:rsid w:val="00736479"/>
    <w:rsid w:val="00736816"/>
    <w:rsid w:val="00754864"/>
    <w:rsid w:val="007566FB"/>
    <w:rsid w:val="00781A72"/>
    <w:rsid w:val="007B2AE4"/>
    <w:rsid w:val="007C24F9"/>
    <w:rsid w:val="007F2C91"/>
    <w:rsid w:val="007F6B7B"/>
    <w:rsid w:val="0080582F"/>
    <w:rsid w:val="008104F4"/>
    <w:rsid w:val="00820E82"/>
    <w:rsid w:val="00825D45"/>
    <w:rsid w:val="00845F29"/>
    <w:rsid w:val="00862944"/>
    <w:rsid w:val="008E5066"/>
    <w:rsid w:val="008F0CDB"/>
    <w:rsid w:val="008F316B"/>
    <w:rsid w:val="00911E26"/>
    <w:rsid w:val="00931B1B"/>
    <w:rsid w:val="00932C11"/>
    <w:rsid w:val="00955821"/>
    <w:rsid w:val="00960699"/>
    <w:rsid w:val="00973AF3"/>
    <w:rsid w:val="009A33BA"/>
    <w:rsid w:val="009B171C"/>
    <w:rsid w:val="009B72BE"/>
    <w:rsid w:val="009C48E1"/>
    <w:rsid w:val="009D03C4"/>
    <w:rsid w:val="00A22F4C"/>
    <w:rsid w:val="00A520CC"/>
    <w:rsid w:val="00A53F24"/>
    <w:rsid w:val="00A73F52"/>
    <w:rsid w:val="00AB0780"/>
    <w:rsid w:val="00AB0E65"/>
    <w:rsid w:val="00AC448E"/>
    <w:rsid w:val="00AC4FD1"/>
    <w:rsid w:val="00AE6FC3"/>
    <w:rsid w:val="00B1468D"/>
    <w:rsid w:val="00B40F10"/>
    <w:rsid w:val="00B43DC8"/>
    <w:rsid w:val="00B56C4F"/>
    <w:rsid w:val="00B806E8"/>
    <w:rsid w:val="00B92B57"/>
    <w:rsid w:val="00BB2FAC"/>
    <w:rsid w:val="00BB63FD"/>
    <w:rsid w:val="00BB7AB3"/>
    <w:rsid w:val="00BC3074"/>
    <w:rsid w:val="00BC3434"/>
    <w:rsid w:val="00BE43AA"/>
    <w:rsid w:val="00C272DE"/>
    <w:rsid w:val="00C65D5F"/>
    <w:rsid w:val="00C66AC8"/>
    <w:rsid w:val="00C727FA"/>
    <w:rsid w:val="00C840EA"/>
    <w:rsid w:val="00C915FE"/>
    <w:rsid w:val="00CF7F18"/>
    <w:rsid w:val="00D03DA3"/>
    <w:rsid w:val="00D07E60"/>
    <w:rsid w:val="00D153CD"/>
    <w:rsid w:val="00D25D4A"/>
    <w:rsid w:val="00D2EBB7"/>
    <w:rsid w:val="00DA07B9"/>
    <w:rsid w:val="00DC4D45"/>
    <w:rsid w:val="00DD0DF4"/>
    <w:rsid w:val="00DF1B62"/>
    <w:rsid w:val="00DF4182"/>
    <w:rsid w:val="00DF44ED"/>
    <w:rsid w:val="00DF5D53"/>
    <w:rsid w:val="00E01035"/>
    <w:rsid w:val="00E159B8"/>
    <w:rsid w:val="00E253E2"/>
    <w:rsid w:val="00E42A56"/>
    <w:rsid w:val="00E476C3"/>
    <w:rsid w:val="00E51520"/>
    <w:rsid w:val="00E9534C"/>
    <w:rsid w:val="00E95746"/>
    <w:rsid w:val="00E97F4C"/>
    <w:rsid w:val="00EA2209"/>
    <w:rsid w:val="00EB640F"/>
    <w:rsid w:val="00EE3111"/>
    <w:rsid w:val="00EF0AA8"/>
    <w:rsid w:val="00EF5269"/>
    <w:rsid w:val="00F21674"/>
    <w:rsid w:val="00F52A9B"/>
    <w:rsid w:val="00F64E79"/>
    <w:rsid w:val="00F863D8"/>
    <w:rsid w:val="00F86AC7"/>
    <w:rsid w:val="00FA2A08"/>
    <w:rsid w:val="00FA7A5D"/>
    <w:rsid w:val="0D25B022"/>
    <w:rsid w:val="169C3AE7"/>
    <w:rsid w:val="192E6368"/>
    <w:rsid w:val="19AE6EFA"/>
    <w:rsid w:val="2D33300F"/>
    <w:rsid w:val="3EE18D33"/>
    <w:rsid w:val="43C81E22"/>
    <w:rsid w:val="454BD0B0"/>
    <w:rsid w:val="47D85D85"/>
    <w:rsid w:val="49742DE6"/>
    <w:rsid w:val="5BB1445F"/>
    <w:rsid w:val="5D9C8D08"/>
    <w:rsid w:val="5F8F1A9A"/>
    <w:rsid w:val="65717EDC"/>
    <w:rsid w:val="6589B35C"/>
    <w:rsid w:val="697DD696"/>
    <w:rsid w:val="69BE3935"/>
    <w:rsid w:val="75AF1A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AE6EFA"/>
  <w15:chartTrackingRefBased/>
  <w15:docId w15:val="{F903AEC3-D4EF-4793-AACF-A72BF7C5D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C25"/>
  </w:style>
  <w:style w:type="paragraph" w:styleId="Heading1">
    <w:name w:val="heading 1"/>
    <w:basedOn w:val="Normal"/>
    <w:next w:val="Normal"/>
    <w:link w:val="Heading1Char"/>
    <w:uiPriority w:val="9"/>
    <w:qFormat/>
    <w:rsid w:val="007C24F9"/>
    <w:pPr>
      <w:keepNext/>
      <w:keepLines/>
      <w:spacing w:before="240" w:after="0"/>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uiPriority w:val="9"/>
    <w:unhideWhenUsed/>
    <w:qFormat/>
    <w:rsid w:val="007C24F9"/>
    <w:pPr>
      <w:keepNext/>
      <w:keepLines/>
      <w:spacing w:before="40" w:after="0"/>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7C24F9"/>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unhideWhenUsed/>
    <w:qFormat/>
    <w:rsid w:val="00362F52"/>
    <w:pPr>
      <w:keepNext/>
      <w:keepLines/>
      <w:spacing w:before="40" w:after="0"/>
      <w:outlineLvl w:val="3"/>
    </w:pPr>
    <w:rPr>
      <w:rFonts w:asciiTheme="majorHAnsi" w:eastAsiaTheme="majorEastAsia" w:hAnsiTheme="majorHAnsi" w:cstheme="majorBidi"/>
      <w:b/>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24F9"/>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7C24F9"/>
    <w:rPr>
      <w:rFonts w:eastAsiaTheme="majorEastAsia" w:cstheme="majorBidi"/>
      <w:b/>
      <w:sz w:val="32"/>
      <w:szCs w:val="26"/>
    </w:rPr>
  </w:style>
  <w:style w:type="character" w:customStyle="1" w:styleId="Heading3Char">
    <w:name w:val="Heading 3 Char"/>
    <w:basedOn w:val="DefaultParagraphFont"/>
    <w:link w:val="Heading3"/>
    <w:uiPriority w:val="9"/>
    <w:rsid w:val="007C24F9"/>
    <w:rPr>
      <w:rFonts w:eastAsiaTheme="majorEastAsia" w:cstheme="majorBidi"/>
      <w:b/>
      <w:sz w:val="28"/>
      <w:szCs w:val="24"/>
    </w:rPr>
  </w:style>
  <w:style w:type="character" w:styleId="Hyperlink">
    <w:name w:val="Hyperlink"/>
    <w:basedOn w:val="DefaultParagraphFont"/>
    <w:uiPriority w:val="99"/>
    <w:unhideWhenUsed/>
    <w:rsid w:val="007C24F9"/>
    <w:rPr>
      <w:color w:val="0563C1" w:themeColor="hyperlink"/>
      <w:u w:val="single"/>
    </w:rPr>
  </w:style>
  <w:style w:type="character" w:styleId="UnresolvedMention">
    <w:name w:val="Unresolved Mention"/>
    <w:basedOn w:val="DefaultParagraphFont"/>
    <w:uiPriority w:val="99"/>
    <w:semiHidden/>
    <w:unhideWhenUsed/>
    <w:rsid w:val="007C24F9"/>
    <w:rPr>
      <w:color w:val="605E5C"/>
      <w:shd w:val="clear" w:color="auto" w:fill="E1DFDD"/>
    </w:rPr>
  </w:style>
  <w:style w:type="paragraph" w:styleId="ListParagraph">
    <w:name w:val="List Paragraph"/>
    <w:basedOn w:val="Normal"/>
    <w:uiPriority w:val="34"/>
    <w:qFormat/>
    <w:rsid w:val="00A520CC"/>
    <w:pPr>
      <w:ind w:left="720"/>
      <w:contextualSpacing/>
    </w:pPr>
  </w:style>
  <w:style w:type="character" w:customStyle="1" w:styleId="Heading4Char">
    <w:name w:val="Heading 4 Char"/>
    <w:basedOn w:val="DefaultParagraphFont"/>
    <w:link w:val="Heading4"/>
    <w:uiPriority w:val="9"/>
    <w:rsid w:val="00362F52"/>
    <w:rPr>
      <w:rFonts w:asciiTheme="majorHAnsi" w:eastAsiaTheme="majorEastAsia" w:hAnsiTheme="majorHAnsi" w:cstheme="majorBidi"/>
      <w:b/>
      <w:iCs/>
      <w:sz w:val="24"/>
    </w:rPr>
  </w:style>
  <w:style w:type="table" w:styleId="TableGrid">
    <w:name w:val="Table Grid"/>
    <w:basedOn w:val="TableNormal"/>
    <w:uiPriority w:val="39"/>
    <w:rsid w:val="00B14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DD0DF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4">
    <w:name w:val="Plain Table 4"/>
    <w:basedOn w:val="TableNormal"/>
    <w:uiPriority w:val="44"/>
    <w:rsid w:val="004E0B1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4E0B1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TOCHeading">
    <w:name w:val="TOC Heading"/>
    <w:basedOn w:val="Heading1"/>
    <w:next w:val="Normal"/>
    <w:uiPriority w:val="39"/>
    <w:unhideWhenUsed/>
    <w:qFormat/>
    <w:rsid w:val="001D0B7F"/>
    <w:pPr>
      <w:outlineLvl w:val="9"/>
    </w:pPr>
    <w:rPr>
      <w:b w:val="0"/>
      <w:color w:val="2F5496" w:themeColor="accent1" w:themeShade="BF"/>
      <w:sz w:val="32"/>
    </w:rPr>
  </w:style>
  <w:style w:type="paragraph" w:styleId="TOC1">
    <w:name w:val="toc 1"/>
    <w:basedOn w:val="Normal"/>
    <w:next w:val="Normal"/>
    <w:autoRedefine/>
    <w:uiPriority w:val="39"/>
    <w:unhideWhenUsed/>
    <w:rsid w:val="001D0B7F"/>
    <w:pPr>
      <w:spacing w:after="100"/>
    </w:pPr>
  </w:style>
  <w:style w:type="paragraph" w:styleId="TOC3">
    <w:name w:val="toc 3"/>
    <w:basedOn w:val="Normal"/>
    <w:next w:val="Normal"/>
    <w:autoRedefine/>
    <w:uiPriority w:val="39"/>
    <w:unhideWhenUsed/>
    <w:rsid w:val="001D0B7F"/>
    <w:pPr>
      <w:spacing w:after="100"/>
      <w:ind w:left="440"/>
    </w:pPr>
  </w:style>
  <w:style w:type="paragraph" w:styleId="BalloonText">
    <w:name w:val="Balloon Text"/>
    <w:basedOn w:val="Normal"/>
    <w:link w:val="BalloonTextChar"/>
    <w:uiPriority w:val="99"/>
    <w:semiHidden/>
    <w:unhideWhenUsed/>
    <w:rsid w:val="00973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3AF3"/>
    <w:rPr>
      <w:rFonts w:ascii="Segoe UI" w:hAnsi="Segoe UI" w:cs="Segoe UI"/>
      <w:sz w:val="18"/>
      <w:szCs w:val="18"/>
    </w:rPr>
  </w:style>
  <w:style w:type="paragraph" w:styleId="Header">
    <w:name w:val="header"/>
    <w:basedOn w:val="Normal"/>
    <w:link w:val="HeaderChar"/>
    <w:uiPriority w:val="99"/>
    <w:unhideWhenUsed/>
    <w:rsid w:val="00F216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1674"/>
  </w:style>
  <w:style w:type="paragraph" w:styleId="Footer">
    <w:name w:val="footer"/>
    <w:basedOn w:val="Normal"/>
    <w:link w:val="FooterChar"/>
    <w:uiPriority w:val="99"/>
    <w:unhideWhenUsed/>
    <w:rsid w:val="00F216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16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iu.edu/clery/fire_report.pdf" TargetMode="External"/><Relationship Id="rId13" Type="http://schemas.openxmlformats.org/officeDocument/2006/relationships/hyperlink" Target="https://www.niu.edu/emergency-response-gui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u.edu/housing/halls/handbook/" TargetMode="External"/><Relationship Id="rId17" Type="http://schemas.openxmlformats.org/officeDocument/2006/relationships/hyperlink" Target="mailto:ehs@niu.edu" TargetMode="External"/><Relationship Id="rId2" Type="http://schemas.openxmlformats.org/officeDocument/2006/relationships/numbering" Target="numbering.xml"/><Relationship Id="rId16" Type="http://schemas.openxmlformats.org/officeDocument/2006/relationships/hyperlink" Target="https://www.niu.edu/housing/_pdf/halls/accessibility-premise-alert-form.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u.edu/policies/_pdf/niu-health-and-safety-policy.pdf" TargetMode="External"/><Relationship Id="rId5" Type="http://schemas.openxmlformats.org/officeDocument/2006/relationships/webSettings" Target="webSettings.xml"/><Relationship Id="rId15" Type="http://schemas.openxmlformats.org/officeDocument/2006/relationships/hyperlink" Target="https://www.niu.edu/drug-free/" TargetMode="External"/><Relationship Id="rId10" Type="http://schemas.openxmlformats.org/officeDocument/2006/relationships/hyperlink" Target="https://safety.niu.edu/clery/annual_security_repor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hs@niu.edu" TargetMode="External"/><Relationship Id="rId14" Type="http://schemas.openxmlformats.org/officeDocument/2006/relationships/hyperlink" Target="https://www.niu.edu/policies/_pdf/fire-prevention-progra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E7CBA8-3627-4897-AEE1-0964CBB89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17</Pages>
  <Words>5465</Words>
  <Characters>31157</Characters>
  <Application>Microsoft Office Word</Application>
  <DocSecurity>0</DocSecurity>
  <Lines>259</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 Wedick</dc:creator>
  <cp:keywords/>
  <dc:description/>
  <cp:lastModifiedBy>Rachel Xidis</cp:lastModifiedBy>
  <cp:revision>9</cp:revision>
  <dcterms:created xsi:type="dcterms:W3CDTF">2022-09-27T14:59:00Z</dcterms:created>
  <dcterms:modified xsi:type="dcterms:W3CDTF">2022-09-27T22:19:00Z</dcterms:modified>
</cp:coreProperties>
</file>