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DD643" w14:textId="77777777" w:rsidR="00E66DFF" w:rsidRPr="00937C50" w:rsidRDefault="00E66DFF" w:rsidP="00E66DFF">
      <w:pPr>
        <w:pStyle w:val="Heading1"/>
        <w:jc w:val="left"/>
        <w:rPr>
          <w:smallCaps w:val="0"/>
          <w:szCs w:val="32"/>
        </w:rPr>
      </w:pPr>
      <w:r>
        <w:rPr>
          <w:smallCaps w:val="0"/>
          <w:szCs w:val="32"/>
        </w:rPr>
        <w:t>BRENDON SWEDLOW</w:t>
      </w:r>
    </w:p>
    <w:p w14:paraId="0E0177D9" w14:textId="77777777" w:rsidR="00E66DFF" w:rsidRPr="00937C50" w:rsidRDefault="00E66DFF" w:rsidP="00E66DFF">
      <w:pPr>
        <w:tabs>
          <w:tab w:val="left" w:pos="1672"/>
        </w:tabs>
        <w:rPr>
          <w:sz w:val="24"/>
          <w:szCs w:val="24"/>
        </w:rPr>
      </w:pPr>
      <w:r w:rsidRPr="00937C50">
        <w:rPr>
          <w:sz w:val="24"/>
          <w:szCs w:val="24"/>
        </w:rPr>
        <w:t>Professor</w:t>
      </w:r>
    </w:p>
    <w:p w14:paraId="695F7973" w14:textId="77777777" w:rsidR="00E66DFF" w:rsidRDefault="00E66DFF" w:rsidP="00E66DFF">
      <w:pPr>
        <w:pStyle w:val="Header"/>
        <w:tabs>
          <w:tab w:val="clear" w:pos="4320"/>
          <w:tab w:val="clear" w:pos="8640"/>
        </w:tabs>
        <w:rPr>
          <w:sz w:val="24"/>
          <w:szCs w:val="24"/>
        </w:rPr>
      </w:pPr>
      <w:r w:rsidRPr="00937C50">
        <w:rPr>
          <w:sz w:val="24"/>
          <w:szCs w:val="24"/>
        </w:rPr>
        <w:t>Department of Political Science</w:t>
      </w:r>
    </w:p>
    <w:p w14:paraId="0EC324C5" w14:textId="77777777" w:rsidR="00CD287B" w:rsidRDefault="00CD287B" w:rsidP="00E66DFF">
      <w:pPr>
        <w:pStyle w:val="Header"/>
        <w:tabs>
          <w:tab w:val="clear" w:pos="4320"/>
          <w:tab w:val="clear" w:pos="8640"/>
        </w:tabs>
        <w:rPr>
          <w:sz w:val="24"/>
          <w:szCs w:val="24"/>
        </w:rPr>
      </w:pPr>
      <w:r>
        <w:rPr>
          <w:sz w:val="24"/>
          <w:szCs w:val="24"/>
        </w:rPr>
        <w:t>School of Public and Global Affairs</w:t>
      </w:r>
    </w:p>
    <w:p w14:paraId="6F6653EF" w14:textId="77777777" w:rsidR="009C3A94" w:rsidRDefault="009C3A94" w:rsidP="00E66DFF">
      <w:pPr>
        <w:pStyle w:val="Header"/>
        <w:tabs>
          <w:tab w:val="clear" w:pos="4320"/>
          <w:tab w:val="clear" w:pos="8640"/>
        </w:tabs>
        <w:rPr>
          <w:sz w:val="24"/>
          <w:szCs w:val="24"/>
        </w:rPr>
      </w:pPr>
      <w:r>
        <w:rPr>
          <w:sz w:val="24"/>
          <w:szCs w:val="24"/>
        </w:rPr>
        <w:t>Faculty Associate</w:t>
      </w:r>
    </w:p>
    <w:p w14:paraId="43AEE4C5" w14:textId="77777777" w:rsidR="009C3A94" w:rsidRPr="00937C50" w:rsidRDefault="00AB5869" w:rsidP="00E66DFF">
      <w:pPr>
        <w:pStyle w:val="Header"/>
        <w:tabs>
          <w:tab w:val="clear" w:pos="4320"/>
          <w:tab w:val="clear" w:pos="8640"/>
        </w:tabs>
        <w:rPr>
          <w:sz w:val="24"/>
          <w:szCs w:val="24"/>
        </w:rPr>
      </w:pPr>
      <w:r>
        <w:rPr>
          <w:sz w:val="24"/>
          <w:szCs w:val="24"/>
        </w:rPr>
        <w:t xml:space="preserve">College of Law </w:t>
      </w:r>
      <w:r w:rsidR="00B32522">
        <w:rPr>
          <w:sz w:val="24"/>
          <w:szCs w:val="24"/>
        </w:rPr>
        <w:t>&amp;</w:t>
      </w:r>
      <w:r>
        <w:rPr>
          <w:sz w:val="24"/>
          <w:szCs w:val="24"/>
        </w:rPr>
        <w:t xml:space="preserve"> </w:t>
      </w:r>
      <w:r w:rsidR="009C3A94">
        <w:rPr>
          <w:sz w:val="24"/>
          <w:szCs w:val="24"/>
        </w:rPr>
        <w:t>Institute for the Study of the Environment, Sustainability, and Energy</w:t>
      </w:r>
    </w:p>
    <w:p w14:paraId="278B379A" w14:textId="77777777" w:rsidR="00E66DFF" w:rsidRPr="00937C50" w:rsidRDefault="00E66DFF" w:rsidP="00E66DFF">
      <w:pPr>
        <w:rPr>
          <w:bCs/>
          <w:sz w:val="24"/>
          <w:szCs w:val="24"/>
        </w:rPr>
      </w:pPr>
      <w:r w:rsidRPr="00937C50">
        <w:rPr>
          <w:bCs/>
          <w:sz w:val="24"/>
          <w:szCs w:val="24"/>
        </w:rPr>
        <w:t>Northern Illinois University</w:t>
      </w:r>
    </w:p>
    <w:p w14:paraId="22E0E737" w14:textId="77777777" w:rsidR="00E66DFF" w:rsidRPr="00937C50" w:rsidRDefault="00E66DFF" w:rsidP="00E66DFF">
      <w:pPr>
        <w:rPr>
          <w:sz w:val="24"/>
          <w:szCs w:val="24"/>
        </w:rPr>
      </w:pPr>
      <w:r w:rsidRPr="00937C50">
        <w:rPr>
          <w:bCs/>
          <w:sz w:val="24"/>
          <w:szCs w:val="24"/>
        </w:rPr>
        <w:t>DeKalb, IL  60115</w:t>
      </w:r>
      <w:r>
        <w:rPr>
          <w:bCs/>
          <w:sz w:val="24"/>
          <w:szCs w:val="24"/>
        </w:rPr>
        <w:t>-2854 USA</w:t>
      </w:r>
      <w:r w:rsidR="00B32522">
        <w:rPr>
          <w:sz w:val="24"/>
          <w:szCs w:val="24"/>
        </w:rPr>
        <w:t xml:space="preserve"> </w:t>
      </w:r>
      <w:hyperlink r:id="rId11" w:history="1">
        <w:r w:rsidRPr="00937C50">
          <w:rPr>
            <w:rStyle w:val="Hyperlink"/>
            <w:sz w:val="24"/>
            <w:szCs w:val="24"/>
          </w:rPr>
          <w:t>bswedlow@niu.edu</w:t>
        </w:r>
      </w:hyperlink>
    </w:p>
    <w:p w14:paraId="2912DB69" w14:textId="77777777" w:rsidR="00E66DFF" w:rsidRPr="00937C50" w:rsidRDefault="00E66DFF" w:rsidP="00E66DFF">
      <w:pPr>
        <w:rPr>
          <w:b/>
          <w:sz w:val="24"/>
          <w:szCs w:val="24"/>
        </w:rPr>
      </w:pPr>
    </w:p>
    <w:p w14:paraId="537807FC" w14:textId="77777777" w:rsidR="00E66DFF" w:rsidRPr="00937C50" w:rsidRDefault="00E66DFF" w:rsidP="00E66DFF">
      <w:pPr>
        <w:rPr>
          <w:b/>
          <w:sz w:val="24"/>
          <w:szCs w:val="24"/>
        </w:rPr>
      </w:pPr>
      <w:r w:rsidRPr="00937C50">
        <w:rPr>
          <w:b/>
          <w:sz w:val="24"/>
          <w:szCs w:val="24"/>
        </w:rPr>
        <w:t>EDUCATION</w:t>
      </w:r>
    </w:p>
    <w:p w14:paraId="3ED73B45" w14:textId="77777777" w:rsidR="00E66DFF" w:rsidRPr="00937C50" w:rsidRDefault="00E66DFF" w:rsidP="00E66DFF">
      <w:pPr>
        <w:rPr>
          <w:sz w:val="24"/>
          <w:szCs w:val="24"/>
        </w:rPr>
      </w:pPr>
    </w:p>
    <w:p w14:paraId="62098F0B" w14:textId="77777777" w:rsidR="00E66DFF" w:rsidRPr="00937C50" w:rsidRDefault="00E66DFF" w:rsidP="00E66DFF">
      <w:pPr>
        <w:rPr>
          <w:sz w:val="24"/>
          <w:szCs w:val="24"/>
        </w:rPr>
      </w:pPr>
      <w:r w:rsidRPr="00937C50">
        <w:rPr>
          <w:sz w:val="24"/>
          <w:szCs w:val="24"/>
        </w:rPr>
        <w:t xml:space="preserve">Ph.D., University of California, Berkeley, </w:t>
      </w:r>
      <w:r w:rsidR="007E3CB8">
        <w:rPr>
          <w:sz w:val="24"/>
          <w:szCs w:val="24"/>
        </w:rPr>
        <w:t xml:space="preserve">Political Science, </w:t>
      </w:r>
      <w:r w:rsidRPr="00937C50">
        <w:rPr>
          <w:sz w:val="24"/>
          <w:szCs w:val="24"/>
        </w:rPr>
        <w:t>2002</w:t>
      </w:r>
    </w:p>
    <w:p w14:paraId="23C1960E" w14:textId="77777777" w:rsidR="00E66DFF" w:rsidRPr="00937C50" w:rsidRDefault="00E66DFF" w:rsidP="00E66DFF">
      <w:pPr>
        <w:rPr>
          <w:sz w:val="24"/>
          <w:szCs w:val="24"/>
        </w:rPr>
      </w:pPr>
      <w:r w:rsidRPr="00937C50">
        <w:rPr>
          <w:sz w:val="24"/>
          <w:szCs w:val="24"/>
        </w:rPr>
        <w:tab/>
      </w:r>
      <w:r w:rsidRPr="00937C50">
        <w:rPr>
          <w:sz w:val="24"/>
          <w:szCs w:val="24"/>
        </w:rPr>
        <w:tab/>
      </w:r>
      <w:r w:rsidRPr="00937C50">
        <w:rPr>
          <w:sz w:val="24"/>
          <w:szCs w:val="24"/>
        </w:rPr>
        <w:tab/>
      </w:r>
      <w:r w:rsidRPr="00937C50">
        <w:rPr>
          <w:sz w:val="24"/>
          <w:szCs w:val="24"/>
        </w:rPr>
        <w:tab/>
        <w:t xml:space="preserve">  </w:t>
      </w:r>
    </w:p>
    <w:p w14:paraId="54A650A1" w14:textId="77777777" w:rsidR="00E66DFF" w:rsidRPr="00937C50" w:rsidRDefault="00E66DFF" w:rsidP="00E66DFF">
      <w:pPr>
        <w:rPr>
          <w:sz w:val="24"/>
          <w:szCs w:val="24"/>
        </w:rPr>
      </w:pPr>
      <w:r w:rsidRPr="00937C50">
        <w:rPr>
          <w:sz w:val="24"/>
          <w:szCs w:val="24"/>
        </w:rPr>
        <w:t xml:space="preserve">J.D., University of California, Hastings College of the Law, 1992 </w:t>
      </w:r>
    </w:p>
    <w:p w14:paraId="0B701D83" w14:textId="77777777" w:rsidR="00E66DFF" w:rsidRPr="00937C50" w:rsidRDefault="00E66DFF" w:rsidP="00E66DFF">
      <w:pPr>
        <w:rPr>
          <w:sz w:val="24"/>
          <w:szCs w:val="24"/>
        </w:rPr>
      </w:pPr>
      <w:r w:rsidRPr="00937C50">
        <w:rPr>
          <w:sz w:val="24"/>
          <w:szCs w:val="24"/>
        </w:rPr>
        <w:tab/>
      </w:r>
      <w:r w:rsidRPr="00937C50">
        <w:rPr>
          <w:sz w:val="24"/>
          <w:szCs w:val="24"/>
        </w:rPr>
        <w:tab/>
      </w:r>
      <w:r w:rsidRPr="00937C50">
        <w:rPr>
          <w:sz w:val="24"/>
          <w:szCs w:val="24"/>
        </w:rPr>
        <w:tab/>
        <w:t xml:space="preserve">  </w:t>
      </w:r>
      <w:r w:rsidRPr="00937C50">
        <w:rPr>
          <w:sz w:val="24"/>
          <w:szCs w:val="24"/>
        </w:rPr>
        <w:tab/>
      </w:r>
      <w:r w:rsidRPr="00937C50">
        <w:rPr>
          <w:sz w:val="24"/>
          <w:szCs w:val="24"/>
        </w:rPr>
        <w:tab/>
      </w:r>
      <w:r w:rsidRPr="00937C50">
        <w:rPr>
          <w:sz w:val="24"/>
          <w:szCs w:val="24"/>
        </w:rPr>
        <w:tab/>
        <w:t xml:space="preserve">  </w:t>
      </w:r>
    </w:p>
    <w:p w14:paraId="6728E914" w14:textId="77777777" w:rsidR="00E66DFF" w:rsidRPr="00937C50" w:rsidRDefault="00E66DFF" w:rsidP="00E66DFF">
      <w:pPr>
        <w:rPr>
          <w:sz w:val="24"/>
          <w:szCs w:val="24"/>
        </w:rPr>
      </w:pPr>
      <w:r w:rsidRPr="00937C50">
        <w:rPr>
          <w:sz w:val="24"/>
          <w:szCs w:val="24"/>
        </w:rPr>
        <w:t xml:space="preserve">M.A., University of California, Berkeley, </w:t>
      </w:r>
      <w:r w:rsidR="007E3CB8">
        <w:rPr>
          <w:sz w:val="24"/>
          <w:szCs w:val="24"/>
        </w:rPr>
        <w:t xml:space="preserve">Political Science, </w:t>
      </w:r>
      <w:r w:rsidRPr="00937C50">
        <w:rPr>
          <w:sz w:val="24"/>
          <w:szCs w:val="24"/>
        </w:rPr>
        <w:t>1989</w:t>
      </w:r>
    </w:p>
    <w:p w14:paraId="278290D7" w14:textId="77777777" w:rsidR="00E66DFF" w:rsidRPr="00937C50" w:rsidRDefault="00E66DFF" w:rsidP="00E66DFF">
      <w:pPr>
        <w:rPr>
          <w:sz w:val="24"/>
          <w:szCs w:val="24"/>
        </w:rPr>
      </w:pPr>
      <w:r w:rsidRPr="00937C50">
        <w:rPr>
          <w:sz w:val="24"/>
          <w:szCs w:val="24"/>
        </w:rPr>
        <w:tab/>
      </w:r>
      <w:r w:rsidRPr="00937C50">
        <w:rPr>
          <w:sz w:val="24"/>
          <w:szCs w:val="24"/>
        </w:rPr>
        <w:tab/>
      </w:r>
      <w:r w:rsidRPr="00937C50">
        <w:rPr>
          <w:sz w:val="24"/>
          <w:szCs w:val="24"/>
        </w:rPr>
        <w:tab/>
        <w:t xml:space="preserve">  </w:t>
      </w:r>
    </w:p>
    <w:p w14:paraId="56FB4326" w14:textId="77777777" w:rsidR="00E66DFF" w:rsidRPr="00937C50" w:rsidRDefault="00E66DFF" w:rsidP="00E66DFF">
      <w:pPr>
        <w:rPr>
          <w:sz w:val="24"/>
          <w:szCs w:val="24"/>
        </w:rPr>
      </w:pPr>
      <w:r w:rsidRPr="00937C50">
        <w:rPr>
          <w:sz w:val="24"/>
          <w:szCs w:val="24"/>
        </w:rPr>
        <w:t xml:space="preserve">B.A., University of California, Los Angeles, </w:t>
      </w:r>
      <w:r w:rsidR="007E3CB8">
        <w:rPr>
          <w:sz w:val="24"/>
          <w:szCs w:val="24"/>
        </w:rPr>
        <w:t xml:space="preserve">Political Science, </w:t>
      </w:r>
      <w:r w:rsidRPr="00937C50">
        <w:rPr>
          <w:sz w:val="24"/>
          <w:szCs w:val="24"/>
        </w:rPr>
        <w:t>1987</w:t>
      </w:r>
    </w:p>
    <w:p w14:paraId="004BE7BE" w14:textId="77777777" w:rsidR="00E66DFF" w:rsidRPr="00937C50" w:rsidRDefault="00E66DFF" w:rsidP="00E66DFF">
      <w:pPr>
        <w:rPr>
          <w:sz w:val="24"/>
          <w:szCs w:val="24"/>
        </w:rPr>
      </w:pPr>
    </w:p>
    <w:p w14:paraId="7B061CD1" w14:textId="77777777" w:rsidR="00E66DFF" w:rsidRPr="00937C50" w:rsidRDefault="00E66DFF" w:rsidP="00E66DFF">
      <w:pPr>
        <w:rPr>
          <w:b/>
          <w:sz w:val="24"/>
          <w:szCs w:val="24"/>
        </w:rPr>
      </w:pPr>
      <w:r w:rsidRPr="00937C50">
        <w:rPr>
          <w:b/>
          <w:sz w:val="24"/>
          <w:szCs w:val="24"/>
        </w:rPr>
        <w:t>PROFESSIONAL POSITIONS and EXPERIENCE</w:t>
      </w:r>
    </w:p>
    <w:p w14:paraId="348C71FE" w14:textId="77777777" w:rsidR="00E66DFF" w:rsidRDefault="00E66DFF" w:rsidP="00E66DFF">
      <w:pPr>
        <w:rPr>
          <w:b/>
          <w:sz w:val="24"/>
          <w:szCs w:val="24"/>
        </w:rPr>
      </w:pPr>
    </w:p>
    <w:p w14:paraId="0AFDED13" w14:textId="445F707B" w:rsidR="007E4CEA" w:rsidRDefault="007E4CEA" w:rsidP="00B21CE1">
      <w:pPr>
        <w:rPr>
          <w:sz w:val="24"/>
          <w:szCs w:val="24"/>
        </w:rPr>
      </w:pPr>
      <w:r w:rsidRPr="007E4CEA">
        <w:rPr>
          <w:sz w:val="24"/>
          <w:szCs w:val="24"/>
        </w:rPr>
        <w:t xml:space="preserve">Northern Illinois University, Department of Political Science, </w:t>
      </w:r>
      <w:r>
        <w:rPr>
          <w:sz w:val="24"/>
          <w:szCs w:val="24"/>
        </w:rPr>
        <w:t xml:space="preserve">Professor, </w:t>
      </w:r>
      <w:r w:rsidRPr="007E4CEA">
        <w:rPr>
          <w:sz w:val="24"/>
          <w:szCs w:val="24"/>
        </w:rPr>
        <w:t>2019</w:t>
      </w:r>
      <w:r>
        <w:rPr>
          <w:sz w:val="24"/>
          <w:szCs w:val="24"/>
        </w:rPr>
        <w:t>-present.</w:t>
      </w:r>
    </w:p>
    <w:p w14:paraId="1C6AE86A" w14:textId="1AB65644" w:rsidR="002B0712" w:rsidRDefault="002B0712" w:rsidP="00B21CE1">
      <w:pPr>
        <w:rPr>
          <w:sz w:val="24"/>
          <w:szCs w:val="24"/>
        </w:rPr>
      </w:pPr>
    </w:p>
    <w:p w14:paraId="60182314" w14:textId="7E80D3D9" w:rsidR="002B0712" w:rsidRDefault="002B0712" w:rsidP="00B21CE1">
      <w:pPr>
        <w:rPr>
          <w:sz w:val="24"/>
          <w:szCs w:val="24"/>
        </w:rPr>
      </w:pPr>
      <w:r>
        <w:rPr>
          <w:sz w:val="24"/>
          <w:szCs w:val="24"/>
        </w:rPr>
        <w:t>University of Bergen, Department of Comparative Politics, Visiting Professor, March 2023.</w:t>
      </w:r>
    </w:p>
    <w:p w14:paraId="4A7CB689" w14:textId="77777777" w:rsidR="007E4CEA" w:rsidRDefault="007E4CEA" w:rsidP="00B21CE1">
      <w:pPr>
        <w:rPr>
          <w:sz w:val="24"/>
          <w:szCs w:val="24"/>
        </w:rPr>
      </w:pPr>
    </w:p>
    <w:p w14:paraId="2D738E4C" w14:textId="77777777" w:rsidR="00B21CE1" w:rsidRPr="00B21CE1" w:rsidRDefault="00B21CE1" w:rsidP="00B21CE1">
      <w:pPr>
        <w:rPr>
          <w:sz w:val="24"/>
          <w:szCs w:val="24"/>
        </w:rPr>
      </w:pPr>
      <w:r w:rsidRPr="00B21CE1">
        <w:rPr>
          <w:sz w:val="24"/>
          <w:szCs w:val="24"/>
        </w:rPr>
        <w:t>Queen Mary, University of London, School of Business and Management, Visiting Professor, Summer 2016.</w:t>
      </w:r>
    </w:p>
    <w:p w14:paraId="4526BBFF" w14:textId="77777777" w:rsidR="00B21CE1" w:rsidRDefault="00B21CE1" w:rsidP="00E66DFF">
      <w:pPr>
        <w:rPr>
          <w:sz w:val="24"/>
          <w:szCs w:val="24"/>
        </w:rPr>
      </w:pPr>
    </w:p>
    <w:p w14:paraId="7A06FCED" w14:textId="77777777" w:rsidR="00AB5869" w:rsidRPr="00AB5869" w:rsidRDefault="00AB5869" w:rsidP="00E66DFF">
      <w:pPr>
        <w:rPr>
          <w:sz w:val="24"/>
          <w:szCs w:val="24"/>
        </w:rPr>
      </w:pPr>
      <w:r>
        <w:rPr>
          <w:sz w:val="24"/>
          <w:szCs w:val="24"/>
        </w:rPr>
        <w:t>Northern Illinois</w:t>
      </w:r>
      <w:r w:rsidR="005372D1">
        <w:rPr>
          <w:sz w:val="24"/>
          <w:szCs w:val="24"/>
        </w:rPr>
        <w:t xml:space="preserve"> University, </w:t>
      </w:r>
      <w:r>
        <w:rPr>
          <w:sz w:val="24"/>
          <w:szCs w:val="24"/>
        </w:rPr>
        <w:t>College of Law,</w:t>
      </w:r>
      <w:r w:rsidR="005372D1">
        <w:rPr>
          <w:sz w:val="24"/>
          <w:szCs w:val="24"/>
        </w:rPr>
        <w:t xml:space="preserve"> Faculty Associate,</w:t>
      </w:r>
      <w:r>
        <w:rPr>
          <w:sz w:val="24"/>
          <w:szCs w:val="24"/>
        </w:rPr>
        <w:t xml:space="preserve"> 2013-present.</w:t>
      </w:r>
    </w:p>
    <w:p w14:paraId="79220163" w14:textId="77777777" w:rsidR="00AB5869" w:rsidRDefault="00AB5869" w:rsidP="00E66DFF">
      <w:pPr>
        <w:rPr>
          <w:sz w:val="24"/>
          <w:szCs w:val="24"/>
        </w:rPr>
      </w:pPr>
    </w:p>
    <w:p w14:paraId="289C2562" w14:textId="77777777" w:rsidR="00D3036E" w:rsidRDefault="00C32C44" w:rsidP="00E66DFF">
      <w:pPr>
        <w:rPr>
          <w:sz w:val="24"/>
          <w:szCs w:val="24"/>
        </w:rPr>
      </w:pPr>
      <w:r w:rsidRPr="00937C50">
        <w:rPr>
          <w:sz w:val="24"/>
          <w:szCs w:val="24"/>
        </w:rPr>
        <w:t>Norther</w:t>
      </w:r>
      <w:r>
        <w:rPr>
          <w:sz w:val="24"/>
          <w:szCs w:val="24"/>
        </w:rPr>
        <w:t xml:space="preserve">n Illinois University, </w:t>
      </w:r>
      <w:r w:rsidR="005372D1">
        <w:rPr>
          <w:sz w:val="24"/>
          <w:szCs w:val="24"/>
        </w:rPr>
        <w:t xml:space="preserve">Department of Political Science, </w:t>
      </w:r>
      <w:r>
        <w:rPr>
          <w:sz w:val="24"/>
          <w:szCs w:val="24"/>
        </w:rPr>
        <w:t>A</w:t>
      </w:r>
      <w:r w:rsidR="007E4CEA">
        <w:rPr>
          <w:sz w:val="24"/>
          <w:szCs w:val="24"/>
        </w:rPr>
        <w:t>ssociate Professor, 2010-2019</w:t>
      </w:r>
      <w:r>
        <w:rPr>
          <w:sz w:val="24"/>
          <w:szCs w:val="24"/>
        </w:rPr>
        <w:t>.</w:t>
      </w:r>
    </w:p>
    <w:p w14:paraId="0952E22B" w14:textId="77777777" w:rsidR="00C32C44" w:rsidRDefault="00C32C44" w:rsidP="00E66DFF">
      <w:pPr>
        <w:rPr>
          <w:sz w:val="24"/>
          <w:szCs w:val="24"/>
        </w:rPr>
      </w:pPr>
    </w:p>
    <w:p w14:paraId="4BBB3CA0" w14:textId="77777777" w:rsidR="000E507A" w:rsidRDefault="00D3036E" w:rsidP="00E66DFF">
      <w:pPr>
        <w:rPr>
          <w:sz w:val="24"/>
          <w:szCs w:val="24"/>
        </w:rPr>
      </w:pPr>
      <w:r>
        <w:rPr>
          <w:sz w:val="24"/>
          <w:szCs w:val="24"/>
        </w:rPr>
        <w:t>London School of Economics</w:t>
      </w:r>
      <w:r w:rsidR="00517218">
        <w:rPr>
          <w:sz w:val="24"/>
          <w:szCs w:val="24"/>
        </w:rPr>
        <w:t xml:space="preserve"> and Political Science</w:t>
      </w:r>
      <w:r>
        <w:rPr>
          <w:sz w:val="24"/>
          <w:szCs w:val="24"/>
        </w:rPr>
        <w:t>, Centre for the Analysis of Risk and Regulation, Research Associate, 2010-present.</w:t>
      </w:r>
    </w:p>
    <w:p w14:paraId="69119805" w14:textId="77777777" w:rsidR="00841AAE" w:rsidRDefault="00841AAE" w:rsidP="00E66DFF">
      <w:pPr>
        <w:rPr>
          <w:sz w:val="24"/>
          <w:szCs w:val="24"/>
        </w:rPr>
      </w:pPr>
    </w:p>
    <w:p w14:paraId="6301E61C" w14:textId="77777777" w:rsidR="00F22061" w:rsidRDefault="00841AAE" w:rsidP="00E66DFF">
      <w:pPr>
        <w:rPr>
          <w:sz w:val="24"/>
          <w:szCs w:val="24"/>
        </w:rPr>
      </w:pPr>
      <w:r>
        <w:rPr>
          <w:sz w:val="24"/>
          <w:szCs w:val="24"/>
        </w:rPr>
        <w:t>Northern Illinois</w:t>
      </w:r>
      <w:r w:rsidR="00D3036E">
        <w:rPr>
          <w:sz w:val="24"/>
          <w:szCs w:val="24"/>
        </w:rPr>
        <w:t xml:space="preserve"> University, </w:t>
      </w:r>
      <w:r>
        <w:rPr>
          <w:sz w:val="24"/>
          <w:szCs w:val="24"/>
        </w:rPr>
        <w:t xml:space="preserve">Institute for the Study of the Environment, Sustainability, and Energy, </w:t>
      </w:r>
      <w:r w:rsidR="00D3036E">
        <w:rPr>
          <w:sz w:val="24"/>
          <w:szCs w:val="24"/>
        </w:rPr>
        <w:t xml:space="preserve">Founding Faculty Associate, </w:t>
      </w:r>
      <w:r>
        <w:rPr>
          <w:sz w:val="24"/>
          <w:szCs w:val="24"/>
        </w:rPr>
        <w:t>2009-present.</w:t>
      </w:r>
    </w:p>
    <w:p w14:paraId="5AE5A865" w14:textId="77777777" w:rsidR="00841AAE" w:rsidRDefault="00841AAE" w:rsidP="00E66DFF">
      <w:pPr>
        <w:rPr>
          <w:sz w:val="24"/>
          <w:szCs w:val="24"/>
        </w:rPr>
      </w:pPr>
    </w:p>
    <w:p w14:paraId="377A1DEF" w14:textId="77777777" w:rsidR="00841AAE" w:rsidRDefault="00841AAE" w:rsidP="00E66DFF">
      <w:pPr>
        <w:rPr>
          <w:sz w:val="24"/>
          <w:szCs w:val="24"/>
        </w:rPr>
      </w:pPr>
      <w:r w:rsidRPr="00937C50">
        <w:rPr>
          <w:sz w:val="24"/>
          <w:szCs w:val="24"/>
        </w:rPr>
        <w:t>University of California, Los Angeles, Center for Governance, Fellow, 200</w:t>
      </w:r>
      <w:r w:rsidR="00B32522">
        <w:rPr>
          <w:sz w:val="24"/>
          <w:szCs w:val="24"/>
        </w:rPr>
        <w:t>2-2010</w:t>
      </w:r>
      <w:r>
        <w:rPr>
          <w:sz w:val="24"/>
          <w:szCs w:val="24"/>
        </w:rPr>
        <w:t>.</w:t>
      </w:r>
    </w:p>
    <w:p w14:paraId="62DB1B3C" w14:textId="77777777" w:rsidR="00C32C44" w:rsidRDefault="00C32C44" w:rsidP="00E66DFF">
      <w:pPr>
        <w:rPr>
          <w:sz w:val="24"/>
          <w:szCs w:val="24"/>
        </w:rPr>
      </w:pPr>
    </w:p>
    <w:p w14:paraId="0AB0BC98" w14:textId="77777777" w:rsidR="00C32C44" w:rsidRDefault="00C32C44" w:rsidP="00E66DFF">
      <w:pPr>
        <w:rPr>
          <w:sz w:val="24"/>
          <w:szCs w:val="24"/>
        </w:rPr>
      </w:pPr>
      <w:r w:rsidRPr="00937C50">
        <w:rPr>
          <w:sz w:val="24"/>
          <w:szCs w:val="24"/>
        </w:rPr>
        <w:t xml:space="preserve">Northern Illinois University, </w:t>
      </w:r>
      <w:r w:rsidR="005372D1">
        <w:rPr>
          <w:sz w:val="24"/>
          <w:szCs w:val="24"/>
        </w:rPr>
        <w:t xml:space="preserve">Department of Political Science, </w:t>
      </w:r>
      <w:r w:rsidRPr="00937C50">
        <w:rPr>
          <w:sz w:val="24"/>
          <w:szCs w:val="24"/>
        </w:rPr>
        <w:t>Assistant Professor, 2003-</w:t>
      </w:r>
      <w:r>
        <w:rPr>
          <w:sz w:val="24"/>
          <w:szCs w:val="24"/>
        </w:rPr>
        <w:t>2010.</w:t>
      </w:r>
    </w:p>
    <w:p w14:paraId="393FC6FF" w14:textId="77777777" w:rsidR="00841AAE" w:rsidRDefault="00841AAE" w:rsidP="00E66DFF">
      <w:pPr>
        <w:rPr>
          <w:sz w:val="24"/>
          <w:szCs w:val="24"/>
        </w:rPr>
      </w:pPr>
    </w:p>
    <w:p w14:paraId="5EC1EBD1" w14:textId="77777777" w:rsidR="00E66DFF" w:rsidRPr="00937C50" w:rsidRDefault="00E66DFF" w:rsidP="00E66DFF">
      <w:pPr>
        <w:rPr>
          <w:sz w:val="24"/>
          <w:szCs w:val="24"/>
        </w:rPr>
      </w:pPr>
      <w:r w:rsidRPr="00937C50">
        <w:rPr>
          <w:sz w:val="24"/>
          <w:szCs w:val="24"/>
        </w:rPr>
        <w:t>Duke University, Center for Environmental Solutions, Research Fellow, 2002-2003.</w:t>
      </w:r>
    </w:p>
    <w:p w14:paraId="5080A032" w14:textId="77777777" w:rsidR="00E66DFF" w:rsidRPr="00937C50" w:rsidRDefault="00E66DFF" w:rsidP="00E66DFF">
      <w:pPr>
        <w:rPr>
          <w:sz w:val="24"/>
          <w:szCs w:val="24"/>
        </w:rPr>
      </w:pPr>
    </w:p>
    <w:p w14:paraId="718E6DE3" w14:textId="77777777" w:rsidR="00E66DFF" w:rsidRPr="00937C50" w:rsidRDefault="00E66DFF" w:rsidP="00E66DFF">
      <w:pPr>
        <w:rPr>
          <w:sz w:val="24"/>
          <w:szCs w:val="24"/>
        </w:rPr>
      </w:pPr>
      <w:r w:rsidRPr="00937C50">
        <w:rPr>
          <w:sz w:val="24"/>
          <w:szCs w:val="24"/>
        </w:rPr>
        <w:t xml:space="preserve">University of California, Los Angeles, </w:t>
      </w:r>
      <w:r w:rsidR="005372D1">
        <w:rPr>
          <w:sz w:val="24"/>
          <w:szCs w:val="24"/>
        </w:rPr>
        <w:t xml:space="preserve">Department of Political Science, </w:t>
      </w:r>
      <w:r w:rsidRPr="00937C50">
        <w:rPr>
          <w:sz w:val="24"/>
          <w:szCs w:val="24"/>
        </w:rPr>
        <w:t>Visiting Assistant Professor, 2000.</w:t>
      </w:r>
    </w:p>
    <w:p w14:paraId="001A8180" w14:textId="77777777" w:rsidR="00E66DFF" w:rsidRPr="00937C50" w:rsidRDefault="00E66DFF" w:rsidP="00E66DFF">
      <w:pPr>
        <w:rPr>
          <w:sz w:val="24"/>
          <w:szCs w:val="24"/>
        </w:rPr>
      </w:pPr>
    </w:p>
    <w:p w14:paraId="13E6AB7F" w14:textId="77777777" w:rsidR="00E66DFF" w:rsidRPr="00937C50" w:rsidRDefault="00E66DFF" w:rsidP="00E66DFF">
      <w:pPr>
        <w:rPr>
          <w:sz w:val="24"/>
          <w:szCs w:val="24"/>
        </w:rPr>
      </w:pPr>
      <w:r w:rsidRPr="00937C50">
        <w:rPr>
          <w:sz w:val="24"/>
          <w:szCs w:val="24"/>
        </w:rPr>
        <w:t xml:space="preserve">University of California, Berkeley, </w:t>
      </w:r>
      <w:r w:rsidR="005372D1">
        <w:rPr>
          <w:sz w:val="24"/>
          <w:szCs w:val="24"/>
        </w:rPr>
        <w:t xml:space="preserve">Department of Political Science, </w:t>
      </w:r>
      <w:r w:rsidRPr="00937C50">
        <w:rPr>
          <w:sz w:val="24"/>
          <w:szCs w:val="24"/>
        </w:rPr>
        <w:t>Graduate Student Instructor, 1998-1999.</w:t>
      </w:r>
    </w:p>
    <w:p w14:paraId="134DF01F" w14:textId="77777777" w:rsidR="00E66DFF" w:rsidRPr="00937C50" w:rsidRDefault="00E66DFF" w:rsidP="00E66DFF">
      <w:pPr>
        <w:rPr>
          <w:sz w:val="24"/>
          <w:szCs w:val="24"/>
        </w:rPr>
      </w:pPr>
    </w:p>
    <w:p w14:paraId="300193F6" w14:textId="77777777" w:rsidR="00E66DFF" w:rsidRPr="00937C50" w:rsidRDefault="00E66DFF" w:rsidP="00E66DFF">
      <w:pPr>
        <w:rPr>
          <w:sz w:val="24"/>
          <w:szCs w:val="24"/>
        </w:rPr>
      </w:pPr>
      <w:r w:rsidRPr="00937C50">
        <w:rPr>
          <w:sz w:val="24"/>
          <w:szCs w:val="24"/>
        </w:rPr>
        <w:t xml:space="preserve">Executive Office of the President, Office of Management and Budget, </w:t>
      </w:r>
      <w:smartTag w:uri="urn:schemas-microsoft-com:office:smarttags" w:element="place">
        <w:smartTag w:uri="urn:schemas-microsoft-com:office:smarttags" w:element="City">
          <w:r w:rsidRPr="00937C50">
            <w:rPr>
              <w:sz w:val="24"/>
              <w:szCs w:val="24"/>
            </w:rPr>
            <w:t>Washington</w:t>
          </w:r>
        </w:smartTag>
        <w:r w:rsidRPr="00937C50">
          <w:rPr>
            <w:sz w:val="24"/>
            <w:szCs w:val="24"/>
          </w:rPr>
          <w:t xml:space="preserve">, </w:t>
        </w:r>
        <w:smartTag w:uri="urn:schemas-microsoft-com:office:smarttags" w:element="State">
          <w:r w:rsidRPr="00937C50">
            <w:rPr>
              <w:sz w:val="24"/>
              <w:szCs w:val="24"/>
            </w:rPr>
            <w:t>D.C.</w:t>
          </w:r>
        </w:smartTag>
      </w:smartTag>
      <w:r w:rsidRPr="00937C50">
        <w:rPr>
          <w:sz w:val="24"/>
          <w:szCs w:val="24"/>
        </w:rPr>
        <w:t>, Housing Branch Intern, Summer 1989.</w:t>
      </w:r>
    </w:p>
    <w:p w14:paraId="479600F7" w14:textId="77777777" w:rsidR="00E66DFF" w:rsidRPr="00937C50" w:rsidRDefault="00E66DFF" w:rsidP="00E66DFF">
      <w:pPr>
        <w:rPr>
          <w:sz w:val="24"/>
          <w:szCs w:val="24"/>
        </w:rPr>
      </w:pPr>
    </w:p>
    <w:p w14:paraId="60AFE36A" w14:textId="331309E6" w:rsidR="00E66DFF" w:rsidRPr="00937C50" w:rsidRDefault="00C42D1C" w:rsidP="00E66DFF">
      <w:pPr>
        <w:rPr>
          <w:sz w:val="24"/>
          <w:szCs w:val="24"/>
        </w:rPr>
      </w:pPr>
      <w:r>
        <w:rPr>
          <w:sz w:val="24"/>
          <w:szCs w:val="24"/>
        </w:rPr>
        <w:t>U.</w:t>
      </w:r>
      <w:r w:rsidR="00E66DFF" w:rsidRPr="00937C50">
        <w:rPr>
          <w:sz w:val="24"/>
          <w:szCs w:val="24"/>
        </w:rPr>
        <w:t xml:space="preserve">S. Congress, House Budget Committee, Washington, D.C., Minority Staff Intern, </w:t>
      </w:r>
    </w:p>
    <w:p w14:paraId="56B4319F" w14:textId="77777777" w:rsidR="00DA4032" w:rsidRDefault="00E66DFF" w:rsidP="00E66DFF">
      <w:pPr>
        <w:rPr>
          <w:sz w:val="24"/>
          <w:szCs w:val="24"/>
        </w:rPr>
      </w:pPr>
      <w:r w:rsidRPr="00937C50">
        <w:rPr>
          <w:sz w:val="24"/>
          <w:szCs w:val="24"/>
        </w:rPr>
        <w:t>Summer 1988.</w:t>
      </w:r>
    </w:p>
    <w:p w14:paraId="59E091FA" w14:textId="77777777" w:rsidR="008F6211" w:rsidRDefault="008F6211" w:rsidP="0019093A">
      <w:pPr>
        <w:rPr>
          <w:b/>
          <w:sz w:val="24"/>
          <w:szCs w:val="24"/>
        </w:rPr>
      </w:pPr>
    </w:p>
    <w:p w14:paraId="174D0F45" w14:textId="12D5E824" w:rsidR="0019093A" w:rsidRPr="0019093A" w:rsidRDefault="001D086E" w:rsidP="0019093A">
      <w:pPr>
        <w:rPr>
          <w:b/>
          <w:sz w:val="24"/>
          <w:szCs w:val="24"/>
        </w:rPr>
      </w:pPr>
      <w:r>
        <w:rPr>
          <w:b/>
          <w:sz w:val="24"/>
          <w:szCs w:val="24"/>
        </w:rPr>
        <w:t xml:space="preserve">PAPERS UNDER </w:t>
      </w:r>
      <w:r w:rsidR="002C345A">
        <w:rPr>
          <w:b/>
          <w:sz w:val="24"/>
          <w:szCs w:val="24"/>
        </w:rPr>
        <w:t>REVIEW</w:t>
      </w:r>
      <w:r>
        <w:rPr>
          <w:b/>
          <w:sz w:val="24"/>
          <w:szCs w:val="24"/>
        </w:rPr>
        <w:t xml:space="preserve"> or REVISION or IN PRODUCTION</w:t>
      </w:r>
    </w:p>
    <w:p w14:paraId="024F8FAE" w14:textId="77777777" w:rsidR="004A6BD9" w:rsidRDefault="004A6BD9" w:rsidP="00AD3AF5">
      <w:pPr>
        <w:rPr>
          <w:b/>
          <w:sz w:val="24"/>
          <w:szCs w:val="24"/>
        </w:rPr>
      </w:pPr>
    </w:p>
    <w:p w14:paraId="6533A1A2" w14:textId="1B43EAA5" w:rsidR="003E5629" w:rsidRDefault="003E5629" w:rsidP="001D086E">
      <w:pPr>
        <w:rPr>
          <w:i/>
          <w:sz w:val="24"/>
          <w:szCs w:val="24"/>
        </w:rPr>
      </w:pPr>
      <w:r>
        <w:rPr>
          <w:sz w:val="24"/>
          <w:szCs w:val="24"/>
        </w:rPr>
        <w:t xml:space="preserve">Branden Johnson and Brendon Swedlow, “Measuring Cultural Identity in Cultural Theory Survey Research,” </w:t>
      </w:r>
      <w:r w:rsidRPr="003E5629">
        <w:rPr>
          <w:i/>
          <w:sz w:val="24"/>
          <w:szCs w:val="24"/>
        </w:rPr>
        <w:t>under review.</w:t>
      </w:r>
    </w:p>
    <w:p w14:paraId="178D8766" w14:textId="7182FB77" w:rsidR="003E5629" w:rsidRPr="003E5629" w:rsidRDefault="003E5629" w:rsidP="001D086E">
      <w:pPr>
        <w:rPr>
          <w:sz w:val="24"/>
          <w:szCs w:val="24"/>
        </w:rPr>
      </w:pPr>
    </w:p>
    <w:p w14:paraId="48F5F0A7" w14:textId="79B7FBA4" w:rsidR="003E5629" w:rsidRPr="003E5629" w:rsidRDefault="003E5629" w:rsidP="001D086E">
      <w:pPr>
        <w:rPr>
          <w:sz w:val="24"/>
          <w:szCs w:val="24"/>
        </w:rPr>
      </w:pPr>
      <w:r w:rsidRPr="003E5629">
        <w:rPr>
          <w:sz w:val="24"/>
          <w:szCs w:val="24"/>
        </w:rPr>
        <w:t xml:space="preserve">Brendon Swedlow, Joe </w:t>
      </w:r>
      <w:proofErr w:type="spellStart"/>
      <w:r w:rsidRPr="003E5629">
        <w:rPr>
          <w:sz w:val="24"/>
          <w:szCs w:val="24"/>
        </w:rPr>
        <w:t>Ripberger</w:t>
      </w:r>
      <w:proofErr w:type="spellEnd"/>
      <w:r w:rsidRPr="003E5629">
        <w:rPr>
          <w:sz w:val="24"/>
          <w:szCs w:val="24"/>
        </w:rPr>
        <w:t xml:space="preserve">, and </w:t>
      </w:r>
      <w:proofErr w:type="spellStart"/>
      <w:r w:rsidRPr="003E5629">
        <w:rPr>
          <w:sz w:val="24"/>
          <w:szCs w:val="24"/>
        </w:rPr>
        <w:t>Meng</w:t>
      </w:r>
      <w:proofErr w:type="spellEnd"/>
      <w:r w:rsidRPr="003E5629">
        <w:rPr>
          <w:sz w:val="24"/>
          <w:szCs w:val="24"/>
        </w:rPr>
        <w:t xml:space="preserve"> Yuan, “Political Culture, Right Wing Authoritarianism, Social Dominance Orientation, and Trump Voters,”</w:t>
      </w:r>
      <w:r>
        <w:rPr>
          <w:sz w:val="24"/>
          <w:szCs w:val="24"/>
        </w:rPr>
        <w:t xml:space="preserve"> </w:t>
      </w:r>
      <w:r w:rsidRPr="003E5629">
        <w:rPr>
          <w:i/>
          <w:sz w:val="24"/>
          <w:szCs w:val="24"/>
        </w:rPr>
        <w:t>under review.</w:t>
      </w:r>
    </w:p>
    <w:p w14:paraId="13FC4D8D" w14:textId="77777777" w:rsidR="003E5629" w:rsidRPr="003E5629" w:rsidRDefault="003E5629" w:rsidP="001D086E">
      <w:pPr>
        <w:rPr>
          <w:sz w:val="24"/>
          <w:szCs w:val="24"/>
        </w:rPr>
      </w:pPr>
    </w:p>
    <w:p w14:paraId="24C7C039" w14:textId="2EB5EAC5" w:rsidR="001D086E" w:rsidRDefault="001D086E" w:rsidP="001D086E">
      <w:pPr>
        <w:rPr>
          <w:i/>
          <w:sz w:val="24"/>
          <w:szCs w:val="24"/>
        </w:rPr>
      </w:pPr>
      <w:r w:rsidRPr="00C134A1">
        <w:rPr>
          <w:sz w:val="24"/>
          <w:szCs w:val="24"/>
        </w:rPr>
        <w:t>Branden Johnson, Mark Brandt, Felicity Turner-</w:t>
      </w:r>
      <w:proofErr w:type="spellStart"/>
      <w:r w:rsidRPr="00C134A1">
        <w:rPr>
          <w:sz w:val="24"/>
          <w:szCs w:val="24"/>
        </w:rPr>
        <w:t>Zwinkels</w:t>
      </w:r>
      <w:proofErr w:type="spellEnd"/>
      <w:r w:rsidRPr="00C134A1">
        <w:rPr>
          <w:sz w:val="24"/>
          <w:szCs w:val="24"/>
        </w:rPr>
        <w:t xml:space="preserve">, and Brendon Swedlow, </w:t>
      </w:r>
      <w:r w:rsidR="00BB771B">
        <w:rPr>
          <w:sz w:val="24"/>
          <w:szCs w:val="24"/>
        </w:rPr>
        <w:t>“</w:t>
      </w:r>
      <w:r w:rsidR="00BB771B" w:rsidRPr="00BB771B">
        <w:rPr>
          <w:sz w:val="24"/>
          <w:szCs w:val="24"/>
        </w:rPr>
        <w:t>How Alike Are Universal Values, Moral Foundations, Cultural Theory, and Cultural Cognition Theory? A Comparison of Theories, Concepts, and Measures</w:t>
      </w:r>
      <w:r w:rsidR="00BB771B">
        <w:rPr>
          <w:sz w:val="24"/>
          <w:szCs w:val="24"/>
        </w:rPr>
        <w:t xml:space="preserve">,” </w:t>
      </w:r>
      <w:r w:rsidRPr="00C134A1">
        <w:rPr>
          <w:i/>
          <w:sz w:val="24"/>
          <w:szCs w:val="24"/>
        </w:rPr>
        <w:t>reject and resub</w:t>
      </w:r>
      <w:r>
        <w:rPr>
          <w:i/>
          <w:sz w:val="24"/>
          <w:szCs w:val="24"/>
        </w:rPr>
        <w:t>mit at Political Psychology.</w:t>
      </w:r>
    </w:p>
    <w:p w14:paraId="6FA7DA31" w14:textId="3CCBCF86" w:rsidR="001D086E" w:rsidRDefault="001D086E" w:rsidP="00C134A1">
      <w:pPr>
        <w:rPr>
          <w:i/>
          <w:sz w:val="24"/>
          <w:szCs w:val="24"/>
        </w:rPr>
      </w:pPr>
    </w:p>
    <w:p w14:paraId="4BA7005A" w14:textId="25710A09" w:rsidR="001D086E" w:rsidRPr="00C134A1" w:rsidRDefault="001D086E" w:rsidP="001D086E">
      <w:pPr>
        <w:rPr>
          <w:i/>
          <w:sz w:val="24"/>
          <w:szCs w:val="24"/>
        </w:rPr>
      </w:pPr>
      <w:r w:rsidRPr="00C134A1">
        <w:rPr>
          <w:sz w:val="24"/>
          <w:szCs w:val="24"/>
        </w:rPr>
        <w:t xml:space="preserve">Rob Robinson, Brendon Swedlow, </w:t>
      </w:r>
      <w:proofErr w:type="spellStart"/>
      <w:r w:rsidRPr="00C134A1">
        <w:rPr>
          <w:sz w:val="24"/>
          <w:szCs w:val="24"/>
        </w:rPr>
        <w:t>Meng</w:t>
      </w:r>
      <w:proofErr w:type="spellEnd"/>
      <w:r w:rsidRPr="00C134A1">
        <w:rPr>
          <w:sz w:val="24"/>
          <w:szCs w:val="24"/>
        </w:rPr>
        <w:t xml:space="preserve"> Yuan, and Cassandra Epping, “Ideology, Values, Cultural Theory, and the US Supreme Court,” </w:t>
      </w:r>
      <w:r>
        <w:rPr>
          <w:i/>
          <w:sz w:val="24"/>
          <w:szCs w:val="24"/>
        </w:rPr>
        <w:t>under revision.</w:t>
      </w:r>
    </w:p>
    <w:p w14:paraId="0AEC18FF" w14:textId="77777777" w:rsidR="00C134A1" w:rsidRPr="00C134A1" w:rsidRDefault="00C134A1" w:rsidP="00C134A1">
      <w:pPr>
        <w:rPr>
          <w:i/>
          <w:sz w:val="24"/>
          <w:szCs w:val="24"/>
        </w:rPr>
      </w:pPr>
    </w:p>
    <w:p w14:paraId="1E87AF4D" w14:textId="0A5B3CF1" w:rsidR="00C134A1" w:rsidRDefault="00C134A1" w:rsidP="00C134A1">
      <w:pPr>
        <w:rPr>
          <w:i/>
          <w:sz w:val="24"/>
          <w:szCs w:val="24"/>
        </w:rPr>
      </w:pPr>
      <w:proofErr w:type="spellStart"/>
      <w:r w:rsidRPr="00223155">
        <w:rPr>
          <w:sz w:val="24"/>
          <w:szCs w:val="24"/>
        </w:rPr>
        <w:t>Metodi</w:t>
      </w:r>
      <w:proofErr w:type="spellEnd"/>
      <w:r w:rsidRPr="00223155">
        <w:rPr>
          <w:sz w:val="24"/>
          <w:szCs w:val="24"/>
        </w:rPr>
        <w:t xml:space="preserve"> </w:t>
      </w:r>
      <w:proofErr w:type="spellStart"/>
      <w:r w:rsidRPr="00223155">
        <w:rPr>
          <w:sz w:val="24"/>
          <w:szCs w:val="24"/>
        </w:rPr>
        <w:t>Sotirov</w:t>
      </w:r>
      <w:proofErr w:type="spellEnd"/>
      <w:r w:rsidRPr="00223155">
        <w:rPr>
          <w:sz w:val="24"/>
          <w:szCs w:val="24"/>
        </w:rPr>
        <w:t xml:space="preserve"> and Brendon Swedlow, “Studying coalitional politics in environmental and natural resource policy using the Advocacy Coalition Framework and Cultural Theory,” </w:t>
      </w:r>
      <w:r w:rsidRPr="00223155">
        <w:rPr>
          <w:i/>
          <w:sz w:val="24"/>
          <w:szCs w:val="24"/>
        </w:rPr>
        <w:t>under revision.</w:t>
      </w:r>
    </w:p>
    <w:p w14:paraId="693DB0CE" w14:textId="4C591238" w:rsidR="00C22F18" w:rsidRDefault="00C22F18" w:rsidP="00C134A1">
      <w:pPr>
        <w:rPr>
          <w:i/>
          <w:sz w:val="24"/>
          <w:szCs w:val="24"/>
        </w:rPr>
      </w:pPr>
    </w:p>
    <w:p w14:paraId="101CD872" w14:textId="6F8E1077" w:rsidR="00C22F18" w:rsidRPr="00C22F18" w:rsidRDefault="00C22F18" w:rsidP="00C134A1">
      <w:pPr>
        <w:rPr>
          <w:i/>
          <w:sz w:val="24"/>
          <w:szCs w:val="24"/>
        </w:rPr>
      </w:pPr>
      <w:proofErr w:type="spellStart"/>
      <w:r>
        <w:rPr>
          <w:sz w:val="24"/>
          <w:szCs w:val="24"/>
        </w:rPr>
        <w:t>Meng</w:t>
      </w:r>
      <w:proofErr w:type="spellEnd"/>
      <w:r>
        <w:rPr>
          <w:sz w:val="24"/>
          <w:szCs w:val="24"/>
        </w:rPr>
        <w:t xml:space="preserve"> Yuan and Brendon Swedlow, “Policy Feedback on Trust in Government,” </w:t>
      </w:r>
      <w:r w:rsidRPr="00C22F18">
        <w:rPr>
          <w:i/>
          <w:sz w:val="24"/>
          <w:szCs w:val="24"/>
        </w:rPr>
        <w:t>under revision.</w:t>
      </w:r>
    </w:p>
    <w:p w14:paraId="565CED72" w14:textId="77777777" w:rsidR="00C134A1" w:rsidRPr="00C22F18" w:rsidRDefault="00C134A1" w:rsidP="00C134A1">
      <w:pPr>
        <w:rPr>
          <w:sz w:val="24"/>
          <w:szCs w:val="24"/>
        </w:rPr>
      </w:pPr>
    </w:p>
    <w:p w14:paraId="37FD6451" w14:textId="77777777" w:rsidR="00C134A1" w:rsidRPr="00C134A1" w:rsidRDefault="00C134A1" w:rsidP="00C134A1">
      <w:pPr>
        <w:rPr>
          <w:i/>
          <w:sz w:val="24"/>
          <w:szCs w:val="24"/>
        </w:rPr>
      </w:pPr>
      <w:r w:rsidRPr="00C134A1">
        <w:rPr>
          <w:sz w:val="24"/>
          <w:szCs w:val="24"/>
        </w:rPr>
        <w:t xml:space="preserve">Brendon Swedlow, Joseph T. </w:t>
      </w:r>
      <w:proofErr w:type="spellStart"/>
      <w:r w:rsidRPr="00C134A1">
        <w:rPr>
          <w:sz w:val="24"/>
          <w:szCs w:val="24"/>
        </w:rPr>
        <w:t>Ripberger</w:t>
      </w:r>
      <w:proofErr w:type="spellEnd"/>
      <w:r w:rsidRPr="00C134A1">
        <w:rPr>
          <w:sz w:val="24"/>
          <w:szCs w:val="24"/>
        </w:rPr>
        <w:t xml:space="preserve">, and </w:t>
      </w:r>
      <w:proofErr w:type="spellStart"/>
      <w:r w:rsidRPr="00C134A1">
        <w:rPr>
          <w:sz w:val="24"/>
          <w:szCs w:val="24"/>
        </w:rPr>
        <w:t>Meng</w:t>
      </w:r>
      <w:proofErr w:type="spellEnd"/>
      <w:r w:rsidRPr="00C134A1">
        <w:rPr>
          <w:sz w:val="24"/>
          <w:szCs w:val="24"/>
        </w:rPr>
        <w:t xml:space="preserve"> Yuan. “Culture Wars, Cultural Theory, Global Warming, and COVID-19,” </w:t>
      </w:r>
      <w:r w:rsidRPr="00C134A1">
        <w:rPr>
          <w:i/>
          <w:sz w:val="24"/>
          <w:szCs w:val="24"/>
        </w:rPr>
        <w:t>under revision.</w:t>
      </w:r>
    </w:p>
    <w:p w14:paraId="0EFE5564" w14:textId="77777777" w:rsidR="00C134A1" w:rsidRPr="00C134A1" w:rsidRDefault="00C134A1" w:rsidP="00C134A1">
      <w:pPr>
        <w:rPr>
          <w:i/>
          <w:sz w:val="24"/>
          <w:szCs w:val="24"/>
        </w:rPr>
      </w:pPr>
    </w:p>
    <w:p w14:paraId="4E1E8843" w14:textId="367C353D" w:rsidR="00C134A1" w:rsidRPr="00C134A1" w:rsidRDefault="00C134A1" w:rsidP="00C134A1">
      <w:pPr>
        <w:rPr>
          <w:i/>
          <w:sz w:val="24"/>
          <w:szCs w:val="24"/>
        </w:rPr>
      </w:pPr>
      <w:r w:rsidRPr="00C134A1">
        <w:rPr>
          <w:sz w:val="24"/>
          <w:szCs w:val="24"/>
        </w:rPr>
        <w:t xml:space="preserve">Rob Robinson, Brendon Swedlow, </w:t>
      </w:r>
      <w:r w:rsidR="00565CD0">
        <w:rPr>
          <w:sz w:val="24"/>
          <w:szCs w:val="24"/>
        </w:rPr>
        <w:t xml:space="preserve">and </w:t>
      </w:r>
      <w:proofErr w:type="spellStart"/>
      <w:r w:rsidR="00565CD0">
        <w:rPr>
          <w:sz w:val="24"/>
          <w:szCs w:val="24"/>
        </w:rPr>
        <w:t>Meng</w:t>
      </w:r>
      <w:proofErr w:type="spellEnd"/>
      <w:r w:rsidR="00565CD0">
        <w:rPr>
          <w:sz w:val="24"/>
          <w:szCs w:val="24"/>
        </w:rPr>
        <w:t xml:space="preserve"> Yuan,</w:t>
      </w:r>
      <w:r w:rsidRPr="00C134A1">
        <w:rPr>
          <w:sz w:val="24"/>
          <w:szCs w:val="24"/>
        </w:rPr>
        <w:t xml:space="preserve"> “A Cultural Theory of Ideological, Political Value, and Group Influences on the U.S. Supreme Court,” </w:t>
      </w:r>
      <w:r w:rsidRPr="00C134A1">
        <w:rPr>
          <w:i/>
          <w:sz w:val="24"/>
          <w:szCs w:val="24"/>
        </w:rPr>
        <w:t>under revision.</w:t>
      </w:r>
    </w:p>
    <w:p w14:paraId="045E4F41" w14:textId="77777777" w:rsidR="00C134A1" w:rsidRPr="00C134A1" w:rsidRDefault="00C134A1" w:rsidP="00C134A1">
      <w:pPr>
        <w:rPr>
          <w:sz w:val="24"/>
          <w:szCs w:val="24"/>
        </w:rPr>
      </w:pPr>
    </w:p>
    <w:p w14:paraId="31132D15" w14:textId="77777777" w:rsidR="00C134A1" w:rsidRPr="00C134A1" w:rsidRDefault="00C134A1" w:rsidP="00C134A1">
      <w:pPr>
        <w:rPr>
          <w:i/>
          <w:sz w:val="24"/>
          <w:szCs w:val="24"/>
        </w:rPr>
      </w:pPr>
      <w:r w:rsidRPr="00C134A1">
        <w:rPr>
          <w:sz w:val="24"/>
          <w:szCs w:val="24"/>
        </w:rPr>
        <w:t xml:space="preserve">Brendon Swedlow and Branden Johnson, “What is the Value-Added by Cultural Theories of Political Values? Comparing Ideology, Partisanship, and Two Cultural Value Explanations,” </w:t>
      </w:r>
      <w:r w:rsidRPr="00C134A1">
        <w:rPr>
          <w:i/>
          <w:sz w:val="24"/>
          <w:szCs w:val="24"/>
        </w:rPr>
        <w:t>under revision.</w:t>
      </w:r>
    </w:p>
    <w:p w14:paraId="47B54882" w14:textId="77777777" w:rsidR="00C134A1" w:rsidRPr="00C134A1" w:rsidRDefault="00C134A1" w:rsidP="00C134A1">
      <w:pPr>
        <w:rPr>
          <w:sz w:val="24"/>
          <w:szCs w:val="24"/>
        </w:rPr>
      </w:pPr>
    </w:p>
    <w:p w14:paraId="10AB80D1" w14:textId="77777777" w:rsidR="00C134A1" w:rsidRPr="00C134A1" w:rsidRDefault="00C134A1" w:rsidP="00C134A1">
      <w:pPr>
        <w:rPr>
          <w:i/>
          <w:sz w:val="24"/>
          <w:szCs w:val="24"/>
        </w:rPr>
      </w:pPr>
      <w:r w:rsidRPr="00C134A1">
        <w:rPr>
          <w:sz w:val="24"/>
          <w:szCs w:val="24"/>
        </w:rPr>
        <w:lastRenderedPageBreak/>
        <w:t xml:space="preserve">Brendon Swedlow, Rob Robinson, and </w:t>
      </w:r>
      <w:proofErr w:type="spellStart"/>
      <w:r w:rsidRPr="00C134A1">
        <w:rPr>
          <w:sz w:val="24"/>
          <w:szCs w:val="24"/>
        </w:rPr>
        <w:t>Meng</w:t>
      </w:r>
      <w:proofErr w:type="spellEnd"/>
      <w:r w:rsidRPr="00C134A1">
        <w:rPr>
          <w:sz w:val="24"/>
          <w:szCs w:val="24"/>
        </w:rPr>
        <w:t xml:space="preserve"> Yuan, “Bringing Courts into Policy Studies and Theory and Policy Theory into Public Law Scholarship on Judicial Policy Making: A Cultural Theory and US Supreme Court Example,” </w:t>
      </w:r>
      <w:r w:rsidRPr="00C134A1">
        <w:rPr>
          <w:i/>
          <w:sz w:val="24"/>
          <w:szCs w:val="24"/>
        </w:rPr>
        <w:t>under revision.</w:t>
      </w:r>
    </w:p>
    <w:p w14:paraId="1E798062" w14:textId="77777777" w:rsidR="00C134A1" w:rsidRPr="00C134A1" w:rsidRDefault="00C134A1" w:rsidP="00C134A1">
      <w:pPr>
        <w:rPr>
          <w:i/>
          <w:sz w:val="24"/>
          <w:szCs w:val="24"/>
        </w:rPr>
      </w:pPr>
    </w:p>
    <w:p w14:paraId="327E4B11" w14:textId="3D9C909F" w:rsidR="00C134A1" w:rsidRPr="00C134A1" w:rsidRDefault="0098302A" w:rsidP="00C134A1">
      <w:pPr>
        <w:rPr>
          <w:sz w:val="24"/>
          <w:szCs w:val="24"/>
        </w:rPr>
      </w:pPr>
      <w:r>
        <w:rPr>
          <w:sz w:val="24"/>
          <w:szCs w:val="24"/>
        </w:rPr>
        <w:t xml:space="preserve">Brendon Swedlow and </w:t>
      </w:r>
      <w:proofErr w:type="spellStart"/>
      <w:r>
        <w:rPr>
          <w:sz w:val="24"/>
          <w:szCs w:val="24"/>
        </w:rPr>
        <w:t>Meng</w:t>
      </w:r>
      <w:proofErr w:type="spellEnd"/>
      <w:r>
        <w:rPr>
          <w:sz w:val="24"/>
          <w:szCs w:val="24"/>
        </w:rPr>
        <w:t xml:space="preserve"> Yuan, “</w:t>
      </w:r>
      <w:r w:rsidRPr="007D0602">
        <w:rPr>
          <w:sz w:val="24"/>
          <w:szCs w:val="24"/>
        </w:rPr>
        <w:t>Political Culture and the U.S. Presidential Vote in 2016 and 2020</w:t>
      </w:r>
      <w:r>
        <w:rPr>
          <w:sz w:val="24"/>
          <w:szCs w:val="24"/>
        </w:rPr>
        <w:t xml:space="preserve">,” </w:t>
      </w:r>
      <w:r w:rsidR="00C134A1" w:rsidRPr="00C134A1">
        <w:rPr>
          <w:i/>
          <w:sz w:val="24"/>
          <w:szCs w:val="24"/>
        </w:rPr>
        <w:t>in production</w:t>
      </w:r>
      <w:r w:rsidR="00C134A1" w:rsidRPr="00C134A1">
        <w:rPr>
          <w:sz w:val="24"/>
          <w:szCs w:val="24"/>
        </w:rPr>
        <w:t>.</w:t>
      </w:r>
    </w:p>
    <w:p w14:paraId="321296A1" w14:textId="77777777" w:rsidR="00C134A1" w:rsidRPr="00C134A1" w:rsidRDefault="00C134A1" w:rsidP="00C134A1">
      <w:pPr>
        <w:rPr>
          <w:sz w:val="24"/>
          <w:szCs w:val="24"/>
        </w:rPr>
      </w:pPr>
    </w:p>
    <w:p w14:paraId="1A856DC0" w14:textId="28A18183" w:rsidR="00C134A1" w:rsidRDefault="00C134A1" w:rsidP="00C134A1">
      <w:pPr>
        <w:rPr>
          <w:i/>
          <w:sz w:val="24"/>
          <w:szCs w:val="24"/>
        </w:rPr>
      </w:pPr>
      <w:proofErr w:type="spellStart"/>
      <w:r w:rsidRPr="00C134A1">
        <w:rPr>
          <w:sz w:val="24"/>
          <w:szCs w:val="24"/>
        </w:rPr>
        <w:t>Meng</w:t>
      </w:r>
      <w:proofErr w:type="spellEnd"/>
      <w:r w:rsidRPr="00C134A1">
        <w:rPr>
          <w:sz w:val="24"/>
          <w:szCs w:val="24"/>
        </w:rPr>
        <w:t xml:space="preserve"> Yuan, [a bunch of her grad students], and Brendon Swedlow,</w:t>
      </w:r>
      <w:r w:rsidRPr="00C134A1">
        <w:rPr>
          <w:i/>
          <w:sz w:val="24"/>
          <w:szCs w:val="24"/>
        </w:rPr>
        <w:t xml:space="preserve"> </w:t>
      </w:r>
      <w:r w:rsidRPr="00C134A1">
        <w:rPr>
          <w:sz w:val="24"/>
          <w:szCs w:val="24"/>
        </w:rPr>
        <w:t>“Varying Cultural Narratives on COVID-19 Changes Policy Support in China,”</w:t>
      </w:r>
      <w:r w:rsidRPr="00C134A1">
        <w:rPr>
          <w:i/>
          <w:sz w:val="24"/>
          <w:szCs w:val="24"/>
        </w:rPr>
        <w:t xml:space="preserve"> in production.</w:t>
      </w:r>
    </w:p>
    <w:p w14:paraId="56F24240" w14:textId="6AEA33B4" w:rsidR="0098302A" w:rsidRDefault="0098302A" w:rsidP="00C134A1">
      <w:pPr>
        <w:rPr>
          <w:i/>
          <w:sz w:val="24"/>
          <w:szCs w:val="24"/>
        </w:rPr>
      </w:pPr>
    </w:p>
    <w:p w14:paraId="49D37BAC" w14:textId="77777777" w:rsidR="00C134A1" w:rsidRPr="00C134A1" w:rsidRDefault="00C134A1" w:rsidP="00C134A1">
      <w:pPr>
        <w:rPr>
          <w:i/>
          <w:sz w:val="24"/>
          <w:szCs w:val="24"/>
        </w:rPr>
      </w:pPr>
      <w:r w:rsidRPr="00C134A1">
        <w:rPr>
          <w:sz w:val="24"/>
          <w:szCs w:val="24"/>
        </w:rPr>
        <w:t xml:space="preserve">Branden Johnson and Brendon Swedlow, “Face Validity of Cultural Theory, Cultural Cognition Theory, and Grid Group Cultural Theory Survey Measures,” </w:t>
      </w:r>
      <w:r w:rsidRPr="00C134A1">
        <w:rPr>
          <w:i/>
          <w:sz w:val="24"/>
          <w:szCs w:val="24"/>
        </w:rPr>
        <w:t>in production.</w:t>
      </w:r>
    </w:p>
    <w:p w14:paraId="513C47FB" w14:textId="77777777" w:rsidR="00C134A1" w:rsidRPr="00C134A1" w:rsidRDefault="00C134A1" w:rsidP="00C134A1">
      <w:pPr>
        <w:rPr>
          <w:i/>
          <w:sz w:val="24"/>
          <w:szCs w:val="24"/>
        </w:rPr>
      </w:pPr>
    </w:p>
    <w:p w14:paraId="6CB169E7" w14:textId="77777777" w:rsidR="00AD3AF5" w:rsidRDefault="00AD3AF5" w:rsidP="0019093A">
      <w:pPr>
        <w:rPr>
          <w:sz w:val="24"/>
          <w:szCs w:val="24"/>
        </w:rPr>
      </w:pPr>
    </w:p>
    <w:p w14:paraId="7CCD291E" w14:textId="77777777" w:rsidR="00E66DFF" w:rsidRDefault="00E66DFF" w:rsidP="00E66DFF">
      <w:pPr>
        <w:rPr>
          <w:b/>
          <w:sz w:val="24"/>
          <w:szCs w:val="24"/>
        </w:rPr>
      </w:pPr>
      <w:r>
        <w:rPr>
          <w:b/>
          <w:sz w:val="24"/>
          <w:szCs w:val="24"/>
        </w:rPr>
        <w:t>EDITED BOOKS</w:t>
      </w:r>
      <w:r w:rsidR="0055474B">
        <w:rPr>
          <w:b/>
          <w:sz w:val="24"/>
          <w:szCs w:val="24"/>
        </w:rPr>
        <w:t xml:space="preserve"> on</w:t>
      </w:r>
      <w:r w:rsidR="00280CC3">
        <w:rPr>
          <w:b/>
          <w:sz w:val="24"/>
          <w:szCs w:val="24"/>
        </w:rPr>
        <w:t xml:space="preserve"> CULTURAL THEORY</w:t>
      </w:r>
      <w:r>
        <w:rPr>
          <w:b/>
          <w:sz w:val="24"/>
          <w:szCs w:val="24"/>
        </w:rPr>
        <w:t xml:space="preserve"> </w:t>
      </w:r>
    </w:p>
    <w:p w14:paraId="65AF6C1E" w14:textId="77777777" w:rsidR="00E66DFF" w:rsidRPr="00E66DFF" w:rsidRDefault="00E66DFF" w:rsidP="00E66DFF">
      <w:pPr>
        <w:rPr>
          <w:b/>
          <w:sz w:val="24"/>
          <w:szCs w:val="24"/>
        </w:rPr>
      </w:pPr>
      <w:r>
        <w:rPr>
          <w:b/>
          <w:sz w:val="24"/>
          <w:szCs w:val="24"/>
        </w:rPr>
        <w:t>(POSTHUMOUSLY PUBLISHED PAPERS of AARON WILDAVSKY)</w:t>
      </w:r>
    </w:p>
    <w:p w14:paraId="15D39D6F" w14:textId="77777777" w:rsidR="00E66DFF" w:rsidRDefault="00E66DFF" w:rsidP="00E66DFF">
      <w:pPr>
        <w:rPr>
          <w:i/>
          <w:sz w:val="24"/>
          <w:szCs w:val="24"/>
        </w:rPr>
      </w:pPr>
    </w:p>
    <w:p w14:paraId="724B5954" w14:textId="77777777" w:rsidR="00E66DFF" w:rsidRPr="00937C50" w:rsidRDefault="00E66DFF" w:rsidP="00E66DFF">
      <w:pPr>
        <w:rPr>
          <w:bCs/>
          <w:sz w:val="24"/>
          <w:szCs w:val="24"/>
        </w:rPr>
      </w:pPr>
      <w:r w:rsidRPr="007D3FE0">
        <w:rPr>
          <w:bCs/>
          <w:i/>
          <w:sz w:val="24"/>
          <w:szCs w:val="24"/>
        </w:rPr>
        <w:t>Cultural Analysis: Politics, Public Law, &amp; Administration</w:t>
      </w:r>
      <w:r w:rsidRPr="00937C50">
        <w:rPr>
          <w:bCs/>
          <w:sz w:val="24"/>
          <w:szCs w:val="24"/>
        </w:rPr>
        <w:t xml:space="preserve">, </w:t>
      </w:r>
      <w:r>
        <w:rPr>
          <w:bCs/>
          <w:sz w:val="24"/>
          <w:szCs w:val="24"/>
        </w:rPr>
        <w:t xml:space="preserve">Brendon Swedlow, editor, </w:t>
      </w:r>
      <w:r w:rsidRPr="00937C50">
        <w:rPr>
          <w:sz w:val="24"/>
          <w:szCs w:val="24"/>
        </w:rPr>
        <w:t>Transacti</w:t>
      </w:r>
      <w:r>
        <w:rPr>
          <w:sz w:val="24"/>
          <w:szCs w:val="24"/>
        </w:rPr>
        <w:t>on Publishers, 2006</w:t>
      </w:r>
      <w:r w:rsidR="00E154E0">
        <w:rPr>
          <w:sz w:val="24"/>
          <w:szCs w:val="24"/>
        </w:rPr>
        <w:t>.</w:t>
      </w:r>
    </w:p>
    <w:p w14:paraId="4FAED996" w14:textId="77777777" w:rsidR="00E66DFF" w:rsidRPr="00937C50" w:rsidRDefault="00E66DFF" w:rsidP="00E66DFF">
      <w:pPr>
        <w:rPr>
          <w:sz w:val="24"/>
          <w:szCs w:val="24"/>
        </w:rPr>
      </w:pPr>
    </w:p>
    <w:p w14:paraId="01DE22E4" w14:textId="77777777" w:rsidR="00E66DFF" w:rsidRPr="00937C50" w:rsidRDefault="00E66DFF" w:rsidP="00E66DFF">
      <w:pPr>
        <w:rPr>
          <w:sz w:val="24"/>
          <w:szCs w:val="24"/>
        </w:rPr>
      </w:pPr>
      <w:r w:rsidRPr="007D3FE0">
        <w:rPr>
          <w:i/>
          <w:sz w:val="24"/>
          <w:szCs w:val="24"/>
        </w:rPr>
        <w:t>Budgeting and Governing</w:t>
      </w:r>
      <w:r w:rsidRPr="00937C50">
        <w:rPr>
          <w:sz w:val="24"/>
          <w:szCs w:val="24"/>
        </w:rPr>
        <w:t xml:space="preserve">, </w:t>
      </w:r>
      <w:r>
        <w:rPr>
          <w:sz w:val="24"/>
          <w:szCs w:val="24"/>
        </w:rPr>
        <w:t xml:space="preserve">Brendon Swedlow, editor, </w:t>
      </w:r>
      <w:r w:rsidRPr="00937C50">
        <w:rPr>
          <w:sz w:val="24"/>
          <w:szCs w:val="24"/>
        </w:rPr>
        <w:t>Transaction Publishers, 2001</w:t>
      </w:r>
      <w:r>
        <w:rPr>
          <w:sz w:val="24"/>
          <w:szCs w:val="24"/>
        </w:rPr>
        <w:t>, 2006</w:t>
      </w:r>
      <w:r w:rsidR="00E154E0">
        <w:rPr>
          <w:sz w:val="24"/>
          <w:szCs w:val="24"/>
        </w:rPr>
        <w:t>.</w:t>
      </w:r>
      <w:r w:rsidRPr="00937C50">
        <w:rPr>
          <w:sz w:val="24"/>
          <w:szCs w:val="24"/>
        </w:rPr>
        <w:tab/>
      </w:r>
      <w:r w:rsidRPr="00937C50">
        <w:rPr>
          <w:sz w:val="24"/>
          <w:szCs w:val="24"/>
        </w:rPr>
        <w:tab/>
      </w:r>
      <w:r w:rsidRPr="00937C50">
        <w:rPr>
          <w:sz w:val="24"/>
          <w:szCs w:val="24"/>
        </w:rPr>
        <w:tab/>
        <w:t xml:space="preserve">   </w:t>
      </w:r>
    </w:p>
    <w:p w14:paraId="41ED3EAC" w14:textId="77777777" w:rsidR="00E66DFF" w:rsidRPr="00937C50" w:rsidRDefault="00E66DFF" w:rsidP="00E66DFF">
      <w:pPr>
        <w:rPr>
          <w:sz w:val="24"/>
          <w:szCs w:val="24"/>
        </w:rPr>
      </w:pPr>
    </w:p>
    <w:p w14:paraId="458A2F04" w14:textId="77777777" w:rsidR="00E66DFF" w:rsidRPr="00937C50" w:rsidRDefault="00E66DFF" w:rsidP="00E66DFF">
      <w:pPr>
        <w:rPr>
          <w:sz w:val="24"/>
          <w:szCs w:val="24"/>
        </w:rPr>
      </w:pPr>
      <w:r w:rsidRPr="007D3FE0">
        <w:rPr>
          <w:i/>
          <w:sz w:val="24"/>
          <w:szCs w:val="24"/>
        </w:rPr>
        <w:t>Federalism and Political Culture</w:t>
      </w:r>
      <w:r>
        <w:rPr>
          <w:sz w:val="24"/>
          <w:szCs w:val="24"/>
        </w:rPr>
        <w:t>, David Schleicher and Brendon Swedlow, editors</w:t>
      </w:r>
      <w:r w:rsidRPr="00937C50">
        <w:rPr>
          <w:sz w:val="24"/>
          <w:szCs w:val="24"/>
        </w:rPr>
        <w:t>, Transact</w:t>
      </w:r>
      <w:r w:rsidR="00E154E0">
        <w:rPr>
          <w:sz w:val="24"/>
          <w:szCs w:val="24"/>
        </w:rPr>
        <w:t>ion Publishers, 1998.</w:t>
      </w:r>
    </w:p>
    <w:p w14:paraId="613A97D3" w14:textId="77777777" w:rsidR="00E66DFF" w:rsidRPr="00937C50" w:rsidRDefault="00E66DFF" w:rsidP="00E66DFF">
      <w:pPr>
        <w:ind w:left="2250"/>
        <w:rPr>
          <w:sz w:val="24"/>
          <w:szCs w:val="24"/>
        </w:rPr>
      </w:pPr>
      <w:r w:rsidRPr="00937C50">
        <w:rPr>
          <w:sz w:val="24"/>
          <w:szCs w:val="24"/>
        </w:rPr>
        <w:tab/>
      </w:r>
      <w:r w:rsidRPr="00937C50">
        <w:rPr>
          <w:sz w:val="24"/>
          <w:szCs w:val="24"/>
        </w:rPr>
        <w:tab/>
      </w:r>
      <w:r w:rsidRPr="00937C50">
        <w:rPr>
          <w:sz w:val="24"/>
          <w:szCs w:val="24"/>
        </w:rPr>
        <w:tab/>
        <w:t xml:space="preserve"> </w:t>
      </w:r>
    </w:p>
    <w:p w14:paraId="1FDF5EA8" w14:textId="77777777" w:rsidR="00E66DFF" w:rsidRDefault="00E66DFF" w:rsidP="00E66DFF">
      <w:pPr>
        <w:rPr>
          <w:sz w:val="24"/>
          <w:szCs w:val="24"/>
        </w:rPr>
      </w:pPr>
      <w:r w:rsidRPr="007D3FE0">
        <w:rPr>
          <w:i/>
          <w:sz w:val="24"/>
          <w:szCs w:val="24"/>
        </w:rPr>
        <w:t>Culture and Social Theory</w:t>
      </w:r>
      <w:r>
        <w:rPr>
          <w:sz w:val="24"/>
          <w:szCs w:val="24"/>
        </w:rPr>
        <w:t>, Sun-Ki Chai and Brendon Swedlow, editors</w:t>
      </w:r>
      <w:r w:rsidRPr="00937C50">
        <w:rPr>
          <w:sz w:val="24"/>
          <w:szCs w:val="24"/>
        </w:rPr>
        <w:t>, Transacti</w:t>
      </w:r>
      <w:r w:rsidR="00E154E0">
        <w:rPr>
          <w:sz w:val="24"/>
          <w:szCs w:val="24"/>
        </w:rPr>
        <w:t>on  Publishers, 1998.</w:t>
      </w:r>
    </w:p>
    <w:p w14:paraId="573F272D" w14:textId="77777777" w:rsidR="000F6BB2" w:rsidRDefault="000F6BB2" w:rsidP="00D70A8D">
      <w:pPr>
        <w:rPr>
          <w:sz w:val="24"/>
          <w:szCs w:val="24"/>
        </w:rPr>
      </w:pPr>
    </w:p>
    <w:p w14:paraId="7E5BFA02" w14:textId="77777777" w:rsidR="00C8145E" w:rsidRDefault="00C8145E" w:rsidP="00E66DFF">
      <w:pPr>
        <w:rPr>
          <w:b/>
          <w:sz w:val="24"/>
          <w:szCs w:val="24"/>
        </w:rPr>
      </w:pPr>
    </w:p>
    <w:p w14:paraId="2CCEC284" w14:textId="53159758" w:rsidR="00136E24" w:rsidRDefault="00166C26" w:rsidP="00E66DFF">
      <w:pPr>
        <w:rPr>
          <w:b/>
          <w:sz w:val="24"/>
          <w:szCs w:val="24"/>
        </w:rPr>
      </w:pPr>
      <w:r>
        <w:rPr>
          <w:b/>
          <w:sz w:val="24"/>
          <w:szCs w:val="24"/>
        </w:rPr>
        <w:t xml:space="preserve">GUEST </w:t>
      </w:r>
      <w:r w:rsidR="004609A4">
        <w:rPr>
          <w:b/>
          <w:sz w:val="24"/>
          <w:szCs w:val="24"/>
        </w:rPr>
        <w:t>ED</w:t>
      </w:r>
      <w:r w:rsidR="000B0D8F">
        <w:rPr>
          <w:b/>
          <w:sz w:val="24"/>
          <w:szCs w:val="24"/>
        </w:rPr>
        <w:t>ITOR, JOURNAL SPECIAL ISSUES and</w:t>
      </w:r>
      <w:r w:rsidR="004609A4">
        <w:rPr>
          <w:b/>
          <w:sz w:val="24"/>
          <w:szCs w:val="24"/>
        </w:rPr>
        <w:t xml:space="preserve"> SYMPOSIA</w:t>
      </w:r>
      <w:r w:rsidR="000B0D8F">
        <w:rPr>
          <w:b/>
          <w:sz w:val="24"/>
          <w:szCs w:val="24"/>
        </w:rPr>
        <w:t xml:space="preserve"> on</w:t>
      </w:r>
      <w:r>
        <w:rPr>
          <w:b/>
          <w:sz w:val="24"/>
          <w:szCs w:val="24"/>
        </w:rPr>
        <w:t xml:space="preserve"> CULTURAL THEORY</w:t>
      </w:r>
    </w:p>
    <w:p w14:paraId="1308FB47" w14:textId="77777777" w:rsidR="00136E24" w:rsidRDefault="00136E24" w:rsidP="00E66DFF">
      <w:pPr>
        <w:rPr>
          <w:b/>
          <w:sz w:val="24"/>
          <w:szCs w:val="24"/>
        </w:rPr>
      </w:pPr>
    </w:p>
    <w:p w14:paraId="5A9C848B" w14:textId="77777777" w:rsidR="00EA49D5" w:rsidRPr="00EA49D5" w:rsidRDefault="00EA49D5" w:rsidP="00EA49D5">
      <w:pPr>
        <w:rPr>
          <w:sz w:val="24"/>
          <w:szCs w:val="24"/>
        </w:rPr>
      </w:pPr>
      <w:proofErr w:type="spellStart"/>
      <w:r w:rsidRPr="00EA49D5">
        <w:rPr>
          <w:sz w:val="24"/>
          <w:szCs w:val="24"/>
        </w:rPr>
        <w:t>Perri</w:t>
      </w:r>
      <w:proofErr w:type="spellEnd"/>
      <w:r w:rsidRPr="00EA49D5">
        <w:rPr>
          <w:sz w:val="24"/>
          <w:szCs w:val="24"/>
        </w:rPr>
        <w:t xml:space="preserve"> 6 and Brendon Swedlow, “An Institutional Theory of Cultural Bias, Public Administration and Public Policy,” </w:t>
      </w:r>
      <w:r w:rsidRPr="00EA49D5">
        <w:rPr>
          <w:i/>
          <w:sz w:val="24"/>
          <w:szCs w:val="24"/>
        </w:rPr>
        <w:t>Public Administration</w:t>
      </w:r>
      <w:r w:rsidRPr="00EA49D5">
        <w:rPr>
          <w:sz w:val="24"/>
          <w:szCs w:val="24"/>
        </w:rPr>
        <w:t>, 94(4), 2016.</w:t>
      </w:r>
    </w:p>
    <w:p w14:paraId="4195B9B7" w14:textId="77777777" w:rsidR="00EA49D5" w:rsidRPr="00EA49D5" w:rsidRDefault="00EA49D5" w:rsidP="00EA49D5">
      <w:pPr>
        <w:rPr>
          <w:sz w:val="24"/>
          <w:szCs w:val="24"/>
        </w:rPr>
      </w:pPr>
    </w:p>
    <w:p w14:paraId="28026691" w14:textId="77777777" w:rsidR="00EA49D5" w:rsidRPr="00EA49D5" w:rsidRDefault="00EA49D5" w:rsidP="00EA49D5">
      <w:pPr>
        <w:rPr>
          <w:sz w:val="24"/>
          <w:szCs w:val="24"/>
        </w:rPr>
      </w:pPr>
      <w:r w:rsidRPr="00EA49D5">
        <w:rPr>
          <w:sz w:val="24"/>
          <w:szCs w:val="24"/>
        </w:rPr>
        <w:t xml:space="preserve">Brendon Swedlow, “Advancing Policy Theory with Cultural Theory,” </w:t>
      </w:r>
      <w:r w:rsidRPr="00EA49D5">
        <w:rPr>
          <w:i/>
          <w:sz w:val="24"/>
          <w:szCs w:val="24"/>
        </w:rPr>
        <w:t>The Policy Studies Journal</w:t>
      </w:r>
      <w:r w:rsidRPr="00EA49D5">
        <w:rPr>
          <w:sz w:val="24"/>
          <w:szCs w:val="24"/>
        </w:rPr>
        <w:t>, 42(4), 2014.</w:t>
      </w:r>
    </w:p>
    <w:p w14:paraId="7F258E48" w14:textId="77777777" w:rsidR="00EA49D5" w:rsidRPr="00EA49D5" w:rsidRDefault="00EA49D5" w:rsidP="00EA49D5">
      <w:pPr>
        <w:rPr>
          <w:sz w:val="24"/>
          <w:szCs w:val="24"/>
        </w:rPr>
      </w:pPr>
    </w:p>
    <w:p w14:paraId="5ED0568B" w14:textId="77777777" w:rsidR="00EA49D5" w:rsidRPr="00EA49D5" w:rsidRDefault="00EA49D5" w:rsidP="00EA49D5">
      <w:pPr>
        <w:rPr>
          <w:sz w:val="24"/>
          <w:szCs w:val="24"/>
        </w:rPr>
      </w:pPr>
      <w:r w:rsidRPr="00EA49D5">
        <w:rPr>
          <w:sz w:val="24"/>
          <w:szCs w:val="24"/>
        </w:rPr>
        <w:t>Brendon Swedlow, “A Cultural Theory of Politics,”</w:t>
      </w:r>
      <w:r w:rsidRPr="00EA49D5">
        <w:rPr>
          <w:i/>
          <w:sz w:val="24"/>
          <w:szCs w:val="24"/>
        </w:rPr>
        <w:t xml:space="preserve"> PS: Political Science &amp; Politics,</w:t>
      </w:r>
      <w:r w:rsidRPr="00EA49D5">
        <w:rPr>
          <w:sz w:val="24"/>
          <w:szCs w:val="24"/>
        </w:rPr>
        <w:t xml:space="preserve"> 44(4), 2011.</w:t>
      </w:r>
    </w:p>
    <w:p w14:paraId="7994EC08" w14:textId="77777777" w:rsidR="00EF7AB9" w:rsidRDefault="00EF7AB9" w:rsidP="00E66DFF">
      <w:pPr>
        <w:rPr>
          <w:b/>
          <w:sz w:val="24"/>
          <w:szCs w:val="24"/>
        </w:rPr>
      </w:pPr>
    </w:p>
    <w:p w14:paraId="612FF16E" w14:textId="6F23CA39" w:rsidR="00E66DFF" w:rsidRDefault="00280CC3" w:rsidP="00E66DFF">
      <w:pPr>
        <w:rPr>
          <w:b/>
          <w:sz w:val="24"/>
          <w:szCs w:val="24"/>
        </w:rPr>
      </w:pPr>
      <w:r>
        <w:rPr>
          <w:b/>
          <w:sz w:val="24"/>
          <w:szCs w:val="24"/>
        </w:rPr>
        <w:t xml:space="preserve">JOURNAL </w:t>
      </w:r>
      <w:r w:rsidR="00E66DFF">
        <w:rPr>
          <w:b/>
          <w:sz w:val="24"/>
          <w:szCs w:val="24"/>
        </w:rPr>
        <w:t>ARTICLES</w:t>
      </w:r>
    </w:p>
    <w:p w14:paraId="4B11E3FE" w14:textId="4C2EC91F" w:rsidR="000B44EF" w:rsidRDefault="000B44EF" w:rsidP="00E66DFF">
      <w:pPr>
        <w:rPr>
          <w:b/>
          <w:sz w:val="24"/>
          <w:szCs w:val="24"/>
        </w:rPr>
      </w:pPr>
    </w:p>
    <w:p w14:paraId="78E280AC" w14:textId="2F9A49A3" w:rsidR="005B21ED" w:rsidRPr="005B21ED" w:rsidRDefault="005B21ED" w:rsidP="005B21ED">
      <w:pPr>
        <w:rPr>
          <w:i/>
          <w:sz w:val="24"/>
          <w:szCs w:val="24"/>
        </w:rPr>
      </w:pPr>
      <w:r w:rsidRPr="005B21ED">
        <w:rPr>
          <w:sz w:val="24"/>
          <w:szCs w:val="24"/>
        </w:rPr>
        <w:t xml:space="preserve">Brendon Swedlow, Joe </w:t>
      </w:r>
      <w:proofErr w:type="spellStart"/>
      <w:r w:rsidRPr="005B21ED">
        <w:rPr>
          <w:sz w:val="24"/>
          <w:szCs w:val="24"/>
        </w:rPr>
        <w:t>Ripberger</w:t>
      </w:r>
      <w:proofErr w:type="spellEnd"/>
      <w:r w:rsidRPr="005B21ED">
        <w:rPr>
          <w:sz w:val="24"/>
          <w:szCs w:val="24"/>
        </w:rPr>
        <w:t xml:space="preserve">, and </w:t>
      </w:r>
      <w:proofErr w:type="spellStart"/>
      <w:r w:rsidRPr="005B21ED">
        <w:rPr>
          <w:sz w:val="24"/>
          <w:szCs w:val="24"/>
        </w:rPr>
        <w:t>Meng</w:t>
      </w:r>
      <w:proofErr w:type="spellEnd"/>
      <w:r w:rsidRPr="005B21ED">
        <w:rPr>
          <w:sz w:val="24"/>
          <w:szCs w:val="24"/>
        </w:rPr>
        <w:t xml:space="preserve"> Yuan, “A Cultural Theory of the Culture Wars,” forthcoming at</w:t>
      </w:r>
      <w:r w:rsidRPr="005B21ED">
        <w:rPr>
          <w:i/>
          <w:sz w:val="24"/>
          <w:szCs w:val="24"/>
        </w:rPr>
        <w:t xml:space="preserve"> Political Psychology.</w:t>
      </w:r>
    </w:p>
    <w:p w14:paraId="246F4E68" w14:textId="77777777" w:rsidR="005B21ED" w:rsidRPr="005B21ED" w:rsidRDefault="005B21ED" w:rsidP="005B21ED">
      <w:pPr>
        <w:rPr>
          <w:i/>
          <w:sz w:val="24"/>
          <w:szCs w:val="24"/>
        </w:rPr>
      </w:pPr>
    </w:p>
    <w:p w14:paraId="1C0F65D1" w14:textId="576FD3A6" w:rsidR="002F391C" w:rsidRDefault="002F391C" w:rsidP="002F391C">
      <w:pPr>
        <w:rPr>
          <w:sz w:val="24"/>
          <w:szCs w:val="24"/>
        </w:rPr>
      </w:pPr>
      <w:proofErr w:type="spellStart"/>
      <w:r w:rsidRPr="002F391C">
        <w:rPr>
          <w:sz w:val="24"/>
          <w:szCs w:val="24"/>
        </w:rPr>
        <w:t>Meng</w:t>
      </w:r>
      <w:proofErr w:type="spellEnd"/>
      <w:r w:rsidRPr="002F391C">
        <w:rPr>
          <w:sz w:val="24"/>
          <w:szCs w:val="24"/>
        </w:rPr>
        <w:t xml:space="preserve"> Yuan, Branden Johnson, Marcus </w:t>
      </w:r>
      <w:proofErr w:type="spellStart"/>
      <w:r w:rsidRPr="002F391C">
        <w:rPr>
          <w:sz w:val="24"/>
          <w:szCs w:val="24"/>
        </w:rPr>
        <w:t>Mayorga</w:t>
      </w:r>
      <w:proofErr w:type="spellEnd"/>
      <w:r w:rsidRPr="002F391C">
        <w:rPr>
          <w:sz w:val="24"/>
          <w:szCs w:val="24"/>
        </w:rPr>
        <w:t xml:space="preserve">, and Brendon Swedlow, “Explaining Compliance with Regulation of COVID-19 in China and the United States: Cultural Biases, Political Trust, and Perceptions of Risk and Protective Actions,” </w:t>
      </w:r>
      <w:r w:rsidRPr="002F391C">
        <w:rPr>
          <w:i/>
          <w:sz w:val="24"/>
          <w:szCs w:val="24"/>
        </w:rPr>
        <w:t>Journal of Public Policy</w:t>
      </w:r>
      <w:r w:rsidR="00794D0B">
        <w:rPr>
          <w:i/>
          <w:sz w:val="24"/>
          <w:szCs w:val="24"/>
        </w:rPr>
        <w:t>,</w:t>
      </w:r>
      <w:r w:rsidR="00794D0B" w:rsidRPr="00794D0B">
        <w:t xml:space="preserve"> </w:t>
      </w:r>
      <w:hyperlink r:id="rId12" w:history="1">
        <w:r w:rsidR="00794D0B" w:rsidRPr="00B034D8">
          <w:rPr>
            <w:rStyle w:val="Hyperlink"/>
            <w:sz w:val="24"/>
            <w:szCs w:val="24"/>
          </w:rPr>
          <w:t>https://www.cambridge.org/core/journals/journal-of-public-policy/article/abs/explaining-compliance-with-covid19-regulation-in-china-and-the-united-states-cultural-biases-political-trust-and-perceptions-of-risk-and-protective-actions/87BE2C0CD01F2AD8E74D5088388A00EC</w:t>
        </w:r>
      </w:hyperlink>
    </w:p>
    <w:p w14:paraId="7982E72C" w14:textId="77777777" w:rsidR="00794D0B" w:rsidRPr="00794D0B" w:rsidRDefault="00794D0B" w:rsidP="002F391C">
      <w:pPr>
        <w:rPr>
          <w:sz w:val="24"/>
          <w:szCs w:val="24"/>
        </w:rPr>
      </w:pPr>
    </w:p>
    <w:p w14:paraId="17AE4CC4" w14:textId="694CCEB6" w:rsidR="002B0712" w:rsidRDefault="00B30A55" w:rsidP="00E66DFF">
      <w:pPr>
        <w:rPr>
          <w:sz w:val="24"/>
          <w:szCs w:val="24"/>
        </w:rPr>
      </w:pPr>
      <w:r w:rsidRPr="00B30A55">
        <w:rPr>
          <w:sz w:val="24"/>
          <w:szCs w:val="24"/>
        </w:rPr>
        <w:t>Branden B.</w:t>
      </w:r>
      <w:r>
        <w:rPr>
          <w:sz w:val="24"/>
          <w:szCs w:val="24"/>
        </w:rPr>
        <w:t xml:space="preserve"> Johnson</w:t>
      </w:r>
      <w:r w:rsidRPr="00B30A55">
        <w:rPr>
          <w:sz w:val="24"/>
          <w:szCs w:val="24"/>
        </w:rPr>
        <w:t xml:space="preserve"> and Brendon Swedlow. "Scale reliability of alternative cultural theory survey measures." </w:t>
      </w:r>
      <w:r w:rsidRPr="00B30A55">
        <w:rPr>
          <w:i/>
          <w:iCs/>
          <w:sz w:val="24"/>
          <w:szCs w:val="24"/>
        </w:rPr>
        <w:t>Quality &amp; Quantity</w:t>
      </w:r>
      <w:r w:rsidRPr="00B30A55">
        <w:rPr>
          <w:sz w:val="24"/>
          <w:szCs w:val="24"/>
        </w:rPr>
        <w:t> (2023): 1-31.</w:t>
      </w:r>
      <w:r w:rsidRPr="00B30A55">
        <w:t xml:space="preserve"> </w:t>
      </w:r>
      <w:hyperlink r:id="rId13" w:history="1">
        <w:r w:rsidRPr="009C2623">
          <w:rPr>
            <w:rStyle w:val="Hyperlink"/>
            <w:sz w:val="24"/>
            <w:szCs w:val="24"/>
          </w:rPr>
          <w:t>https://link.springer.com/article/10.1007/s11135-023-01653-4</w:t>
        </w:r>
      </w:hyperlink>
    </w:p>
    <w:p w14:paraId="64D096ED" w14:textId="77777777" w:rsidR="00B30A55" w:rsidRDefault="00B30A55" w:rsidP="00E66DFF">
      <w:pPr>
        <w:rPr>
          <w:sz w:val="24"/>
          <w:szCs w:val="24"/>
        </w:rPr>
      </w:pPr>
    </w:p>
    <w:p w14:paraId="39E69051" w14:textId="57B20E04" w:rsidR="005728DA" w:rsidRPr="005728DA" w:rsidRDefault="005728DA" w:rsidP="00E66DFF">
      <w:pPr>
        <w:rPr>
          <w:sz w:val="24"/>
          <w:szCs w:val="24"/>
        </w:rPr>
      </w:pPr>
      <w:proofErr w:type="spellStart"/>
      <w:r>
        <w:rPr>
          <w:sz w:val="24"/>
          <w:szCs w:val="24"/>
        </w:rPr>
        <w:t>Meng</w:t>
      </w:r>
      <w:proofErr w:type="spellEnd"/>
      <w:r>
        <w:rPr>
          <w:sz w:val="24"/>
          <w:szCs w:val="24"/>
        </w:rPr>
        <w:t xml:space="preserve"> Yuan and Brendon Swedlow. “</w:t>
      </w:r>
      <w:r w:rsidRPr="005728DA">
        <w:rPr>
          <w:sz w:val="24"/>
          <w:szCs w:val="24"/>
        </w:rPr>
        <w:t>Chinese cultural biases, value congruence, and support for and compliance with protective policies during the COVID-19 pandemic</w:t>
      </w:r>
      <w:r>
        <w:rPr>
          <w:sz w:val="24"/>
          <w:szCs w:val="24"/>
        </w:rPr>
        <w:t>,”</w:t>
      </w:r>
      <w:r w:rsidRPr="005728DA">
        <w:rPr>
          <w:sz w:val="24"/>
          <w:szCs w:val="24"/>
        </w:rPr>
        <w:t> </w:t>
      </w:r>
      <w:r w:rsidRPr="005728DA">
        <w:rPr>
          <w:i/>
          <w:iCs/>
          <w:sz w:val="24"/>
          <w:szCs w:val="24"/>
        </w:rPr>
        <w:t>Review of Policy Research</w:t>
      </w:r>
      <w:r w:rsidRPr="005728DA">
        <w:rPr>
          <w:sz w:val="24"/>
          <w:szCs w:val="24"/>
        </w:rPr>
        <w:t>, </w:t>
      </w:r>
      <w:r>
        <w:rPr>
          <w:sz w:val="24"/>
          <w:szCs w:val="24"/>
        </w:rPr>
        <w:t>2022,</w:t>
      </w:r>
      <w:r w:rsidRPr="005728DA">
        <w:rPr>
          <w:sz w:val="24"/>
          <w:szCs w:val="24"/>
        </w:rPr>
        <w:t> </w:t>
      </w:r>
      <w:hyperlink r:id="rId14" w:history="1">
        <w:r w:rsidRPr="005728DA">
          <w:rPr>
            <w:rStyle w:val="Hyperlink"/>
            <w:sz w:val="24"/>
            <w:szCs w:val="24"/>
          </w:rPr>
          <w:t>https://doi.org/10.1111/ropr.12515</w:t>
        </w:r>
      </w:hyperlink>
    </w:p>
    <w:p w14:paraId="39324F00" w14:textId="77777777" w:rsidR="005728DA" w:rsidRDefault="005728DA" w:rsidP="00E7722A">
      <w:pPr>
        <w:rPr>
          <w:sz w:val="24"/>
          <w:szCs w:val="24"/>
        </w:rPr>
      </w:pPr>
    </w:p>
    <w:p w14:paraId="191CC038" w14:textId="700CE176" w:rsidR="00E7722A" w:rsidRPr="00E7722A" w:rsidRDefault="00E7722A" w:rsidP="00E7722A">
      <w:pPr>
        <w:rPr>
          <w:sz w:val="24"/>
          <w:szCs w:val="24"/>
        </w:rPr>
      </w:pPr>
      <w:proofErr w:type="spellStart"/>
      <w:r w:rsidRPr="00E7722A">
        <w:rPr>
          <w:sz w:val="24"/>
          <w:szCs w:val="24"/>
        </w:rPr>
        <w:t>Eero</w:t>
      </w:r>
      <w:proofErr w:type="spellEnd"/>
      <w:r w:rsidRPr="00E7722A">
        <w:rPr>
          <w:sz w:val="24"/>
          <w:szCs w:val="24"/>
        </w:rPr>
        <w:t xml:space="preserve"> Olli and Brendon Swedlow, “Cultural Theory, Rejection of Cultural Bias, and Party Preference,” </w:t>
      </w:r>
      <w:r w:rsidRPr="00E7722A">
        <w:rPr>
          <w:i/>
          <w:sz w:val="24"/>
          <w:szCs w:val="24"/>
        </w:rPr>
        <w:t xml:space="preserve">Party Politics, </w:t>
      </w:r>
      <w:r w:rsidRPr="00E7722A">
        <w:rPr>
          <w:sz w:val="24"/>
          <w:szCs w:val="24"/>
        </w:rPr>
        <w:t xml:space="preserve">2022. </w:t>
      </w:r>
      <w:hyperlink r:id="rId15" w:history="1">
        <w:r w:rsidRPr="00E7722A">
          <w:rPr>
            <w:rStyle w:val="Hyperlink"/>
            <w:sz w:val="24"/>
            <w:szCs w:val="24"/>
          </w:rPr>
          <w:t>https://doi.org/10.25384/SAGE.c.5858620.v1</w:t>
        </w:r>
      </w:hyperlink>
    </w:p>
    <w:p w14:paraId="7F06DB6A" w14:textId="77777777" w:rsidR="00E7722A" w:rsidRPr="00E7722A" w:rsidRDefault="00E7722A" w:rsidP="00E7722A">
      <w:pPr>
        <w:rPr>
          <w:sz w:val="24"/>
          <w:szCs w:val="24"/>
        </w:rPr>
      </w:pPr>
    </w:p>
    <w:p w14:paraId="451C5EC1" w14:textId="77777777" w:rsidR="00E7722A" w:rsidRPr="00E7722A" w:rsidRDefault="00E7722A" w:rsidP="00E7722A">
      <w:pPr>
        <w:rPr>
          <w:sz w:val="24"/>
          <w:szCs w:val="24"/>
        </w:rPr>
      </w:pPr>
      <w:proofErr w:type="spellStart"/>
      <w:r w:rsidRPr="00E7722A">
        <w:rPr>
          <w:sz w:val="24"/>
          <w:szCs w:val="24"/>
        </w:rPr>
        <w:t>Meng</w:t>
      </w:r>
      <w:proofErr w:type="spellEnd"/>
      <w:r w:rsidRPr="00E7722A">
        <w:rPr>
          <w:sz w:val="24"/>
          <w:szCs w:val="24"/>
        </w:rPr>
        <w:t xml:space="preserve"> Yuan, </w:t>
      </w:r>
      <w:proofErr w:type="spellStart"/>
      <w:r w:rsidRPr="00E7722A">
        <w:rPr>
          <w:sz w:val="24"/>
          <w:szCs w:val="24"/>
        </w:rPr>
        <w:t>Jingjing</w:t>
      </w:r>
      <w:proofErr w:type="spellEnd"/>
      <w:r w:rsidRPr="00E7722A">
        <w:rPr>
          <w:sz w:val="24"/>
          <w:szCs w:val="24"/>
        </w:rPr>
        <w:t xml:space="preserve"> Zeng, Brendon Swedlow, and </w:t>
      </w:r>
      <w:proofErr w:type="spellStart"/>
      <w:r w:rsidRPr="00E7722A">
        <w:rPr>
          <w:sz w:val="24"/>
          <w:szCs w:val="24"/>
        </w:rPr>
        <w:t>Rui</w:t>
      </w:r>
      <w:proofErr w:type="spellEnd"/>
      <w:r w:rsidRPr="00E7722A">
        <w:rPr>
          <w:sz w:val="24"/>
          <w:szCs w:val="24"/>
        </w:rPr>
        <w:t xml:space="preserve"> Qi, “Environmental Concern among Chinese Youth: The Roles of Knowledge and Culture,” </w:t>
      </w:r>
      <w:r w:rsidRPr="00E7722A">
        <w:rPr>
          <w:i/>
          <w:sz w:val="24"/>
          <w:szCs w:val="24"/>
        </w:rPr>
        <w:t xml:space="preserve">Environmental Education Research, </w:t>
      </w:r>
      <w:r w:rsidRPr="00E7722A">
        <w:rPr>
          <w:sz w:val="24"/>
          <w:szCs w:val="24"/>
        </w:rPr>
        <w:t>2022. DOI: </w:t>
      </w:r>
      <w:hyperlink r:id="rId16" w:history="1">
        <w:r w:rsidRPr="00E7722A">
          <w:rPr>
            <w:rStyle w:val="Hyperlink"/>
            <w:sz w:val="24"/>
            <w:szCs w:val="24"/>
          </w:rPr>
          <w:t>10.1080/13504622.2022.2033705</w:t>
        </w:r>
      </w:hyperlink>
    </w:p>
    <w:p w14:paraId="074DF2FD" w14:textId="77777777" w:rsidR="00D70A8D" w:rsidRDefault="00D70A8D" w:rsidP="00E66DFF">
      <w:pPr>
        <w:rPr>
          <w:b/>
          <w:sz w:val="24"/>
          <w:szCs w:val="24"/>
        </w:rPr>
      </w:pPr>
    </w:p>
    <w:p w14:paraId="39230FAA" w14:textId="7E83B5AF" w:rsidR="00C25B35" w:rsidRPr="00C25B35" w:rsidRDefault="00C25B35" w:rsidP="00C25B35">
      <w:pPr>
        <w:rPr>
          <w:sz w:val="24"/>
          <w:szCs w:val="24"/>
        </w:rPr>
      </w:pPr>
      <w:r w:rsidRPr="00C25B35">
        <w:rPr>
          <w:sz w:val="24"/>
          <w:szCs w:val="24"/>
        </w:rPr>
        <w:t xml:space="preserve">Branden B. Johnson and Brendon Swedlow, “Cultural Theory’s Contributions to Risk Analysis: A Thematic Review with Directions and Resources for Further Research,” </w:t>
      </w:r>
      <w:r w:rsidRPr="00C25B35">
        <w:rPr>
          <w:i/>
          <w:sz w:val="24"/>
          <w:szCs w:val="24"/>
        </w:rPr>
        <w:t>Risk Analysis</w:t>
      </w:r>
      <w:r w:rsidRPr="00C25B35">
        <w:rPr>
          <w:sz w:val="24"/>
          <w:szCs w:val="24"/>
        </w:rPr>
        <w:t>, 41(3), 2021: 429-455, doi:10.1111/risa.13299</w:t>
      </w:r>
      <w:r>
        <w:rPr>
          <w:sz w:val="24"/>
          <w:szCs w:val="24"/>
        </w:rPr>
        <w:t>,</w:t>
      </w:r>
      <w:r w:rsidRPr="00C25B35">
        <w:rPr>
          <w:sz w:val="24"/>
          <w:szCs w:val="24"/>
        </w:rPr>
        <w:t xml:space="preserve"> Special Issue: 40 Years of Social Sciences in Risk Research Reconsidered.</w:t>
      </w:r>
    </w:p>
    <w:p w14:paraId="62A5DED5" w14:textId="77777777" w:rsidR="00C25B35" w:rsidRDefault="00C25B35" w:rsidP="003C6C13">
      <w:pPr>
        <w:rPr>
          <w:sz w:val="24"/>
          <w:szCs w:val="24"/>
        </w:rPr>
      </w:pPr>
    </w:p>
    <w:p w14:paraId="04447F09" w14:textId="549491B0" w:rsidR="003C6C13" w:rsidRPr="003C6C13" w:rsidRDefault="003C6C13" w:rsidP="003C6C13">
      <w:pPr>
        <w:rPr>
          <w:sz w:val="24"/>
          <w:szCs w:val="24"/>
        </w:rPr>
      </w:pPr>
      <w:r w:rsidRPr="003C6C13">
        <w:rPr>
          <w:sz w:val="24"/>
          <w:szCs w:val="24"/>
        </w:rPr>
        <w:t xml:space="preserve">Brendon Swedlow, Joseph T. </w:t>
      </w:r>
      <w:proofErr w:type="spellStart"/>
      <w:r w:rsidRPr="003C6C13">
        <w:rPr>
          <w:sz w:val="24"/>
          <w:szCs w:val="24"/>
        </w:rPr>
        <w:t>Ripberger</w:t>
      </w:r>
      <w:proofErr w:type="spellEnd"/>
      <w:r w:rsidRPr="003C6C13">
        <w:rPr>
          <w:sz w:val="24"/>
          <w:szCs w:val="24"/>
        </w:rPr>
        <w:t xml:space="preserve">, Li-Yin Liu, Carol L. Silva, Hank Jenkins-Smith, and Branden B. Johnson, "Construct Validity of Cultural Theory Survey Measures,” </w:t>
      </w:r>
      <w:r w:rsidRPr="003C6C13">
        <w:rPr>
          <w:i/>
          <w:sz w:val="24"/>
          <w:szCs w:val="24"/>
        </w:rPr>
        <w:t xml:space="preserve">Social Science Quarterly, </w:t>
      </w:r>
      <w:r w:rsidR="00615377" w:rsidRPr="00615377">
        <w:rPr>
          <w:sz w:val="24"/>
          <w:szCs w:val="24"/>
        </w:rPr>
        <w:t>101(6),</w:t>
      </w:r>
      <w:r w:rsidR="00615377">
        <w:rPr>
          <w:i/>
          <w:sz w:val="24"/>
          <w:szCs w:val="24"/>
        </w:rPr>
        <w:t xml:space="preserve"> </w:t>
      </w:r>
      <w:r w:rsidR="00C25B35">
        <w:rPr>
          <w:sz w:val="24"/>
          <w:szCs w:val="24"/>
        </w:rPr>
        <w:t>2020</w:t>
      </w:r>
      <w:r w:rsidR="00615377">
        <w:rPr>
          <w:sz w:val="24"/>
          <w:szCs w:val="24"/>
        </w:rPr>
        <w:t>: 2332-2383</w:t>
      </w:r>
      <w:r w:rsidRPr="003C6C13">
        <w:rPr>
          <w:sz w:val="24"/>
          <w:szCs w:val="24"/>
        </w:rPr>
        <w:t>,</w:t>
      </w:r>
      <w:r w:rsidR="00615377">
        <w:rPr>
          <w:i/>
          <w:sz w:val="24"/>
          <w:szCs w:val="24"/>
        </w:rPr>
        <w:t xml:space="preserve"> </w:t>
      </w:r>
      <w:r w:rsidRPr="003C6C13">
        <w:rPr>
          <w:sz w:val="24"/>
          <w:szCs w:val="24"/>
        </w:rPr>
        <w:t>DOI: 10.1111/ssqu.12859</w:t>
      </w:r>
    </w:p>
    <w:p w14:paraId="14B5787D" w14:textId="77777777" w:rsidR="003C6C13" w:rsidRDefault="003C6C13" w:rsidP="00591D22">
      <w:pPr>
        <w:rPr>
          <w:sz w:val="24"/>
          <w:szCs w:val="24"/>
        </w:rPr>
      </w:pPr>
    </w:p>
    <w:p w14:paraId="546F8836" w14:textId="592FAABA" w:rsidR="00591D22" w:rsidRPr="00591D22" w:rsidRDefault="00591D22" w:rsidP="00591D22">
      <w:pPr>
        <w:rPr>
          <w:sz w:val="24"/>
          <w:szCs w:val="24"/>
        </w:rPr>
      </w:pPr>
      <w:r w:rsidRPr="00591D22">
        <w:rPr>
          <w:sz w:val="24"/>
          <w:szCs w:val="24"/>
        </w:rPr>
        <w:t>Branden</w:t>
      </w:r>
      <w:r w:rsidR="00F82F31">
        <w:rPr>
          <w:sz w:val="24"/>
          <w:szCs w:val="24"/>
        </w:rPr>
        <w:t xml:space="preserve"> B.</w:t>
      </w:r>
      <w:r w:rsidRPr="00591D22">
        <w:rPr>
          <w:sz w:val="24"/>
          <w:szCs w:val="24"/>
        </w:rPr>
        <w:t xml:space="preserve"> Johnson</w:t>
      </w:r>
      <w:r w:rsidR="00F82F31">
        <w:rPr>
          <w:sz w:val="24"/>
          <w:szCs w:val="24"/>
        </w:rPr>
        <w:t xml:space="preserve">, </w:t>
      </w:r>
      <w:r w:rsidRPr="00591D22">
        <w:rPr>
          <w:sz w:val="24"/>
          <w:szCs w:val="24"/>
        </w:rPr>
        <w:t>Brendon Swedlow,</w:t>
      </w:r>
      <w:r w:rsidR="00F82F31">
        <w:rPr>
          <w:sz w:val="24"/>
          <w:szCs w:val="24"/>
        </w:rPr>
        <w:t xml:space="preserve"> and Marcus W. </w:t>
      </w:r>
      <w:proofErr w:type="spellStart"/>
      <w:r w:rsidR="00F82F31">
        <w:rPr>
          <w:sz w:val="24"/>
          <w:szCs w:val="24"/>
        </w:rPr>
        <w:t>Mayorga</w:t>
      </w:r>
      <w:proofErr w:type="spellEnd"/>
      <w:r w:rsidR="00F82F31">
        <w:rPr>
          <w:sz w:val="24"/>
          <w:szCs w:val="24"/>
        </w:rPr>
        <w:t>,</w:t>
      </w:r>
      <w:r w:rsidRPr="00591D22">
        <w:rPr>
          <w:sz w:val="24"/>
          <w:szCs w:val="24"/>
        </w:rPr>
        <w:t xml:space="preserve"> “Cultural Theory and Cultural Cognition Theory Survey Measures: Confirmatory Factoring and Predictive Validity of Factor Scores for Judged Risk,” </w:t>
      </w:r>
      <w:r>
        <w:rPr>
          <w:i/>
          <w:sz w:val="24"/>
          <w:szCs w:val="24"/>
        </w:rPr>
        <w:t xml:space="preserve">Journal of Risk Research, </w:t>
      </w:r>
      <w:r w:rsidR="00F82F31">
        <w:rPr>
          <w:sz w:val="24"/>
          <w:szCs w:val="24"/>
        </w:rPr>
        <w:t xml:space="preserve">2019, </w:t>
      </w:r>
      <w:r w:rsidR="00F82F31" w:rsidRPr="00F82F31">
        <w:rPr>
          <w:sz w:val="24"/>
          <w:szCs w:val="24"/>
        </w:rPr>
        <w:t>DOI: </w:t>
      </w:r>
      <w:hyperlink r:id="rId17" w:history="1">
        <w:r w:rsidR="00F82F31" w:rsidRPr="00F82F31">
          <w:rPr>
            <w:rStyle w:val="Hyperlink"/>
            <w:sz w:val="24"/>
            <w:szCs w:val="24"/>
          </w:rPr>
          <w:t>10.1080/13669877.2019.1687577</w:t>
        </w:r>
      </w:hyperlink>
    </w:p>
    <w:p w14:paraId="3A9B1617" w14:textId="77777777" w:rsidR="00725E44" w:rsidRDefault="00725E44" w:rsidP="007E4CEA">
      <w:pPr>
        <w:rPr>
          <w:sz w:val="24"/>
          <w:szCs w:val="24"/>
        </w:rPr>
      </w:pPr>
    </w:p>
    <w:p w14:paraId="273D7D67" w14:textId="3F7D07A5" w:rsidR="00F634A3" w:rsidRDefault="002F4331" w:rsidP="007E4CEA">
      <w:pPr>
        <w:rPr>
          <w:sz w:val="24"/>
          <w:szCs w:val="24"/>
        </w:rPr>
      </w:pPr>
      <w:r w:rsidRPr="002F4331">
        <w:rPr>
          <w:sz w:val="24"/>
          <w:szCs w:val="24"/>
        </w:rPr>
        <w:t xml:space="preserve">Branden </w:t>
      </w:r>
      <w:r>
        <w:rPr>
          <w:sz w:val="24"/>
          <w:szCs w:val="24"/>
        </w:rPr>
        <w:t>B. Johnson and</w:t>
      </w:r>
      <w:r w:rsidRPr="002F4331">
        <w:rPr>
          <w:sz w:val="24"/>
          <w:szCs w:val="24"/>
        </w:rPr>
        <w:t xml:space="preserve"> Brendon Swedlow</w:t>
      </w:r>
      <w:r>
        <w:rPr>
          <w:sz w:val="24"/>
          <w:szCs w:val="24"/>
        </w:rPr>
        <w:t>, “Comparing Cultural Theory and Cultural Cognition Theory Survey Measures to Each Other and as Explanations for Judged R</w:t>
      </w:r>
      <w:r w:rsidRPr="002F4331">
        <w:rPr>
          <w:sz w:val="24"/>
          <w:szCs w:val="24"/>
        </w:rPr>
        <w:t>isk,</w:t>
      </w:r>
      <w:r>
        <w:rPr>
          <w:sz w:val="24"/>
          <w:szCs w:val="24"/>
        </w:rPr>
        <w:t>”</w:t>
      </w:r>
      <w:r w:rsidRPr="002F4331">
        <w:rPr>
          <w:sz w:val="24"/>
          <w:szCs w:val="24"/>
        </w:rPr>
        <w:t> </w:t>
      </w:r>
      <w:r w:rsidRPr="002F4331">
        <w:rPr>
          <w:i/>
          <w:sz w:val="24"/>
          <w:szCs w:val="24"/>
        </w:rPr>
        <w:t>Journal of Risk Research</w:t>
      </w:r>
      <w:r w:rsidRPr="002F4331">
        <w:rPr>
          <w:sz w:val="24"/>
          <w:szCs w:val="24"/>
        </w:rPr>
        <w:t>, </w:t>
      </w:r>
      <w:r>
        <w:rPr>
          <w:sz w:val="24"/>
          <w:szCs w:val="24"/>
        </w:rPr>
        <w:t xml:space="preserve">2019, </w:t>
      </w:r>
      <w:r w:rsidRPr="002F4331">
        <w:rPr>
          <w:sz w:val="24"/>
          <w:szCs w:val="24"/>
        </w:rPr>
        <w:t>DOI: </w:t>
      </w:r>
      <w:hyperlink r:id="rId18" w:history="1">
        <w:r w:rsidRPr="002F4331">
          <w:rPr>
            <w:rStyle w:val="Hyperlink"/>
            <w:sz w:val="24"/>
            <w:szCs w:val="24"/>
          </w:rPr>
          <w:t>10.1080/13669877.2019.1646310</w:t>
        </w:r>
      </w:hyperlink>
    </w:p>
    <w:p w14:paraId="7D00AAC3" w14:textId="77777777" w:rsidR="002F4331" w:rsidRDefault="002F4331" w:rsidP="007E4CEA">
      <w:pPr>
        <w:rPr>
          <w:sz w:val="24"/>
          <w:szCs w:val="24"/>
        </w:rPr>
      </w:pPr>
    </w:p>
    <w:p w14:paraId="0D10B25B" w14:textId="77777777" w:rsidR="007E4CEA" w:rsidRPr="007E4CEA" w:rsidRDefault="007E4CEA" w:rsidP="007E4CEA">
      <w:pPr>
        <w:rPr>
          <w:sz w:val="24"/>
          <w:szCs w:val="24"/>
        </w:rPr>
      </w:pPr>
      <w:proofErr w:type="spellStart"/>
      <w:r w:rsidRPr="007E4CEA">
        <w:rPr>
          <w:sz w:val="24"/>
          <w:szCs w:val="24"/>
        </w:rPr>
        <w:t>Maroussia</w:t>
      </w:r>
      <w:proofErr w:type="spellEnd"/>
      <w:r w:rsidR="00F634A3">
        <w:rPr>
          <w:sz w:val="24"/>
          <w:szCs w:val="24"/>
        </w:rPr>
        <w:t xml:space="preserve"> Favre</w:t>
      </w:r>
      <w:r w:rsidRPr="007E4CEA">
        <w:rPr>
          <w:sz w:val="24"/>
          <w:szCs w:val="24"/>
        </w:rPr>
        <w:t xml:space="preserve">, Brendon Swedlow, and Marco </w:t>
      </w:r>
      <w:proofErr w:type="spellStart"/>
      <w:r w:rsidRPr="007E4CEA">
        <w:rPr>
          <w:sz w:val="24"/>
          <w:szCs w:val="24"/>
        </w:rPr>
        <w:t>Verweij</w:t>
      </w:r>
      <w:proofErr w:type="spellEnd"/>
      <w:r w:rsidR="00F634A3">
        <w:rPr>
          <w:sz w:val="24"/>
          <w:szCs w:val="24"/>
        </w:rPr>
        <w:t xml:space="preserve">, </w:t>
      </w:r>
      <w:r w:rsidRPr="007E4CEA">
        <w:rPr>
          <w:sz w:val="24"/>
          <w:szCs w:val="24"/>
        </w:rPr>
        <w:t xml:space="preserve">“A Cultural Theory and Model of Power Relations.” </w:t>
      </w:r>
      <w:r w:rsidRPr="007E4CEA">
        <w:rPr>
          <w:i/>
          <w:sz w:val="24"/>
          <w:szCs w:val="24"/>
        </w:rPr>
        <w:t>Journal of Political Power</w:t>
      </w:r>
      <w:r w:rsidR="00F634A3" w:rsidRPr="00F634A3">
        <w:rPr>
          <w:sz w:val="24"/>
          <w:szCs w:val="24"/>
        </w:rPr>
        <w:t>, 201</w:t>
      </w:r>
      <w:r w:rsidR="00462ECB">
        <w:rPr>
          <w:sz w:val="24"/>
          <w:szCs w:val="24"/>
        </w:rPr>
        <w:t xml:space="preserve">9: DOI: </w:t>
      </w:r>
      <w:r w:rsidRPr="007E4CEA">
        <w:rPr>
          <w:sz w:val="24"/>
          <w:szCs w:val="24"/>
        </w:rPr>
        <w:t>10.1080/2158379X.2019.1624060</w:t>
      </w:r>
    </w:p>
    <w:p w14:paraId="54971776" w14:textId="77777777" w:rsidR="007E4CEA" w:rsidRDefault="007E4CEA" w:rsidP="0008143A">
      <w:pPr>
        <w:rPr>
          <w:sz w:val="24"/>
          <w:szCs w:val="24"/>
        </w:rPr>
      </w:pPr>
    </w:p>
    <w:p w14:paraId="436BF1DE" w14:textId="77777777" w:rsidR="0008143A" w:rsidRPr="0008143A" w:rsidRDefault="0008143A" w:rsidP="0008143A">
      <w:pPr>
        <w:rPr>
          <w:sz w:val="24"/>
          <w:szCs w:val="24"/>
        </w:rPr>
      </w:pPr>
      <w:r w:rsidRPr="0008143A">
        <w:rPr>
          <w:sz w:val="24"/>
          <w:szCs w:val="24"/>
        </w:rPr>
        <w:lastRenderedPageBreak/>
        <w:t>Rob Robinson and Brendon Swedlow</w:t>
      </w:r>
      <w:r>
        <w:rPr>
          <w:sz w:val="24"/>
          <w:szCs w:val="24"/>
        </w:rPr>
        <w:t>, “</w:t>
      </w:r>
      <w:r w:rsidRPr="0008143A">
        <w:rPr>
          <w:sz w:val="24"/>
          <w:szCs w:val="24"/>
        </w:rPr>
        <w:t>Beyond Liberal and Conservative: Advancing the Study of Judicial Behavior with a Cultu</w:t>
      </w:r>
      <w:r>
        <w:rPr>
          <w:sz w:val="24"/>
          <w:szCs w:val="24"/>
        </w:rPr>
        <w:t>ral Theory of Political Values,”</w:t>
      </w:r>
      <w:r w:rsidRPr="0008143A">
        <w:rPr>
          <w:sz w:val="24"/>
          <w:szCs w:val="24"/>
        </w:rPr>
        <w:t xml:space="preserve"> </w:t>
      </w:r>
      <w:r w:rsidRPr="0008143A">
        <w:rPr>
          <w:i/>
          <w:sz w:val="24"/>
          <w:szCs w:val="24"/>
        </w:rPr>
        <w:t>Journal of Law and Courts</w:t>
      </w:r>
      <w:r w:rsidR="00EB6E65">
        <w:rPr>
          <w:sz w:val="24"/>
          <w:szCs w:val="24"/>
        </w:rPr>
        <w:t>, 6(2), 2018: 263-302.</w:t>
      </w:r>
    </w:p>
    <w:p w14:paraId="1F2AAFFC" w14:textId="77777777" w:rsidR="0008143A" w:rsidRDefault="0008143A" w:rsidP="00C60134">
      <w:pPr>
        <w:rPr>
          <w:sz w:val="24"/>
          <w:szCs w:val="24"/>
        </w:rPr>
      </w:pPr>
    </w:p>
    <w:p w14:paraId="43AE2453" w14:textId="77777777" w:rsidR="00C60134" w:rsidRPr="00C60134" w:rsidRDefault="00C60134" w:rsidP="00C60134">
      <w:pPr>
        <w:rPr>
          <w:sz w:val="24"/>
          <w:szCs w:val="24"/>
        </w:rPr>
      </w:pPr>
      <w:r w:rsidRPr="00C60134">
        <w:rPr>
          <w:sz w:val="24"/>
          <w:szCs w:val="24"/>
        </w:rPr>
        <w:t>Brendon Swedlow, “Three Cultural Boundaries of Science, Institutions, and Policy: A Cultural Theory of Coproduction, Boundary-</w:t>
      </w:r>
      <w:r>
        <w:rPr>
          <w:sz w:val="24"/>
          <w:szCs w:val="24"/>
        </w:rPr>
        <w:t xml:space="preserve">work, and Change,” </w:t>
      </w:r>
      <w:r w:rsidRPr="00C60134">
        <w:rPr>
          <w:i/>
          <w:sz w:val="24"/>
          <w:szCs w:val="24"/>
        </w:rPr>
        <w:t>Review of Policy Research</w:t>
      </w:r>
      <w:r w:rsidR="00035ED3">
        <w:rPr>
          <w:sz w:val="24"/>
          <w:szCs w:val="24"/>
        </w:rPr>
        <w:t xml:space="preserve">, </w:t>
      </w:r>
      <w:r w:rsidR="005D0554">
        <w:rPr>
          <w:sz w:val="24"/>
          <w:szCs w:val="24"/>
        </w:rPr>
        <w:t>34(6), 2017: 827-853. Special Issue on Boundary Organizations.</w:t>
      </w:r>
    </w:p>
    <w:p w14:paraId="0AB44C76" w14:textId="77777777" w:rsidR="00C60134" w:rsidRDefault="00C60134" w:rsidP="00B566CD">
      <w:pPr>
        <w:rPr>
          <w:sz w:val="24"/>
          <w:szCs w:val="24"/>
        </w:rPr>
      </w:pPr>
    </w:p>
    <w:p w14:paraId="41E60935" w14:textId="77777777" w:rsidR="00B566CD" w:rsidRPr="00B566CD" w:rsidRDefault="00B566CD" w:rsidP="00B566CD">
      <w:pPr>
        <w:rPr>
          <w:sz w:val="24"/>
          <w:szCs w:val="24"/>
        </w:rPr>
      </w:pPr>
      <w:proofErr w:type="spellStart"/>
      <w:r w:rsidRPr="00B566CD">
        <w:rPr>
          <w:sz w:val="24"/>
          <w:szCs w:val="24"/>
        </w:rPr>
        <w:t>Perri</w:t>
      </w:r>
      <w:proofErr w:type="spellEnd"/>
      <w:r w:rsidRPr="00B566CD">
        <w:rPr>
          <w:sz w:val="24"/>
          <w:szCs w:val="24"/>
        </w:rPr>
        <w:t xml:space="preserve"> 6 and Brendon Swedlow, “Introduction</w:t>
      </w:r>
      <w:r w:rsidR="000A735D">
        <w:rPr>
          <w:sz w:val="24"/>
          <w:szCs w:val="24"/>
        </w:rPr>
        <w:t xml:space="preserve"> to the Symposium</w:t>
      </w:r>
      <w:r w:rsidRPr="00B566CD">
        <w:rPr>
          <w:sz w:val="24"/>
          <w:szCs w:val="24"/>
        </w:rPr>
        <w:t xml:space="preserve">: </w:t>
      </w:r>
      <w:r w:rsidR="000A735D">
        <w:rPr>
          <w:sz w:val="24"/>
          <w:szCs w:val="24"/>
        </w:rPr>
        <w:t xml:space="preserve">An Institutional Theory of </w:t>
      </w:r>
      <w:r w:rsidRPr="00B566CD">
        <w:rPr>
          <w:sz w:val="24"/>
          <w:szCs w:val="24"/>
        </w:rPr>
        <w:t>Cultural Bias</w:t>
      </w:r>
      <w:r w:rsidR="000A735D">
        <w:rPr>
          <w:sz w:val="24"/>
          <w:szCs w:val="24"/>
        </w:rPr>
        <w:t xml:space="preserve">es, </w:t>
      </w:r>
      <w:r w:rsidRPr="00B566CD">
        <w:rPr>
          <w:sz w:val="24"/>
          <w:szCs w:val="24"/>
        </w:rPr>
        <w:t>Public Administration</w:t>
      </w:r>
      <w:r w:rsidR="000A735D">
        <w:rPr>
          <w:sz w:val="24"/>
          <w:szCs w:val="24"/>
        </w:rPr>
        <w:t xml:space="preserve"> and Public Policy</w:t>
      </w:r>
      <w:r w:rsidRPr="00B566CD">
        <w:rPr>
          <w:sz w:val="24"/>
          <w:szCs w:val="24"/>
        </w:rPr>
        <w:t>,”</w:t>
      </w:r>
      <w:r w:rsidR="000A735D">
        <w:rPr>
          <w:sz w:val="24"/>
          <w:szCs w:val="24"/>
        </w:rPr>
        <w:t xml:space="preserve"> </w:t>
      </w:r>
      <w:r w:rsidRPr="00B566CD">
        <w:rPr>
          <w:i/>
          <w:sz w:val="24"/>
          <w:szCs w:val="24"/>
        </w:rPr>
        <w:t>Public Administration</w:t>
      </w:r>
      <w:r w:rsidR="00CA3739">
        <w:rPr>
          <w:sz w:val="24"/>
          <w:szCs w:val="24"/>
        </w:rPr>
        <w:t>, 94(4),</w:t>
      </w:r>
      <w:r w:rsidR="00E01FDB">
        <w:rPr>
          <w:sz w:val="24"/>
          <w:szCs w:val="24"/>
        </w:rPr>
        <w:t xml:space="preserve"> 2016:</w:t>
      </w:r>
      <w:r w:rsidR="00CA3739">
        <w:rPr>
          <w:sz w:val="24"/>
          <w:szCs w:val="24"/>
        </w:rPr>
        <w:t xml:space="preserve"> 867-880.</w:t>
      </w:r>
    </w:p>
    <w:p w14:paraId="30FC14E4" w14:textId="77777777" w:rsidR="004A602B" w:rsidRDefault="004A602B" w:rsidP="004609A4">
      <w:pPr>
        <w:rPr>
          <w:sz w:val="24"/>
          <w:szCs w:val="24"/>
        </w:rPr>
      </w:pPr>
    </w:p>
    <w:p w14:paraId="51BA321D" w14:textId="77777777" w:rsidR="004609A4" w:rsidRDefault="004609A4" w:rsidP="004609A4">
      <w:pPr>
        <w:rPr>
          <w:sz w:val="24"/>
          <w:szCs w:val="24"/>
        </w:rPr>
      </w:pPr>
      <w:r w:rsidRPr="004609A4">
        <w:rPr>
          <w:sz w:val="24"/>
          <w:szCs w:val="24"/>
        </w:rPr>
        <w:t>Matt Grossmann</w:t>
      </w:r>
      <w:r>
        <w:rPr>
          <w:sz w:val="24"/>
          <w:szCs w:val="24"/>
        </w:rPr>
        <w:t xml:space="preserve"> and Brendon Swedlow</w:t>
      </w:r>
      <w:r w:rsidRPr="004609A4">
        <w:rPr>
          <w:sz w:val="24"/>
          <w:szCs w:val="24"/>
        </w:rPr>
        <w:t xml:space="preserve">, “Judicial Contributions to US National Policy Change Since 1945,” </w:t>
      </w:r>
      <w:r w:rsidRPr="004609A4">
        <w:rPr>
          <w:i/>
          <w:sz w:val="24"/>
          <w:szCs w:val="24"/>
        </w:rPr>
        <w:t>Journal of Law and Courts</w:t>
      </w:r>
      <w:r w:rsidRPr="004609A4">
        <w:rPr>
          <w:sz w:val="24"/>
          <w:szCs w:val="24"/>
        </w:rPr>
        <w:t xml:space="preserve">, </w:t>
      </w:r>
      <w:r w:rsidR="00651D62">
        <w:rPr>
          <w:sz w:val="24"/>
          <w:szCs w:val="24"/>
        </w:rPr>
        <w:t>3(1)</w:t>
      </w:r>
      <w:r w:rsidR="007B36C9">
        <w:rPr>
          <w:sz w:val="24"/>
          <w:szCs w:val="24"/>
        </w:rPr>
        <w:t>, 2015</w:t>
      </w:r>
      <w:r w:rsidR="00651D62">
        <w:rPr>
          <w:sz w:val="24"/>
          <w:szCs w:val="24"/>
        </w:rPr>
        <w:t>: 1-35</w:t>
      </w:r>
      <w:r w:rsidRPr="004609A4">
        <w:rPr>
          <w:sz w:val="24"/>
          <w:szCs w:val="24"/>
        </w:rPr>
        <w:t>.</w:t>
      </w:r>
    </w:p>
    <w:p w14:paraId="6F2160B8" w14:textId="77777777" w:rsidR="004609A4" w:rsidRDefault="004609A4" w:rsidP="004609A4">
      <w:pPr>
        <w:rPr>
          <w:sz w:val="24"/>
          <w:szCs w:val="24"/>
        </w:rPr>
      </w:pPr>
    </w:p>
    <w:p w14:paraId="6E88590B" w14:textId="77777777" w:rsidR="004609A4" w:rsidRPr="004609A4" w:rsidRDefault="004609A4" w:rsidP="004609A4">
      <w:pPr>
        <w:rPr>
          <w:sz w:val="24"/>
          <w:szCs w:val="24"/>
        </w:rPr>
      </w:pPr>
      <w:r w:rsidRPr="004609A4">
        <w:rPr>
          <w:sz w:val="24"/>
          <w:szCs w:val="24"/>
        </w:rPr>
        <w:t xml:space="preserve">Brendon Swedlow, “Advancing Policy Theory with Cultural Theory: An Introduction to the Special Issue,” </w:t>
      </w:r>
      <w:r w:rsidRPr="004609A4">
        <w:rPr>
          <w:i/>
          <w:sz w:val="24"/>
          <w:szCs w:val="24"/>
        </w:rPr>
        <w:t>The Policy Studies Journal</w:t>
      </w:r>
      <w:r w:rsidRPr="004609A4">
        <w:rPr>
          <w:sz w:val="24"/>
          <w:szCs w:val="24"/>
        </w:rPr>
        <w:t>, 42(4), 2014: 465-483.</w:t>
      </w:r>
    </w:p>
    <w:p w14:paraId="7FCCF1E7" w14:textId="77777777" w:rsidR="005E77BB" w:rsidRDefault="005E77BB" w:rsidP="00E66DFF">
      <w:pPr>
        <w:rPr>
          <w:sz w:val="24"/>
          <w:szCs w:val="24"/>
        </w:rPr>
      </w:pPr>
    </w:p>
    <w:p w14:paraId="7469354F" w14:textId="77777777" w:rsidR="005E77BB" w:rsidRPr="00CA3739" w:rsidRDefault="00651D62" w:rsidP="00651D62">
      <w:pPr>
        <w:spacing w:line="88" w:lineRule="atLeast"/>
        <w:rPr>
          <w:sz w:val="24"/>
          <w:szCs w:val="24"/>
        </w:rPr>
      </w:pPr>
      <w:proofErr w:type="spellStart"/>
      <w:r w:rsidRPr="00651D62">
        <w:rPr>
          <w:sz w:val="24"/>
          <w:szCs w:val="24"/>
        </w:rPr>
        <w:t>Hee-jin</w:t>
      </w:r>
      <w:proofErr w:type="spellEnd"/>
      <w:r w:rsidRPr="00651D62">
        <w:rPr>
          <w:sz w:val="24"/>
          <w:szCs w:val="24"/>
        </w:rPr>
        <w:t xml:space="preserve"> Han, Brendon Swedlow, and Danny Unger, “Policy Advocacy Coalitions as Causes of Policy Change in China? Assessing Evidence from Contemporary Environmental Politics,” </w:t>
      </w:r>
      <w:r w:rsidRPr="00651D62">
        <w:rPr>
          <w:i/>
          <w:sz w:val="24"/>
          <w:szCs w:val="24"/>
        </w:rPr>
        <w:t>Journal of Comparative Policy Analysis</w:t>
      </w:r>
      <w:r w:rsidR="00E01FDB">
        <w:rPr>
          <w:sz w:val="24"/>
          <w:szCs w:val="24"/>
        </w:rPr>
        <w:t>, 16(4), 2013</w:t>
      </w:r>
      <w:r w:rsidRPr="00651D62">
        <w:rPr>
          <w:sz w:val="24"/>
          <w:szCs w:val="24"/>
        </w:rPr>
        <w:t>: 313-334.</w:t>
      </w:r>
    </w:p>
    <w:p w14:paraId="032F046D" w14:textId="77777777" w:rsidR="00A41071" w:rsidRPr="001026A1" w:rsidRDefault="00A41071" w:rsidP="00E66DFF">
      <w:pPr>
        <w:rPr>
          <w:sz w:val="24"/>
          <w:szCs w:val="24"/>
        </w:rPr>
      </w:pPr>
    </w:p>
    <w:p w14:paraId="3DC96C4A" w14:textId="77777777" w:rsidR="00A41071" w:rsidRPr="00DD28D2" w:rsidRDefault="00A41071" w:rsidP="00E66DFF">
      <w:pPr>
        <w:rPr>
          <w:sz w:val="24"/>
          <w:szCs w:val="24"/>
        </w:rPr>
      </w:pPr>
      <w:r w:rsidRPr="00DD28D2">
        <w:rPr>
          <w:sz w:val="24"/>
          <w:szCs w:val="24"/>
        </w:rPr>
        <w:t xml:space="preserve">Brendon Swedlow, “Cultural Co-production of Four States of Knowledge,” </w:t>
      </w:r>
      <w:r w:rsidRPr="00DD28D2">
        <w:rPr>
          <w:i/>
          <w:sz w:val="24"/>
          <w:szCs w:val="24"/>
        </w:rPr>
        <w:t>Science, Technology, &amp; Human Values</w:t>
      </w:r>
      <w:r w:rsidRPr="00DD28D2">
        <w:rPr>
          <w:sz w:val="24"/>
          <w:szCs w:val="24"/>
        </w:rPr>
        <w:t>, 3</w:t>
      </w:r>
      <w:r w:rsidR="00CA3739">
        <w:rPr>
          <w:sz w:val="24"/>
          <w:szCs w:val="24"/>
        </w:rPr>
        <w:t>7 (3), 2012: 151-179.</w:t>
      </w:r>
    </w:p>
    <w:p w14:paraId="734C308B" w14:textId="77777777" w:rsidR="00E66DFF" w:rsidRPr="00DD28D2" w:rsidRDefault="00E66DFF" w:rsidP="00E66DFF">
      <w:pPr>
        <w:rPr>
          <w:i/>
          <w:sz w:val="24"/>
          <w:szCs w:val="24"/>
        </w:rPr>
      </w:pPr>
    </w:p>
    <w:p w14:paraId="4CEF3749" w14:textId="77777777" w:rsidR="00587BA5" w:rsidRDefault="00587BA5" w:rsidP="00E66DFF">
      <w:pPr>
        <w:rPr>
          <w:sz w:val="24"/>
          <w:szCs w:val="24"/>
        </w:rPr>
      </w:pPr>
      <w:r>
        <w:rPr>
          <w:sz w:val="24"/>
          <w:szCs w:val="24"/>
        </w:rPr>
        <w:t>Brendon Swedlow, “</w:t>
      </w:r>
      <w:r w:rsidR="00F37237">
        <w:rPr>
          <w:sz w:val="24"/>
          <w:szCs w:val="24"/>
        </w:rPr>
        <w:t xml:space="preserve">Editor’s Introduction: Cultural Theory’s Contributions to </w:t>
      </w:r>
      <w:r w:rsidR="00884DA6">
        <w:rPr>
          <w:sz w:val="24"/>
          <w:szCs w:val="24"/>
        </w:rPr>
        <w:t>Political Science</w:t>
      </w:r>
      <w:r>
        <w:rPr>
          <w:sz w:val="24"/>
          <w:szCs w:val="24"/>
        </w:rPr>
        <w:t xml:space="preserve">,” </w:t>
      </w:r>
      <w:r w:rsidRPr="00587BA5">
        <w:rPr>
          <w:i/>
          <w:sz w:val="24"/>
          <w:szCs w:val="24"/>
        </w:rPr>
        <w:t>PS: Political Science &amp; Politics</w:t>
      </w:r>
      <w:r w:rsidR="00C76F6D">
        <w:rPr>
          <w:i/>
          <w:sz w:val="24"/>
          <w:szCs w:val="24"/>
        </w:rPr>
        <w:t>,</w:t>
      </w:r>
      <w:r w:rsidR="00C76F6D">
        <w:rPr>
          <w:sz w:val="24"/>
          <w:szCs w:val="24"/>
        </w:rPr>
        <w:t xml:space="preserve"> 44, 4</w:t>
      </w:r>
      <w:r w:rsidR="0085080E">
        <w:rPr>
          <w:sz w:val="24"/>
          <w:szCs w:val="24"/>
        </w:rPr>
        <w:t>, 2011</w:t>
      </w:r>
      <w:r w:rsidR="006F6421">
        <w:rPr>
          <w:sz w:val="24"/>
          <w:szCs w:val="24"/>
        </w:rPr>
        <w:t>: 703-710.</w:t>
      </w:r>
    </w:p>
    <w:p w14:paraId="1028CFDA" w14:textId="77777777" w:rsidR="00587BA5" w:rsidRDefault="00587BA5" w:rsidP="0085080E">
      <w:pPr>
        <w:ind w:firstLine="720"/>
        <w:rPr>
          <w:sz w:val="24"/>
          <w:szCs w:val="24"/>
        </w:rPr>
      </w:pPr>
    </w:p>
    <w:p w14:paraId="08BA99FE" w14:textId="77777777" w:rsidR="00F02D9C" w:rsidRDefault="00587BA5" w:rsidP="00E66DFF">
      <w:pPr>
        <w:rPr>
          <w:sz w:val="24"/>
          <w:szCs w:val="24"/>
        </w:rPr>
      </w:pPr>
      <w:r>
        <w:rPr>
          <w:sz w:val="24"/>
          <w:szCs w:val="24"/>
        </w:rPr>
        <w:t xml:space="preserve">Brendon Swedlow, “Cultural Surprises as </w:t>
      </w:r>
      <w:r w:rsidR="00F02D9C">
        <w:rPr>
          <w:sz w:val="24"/>
          <w:szCs w:val="24"/>
        </w:rPr>
        <w:t>Sources of Sudden, Big Policy Change</w:t>
      </w:r>
      <w:r>
        <w:rPr>
          <w:sz w:val="24"/>
          <w:szCs w:val="24"/>
        </w:rPr>
        <w:t xml:space="preserve">,” </w:t>
      </w:r>
      <w:r w:rsidRPr="00587BA5">
        <w:rPr>
          <w:i/>
          <w:sz w:val="24"/>
          <w:szCs w:val="24"/>
        </w:rPr>
        <w:t>PS: Political Science &amp; Politics</w:t>
      </w:r>
      <w:r>
        <w:rPr>
          <w:sz w:val="24"/>
          <w:szCs w:val="24"/>
        </w:rPr>
        <w:t>,</w:t>
      </w:r>
      <w:r w:rsidR="00C76F6D">
        <w:rPr>
          <w:sz w:val="24"/>
          <w:szCs w:val="24"/>
        </w:rPr>
        <w:t xml:space="preserve"> 44, 4</w:t>
      </w:r>
      <w:r w:rsidR="0085080E">
        <w:rPr>
          <w:sz w:val="24"/>
          <w:szCs w:val="24"/>
        </w:rPr>
        <w:t>, 2011</w:t>
      </w:r>
      <w:r w:rsidR="00CA3739">
        <w:rPr>
          <w:sz w:val="24"/>
          <w:szCs w:val="24"/>
        </w:rPr>
        <w:t>: 736-739.</w:t>
      </w:r>
    </w:p>
    <w:p w14:paraId="79B256CC" w14:textId="77777777" w:rsidR="00E66DFF" w:rsidRDefault="00E66DFF" w:rsidP="00E66DFF">
      <w:pPr>
        <w:rPr>
          <w:sz w:val="24"/>
          <w:szCs w:val="24"/>
        </w:rPr>
      </w:pPr>
    </w:p>
    <w:p w14:paraId="49B8D2C9" w14:textId="77777777" w:rsidR="00E66DFF" w:rsidRDefault="00E66DFF" w:rsidP="00E66DFF">
      <w:pPr>
        <w:rPr>
          <w:sz w:val="24"/>
          <w:szCs w:val="24"/>
        </w:rPr>
      </w:pPr>
      <w:r>
        <w:rPr>
          <w:sz w:val="24"/>
          <w:szCs w:val="24"/>
        </w:rPr>
        <w:t xml:space="preserve">Brendon Swedlow, </w:t>
      </w:r>
      <w:r w:rsidRPr="00937C50">
        <w:rPr>
          <w:sz w:val="24"/>
          <w:szCs w:val="24"/>
        </w:rPr>
        <w:t>“Reason for Hope?  The Spotted Owl Injunctio</w:t>
      </w:r>
      <w:r>
        <w:rPr>
          <w:sz w:val="24"/>
          <w:szCs w:val="24"/>
        </w:rPr>
        <w:t>ns and Policy Change,</w:t>
      </w:r>
      <w:r w:rsidRPr="00937C50">
        <w:rPr>
          <w:sz w:val="24"/>
          <w:szCs w:val="24"/>
        </w:rPr>
        <w:t>”</w:t>
      </w:r>
      <w:r>
        <w:rPr>
          <w:sz w:val="24"/>
          <w:szCs w:val="24"/>
        </w:rPr>
        <w:t xml:space="preserve"> </w:t>
      </w:r>
      <w:r w:rsidRPr="00997B71">
        <w:rPr>
          <w:i/>
          <w:sz w:val="24"/>
          <w:szCs w:val="24"/>
        </w:rPr>
        <w:t>Law &amp; Social Inquiry</w:t>
      </w:r>
      <w:r>
        <w:rPr>
          <w:i/>
          <w:sz w:val="24"/>
          <w:szCs w:val="24"/>
        </w:rPr>
        <w:t xml:space="preserve">, </w:t>
      </w:r>
      <w:r w:rsidR="00FF4EEC">
        <w:rPr>
          <w:sz w:val="24"/>
          <w:szCs w:val="24"/>
        </w:rPr>
        <w:t>34, 4 (Fall), 2009: 825-867.</w:t>
      </w:r>
    </w:p>
    <w:p w14:paraId="527B3A77" w14:textId="77777777" w:rsidR="00E66DFF" w:rsidRPr="00491EB8" w:rsidRDefault="00E66DFF" w:rsidP="00E66DFF">
      <w:pPr>
        <w:rPr>
          <w:sz w:val="24"/>
          <w:szCs w:val="24"/>
        </w:rPr>
      </w:pPr>
    </w:p>
    <w:p w14:paraId="5C7ED214" w14:textId="77777777" w:rsidR="00E66DFF" w:rsidRDefault="00E66DFF" w:rsidP="00E66DFF">
      <w:pPr>
        <w:rPr>
          <w:sz w:val="24"/>
          <w:szCs w:val="24"/>
        </w:rPr>
      </w:pPr>
      <w:r>
        <w:rPr>
          <w:sz w:val="24"/>
          <w:szCs w:val="24"/>
        </w:rPr>
        <w:t xml:space="preserve">Brendon Swedlow and Mikel Wyckoff, </w:t>
      </w:r>
      <w:r w:rsidRPr="001F6652">
        <w:rPr>
          <w:sz w:val="24"/>
          <w:szCs w:val="24"/>
        </w:rPr>
        <w:t>“Value Preferences and Ideological Structuring of Attitudes in American Publi</w:t>
      </w:r>
      <w:r>
        <w:rPr>
          <w:sz w:val="24"/>
          <w:szCs w:val="24"/>
        </w:rPr>
        <w:t xml:space="preserve">c Opinion,” </w:t>
      </w:r>
      <w:r w:rsidRPr="001F6652">
        <w:rPr>
          <w:i/>
          <w:sz w:val="24"/>
          <w:szCs w:val="24"/>
        </w:rPr>
        <w:t>American Politics Research</w:t>
      </w:r>
      <w:r>
        <w:rPr>
          <w:sz w:val="24"/>
          <w:szCs w:val="24"/>
        </w:rPr>
        <w:t xml:space="preserve">, </w:t>
      </w:r>
      <w:r w:rsidR="00FF4EEC">
        <w:rPr>
          <w:sz w:val="24"/>
          <w:szCs w:val="24"/>
        </w:rPr>
        <w:t>37, 6 (November), 2009:</w:t>
      </w:r>
      <w:r w:rsidR="00E53FF9">
        <w:rPr>
          <w:sz w:val="24"/>
          <w:szCs w:val="24"/>
        </w:rPr>
        <w:t xml:space="preserve"> 1048-1087.</w:t>
      </w:r>
    </w:p>
    <w:p w14:paraId="084E23DC" w14:textId="77777777" w:rsidR="00E66DFF" w:rsidRDefault="00E66DFF" w:rsidP="00E66DFF">
      <w:pPr>
        <w:rPr>
          <w:sz w:val="24"/>
          <w:szCs w:val="24"/>
        </w:rPr>
      </w:pPr>
    </w:p>
    <w:p w14:paraId="38C25330" w14:textId="77777777" w:rsidR="00E66DFF" w:rsidRDefault="00E66DFF" w:rsidP="00E66DFF">
      <w:pPr>
        <w:rPr>
          <w:sz w:val="24"/>
          <w:szCs w:val="24"/>
        </w:rPr>
      </w:pPr>
      <w:r>
        <w:rPr>
          <w:sz w:val="24"/>
          <w:szCs w:val="24"/>
        </w:rPr>
        <w:t xml:space="preserve">Brendon Swedlow, Denise </w:t>
      </w:r>
      <w:proofErr w:type="spellStart"/>
      <w:r>
        <w:rPr>
          <w:sz w:val="24"/>
          <w:szCs w:val="24"/>
        </w:rPr>
        <w:t>Kall</w:t>
      </w:r>
      <w:proofErr w:type="spellEnd"/>
      <w:r>
        <w:rPr>
          <w:sz w:val="24"/>
          <w:szCs w:val="24"/>
        </w:rPr>
        <w:t xml:space="preserve">, Zheng Zhou, </w:t>
      </w:r>
      <w:r w:rsidRPr="00491EB8">
        <w:rPr>
          <w:sz w:val="24"/>
          <w:szCs w:val="24"/>
        </w:rPr>
        <w:t xml:space="preserve">James K. </w:t>
      </w:r>
      <w:proofErr w:type="spellStart"/>
      <w:r w:rsidRPr="00491EB8">
        <w:rPr>
          <w:sz w:val="24"/>
          <w:szCs w:val="24"/>
        </w:rPr>
        <w:t>Hammitt</w:t>
      </w:r>
      <w:proofErr w:type="spellEnd"/>
      <w:r>
        <w:rPr>
          <w:sz w:val="24"/>
          <w:szCs w:val="24"/>
        </w:rPr>
        <w:t xml:space="preserve">, and Jonathan B. Wiener, </w:t>
      </w:r>
      <w:r w:rsidRPr="00491EB8">
        <w:rPr>
          <w:sz w:val="24"/>
          <w:szCs w:val="24"/>
        </w:rPr>
        <w:t>“Theorizing and Generalizing about Risk Assessme</w:t>
      </w:r>
      <w:r>
        <w:rPr>
          <w:sz w:val="24"/>
          <w:szCs w:val="24"/>
        </w:rPr>
        <w:t>nt and Regulation through</w:t>
      </w:r>
      <w:r w:rsidRPr="00491EB8">
        <w:rPr>
          <w:sz w:val="24"/>
          <w:szCs w:val="24"/>
        </w:rPr>
        <w:t xml:space="preserve"> Comparative </w:t>
      </w:r>
      <w:r>
        <w:rPr>
          <w:sz w:val="24"/>
          <w:szCs w:val="24"/>
        </w:rPr>
        <w:t xml:space="preserve">Nested </w:t>
      </w:r>
      <w:r w:rsidRPr="00491EB8">
        <w:rPr>
          <w:sz w:val="24"/>
          <w:szCs w:val="24"/>
        </w:rPr>
        <w:t>Analysis of Representative Cases,”</w:t>
      </w:r>
      <w:r>
        <w:rPr>
          <w:sz w:val="24"/>
          <w:szCs w:val="24"/>
        </w:rPr>
        <w:t xml:space="preserve"> </w:t>
      </w:r>
      <w:r w:rsidRPr="00491EB8">
        <w:rPr>
          <w:i/>
          <w:sz w:val="24"/>
          <w:szCs w:val="24"/>
        </w:rPr>
        <w:t>Law &amp; Policy</w:t>
      </w:r>
      <w:r>
        <w:rPr>
          <w:sz w:val="24"/>
          <w:szCs w:val="24"/>
        </w:rPr>
        <w:t>, 31(2) (April), 2009: 236-269.</w:t>
      </w:r>
    </w:p>
    <w:p w14:paraId="11FE2EFC" w14:textId="77777777" w:rsidR="00E66DFF" w:rsidRPr="001F6652" w:rsidRDefault="00E66DFF" w:rsidP="00E66DFF">
      <w:pPr>
        <w:rPr>
          <w:sz w:val="24"/>
          <w:szCs w:val="24"/>
        </w:rPr>
      </w:pPr>
      <w:r w:rsidRPr="001F6652">
        <w:rPr>
          <w:sz w:val="24"/>
          <w:szCs w:val="24"/>
        </w:rPr>
        <w:t xml:space="preserve"> </w:t>
      </w:r>
    </w:p>
    <w:p w14:paraId="5F5D2527" w14:textId="77777777" w:rsidR="00E66DFF" w:rsidRDefault="00E66DFF" w:rsidP="00E66DFF">
      <w:pPr>
        <w:rPr>
          <w:sz w:val="24"/>
          <w:szCs w:val="24"/>
        </w:rPr>
      </w:pPr>
      <w:r>
        <w:rPr>
          <w:sz w:val="24"/>
          <w:szCs w:val="24"/>
        </w:rPr>
        <w:t xml:space="preserve">Brendon Swedlow, </w:t>
      </w:r>
      <w:r w:rsidRPr="00937C50">
        <w:rPr>
          <w:sz w:val="24"/>
          <w:szCs w:val="24"/>
        </w:rPr>
        <w:t>“Beyond Liberal and Conservative: Two-Dimensional Conceptions of Ideology</w:t>
      </w:r>
      <w:r>
        <w:rPr>
          <w:sz w:val="24"/>
          <w:szCs w:val="24"/>
        </w:rPr>
        <w:t xml:space="preserve"> </w:t>
      </w:r>
      <w:r w:rsidRPr="00937C50">
        <w:rPr>
          <w:sz w:val="24"/>
          <w:szCs w:val="24"/>
        </w:rPr>
        <w:t xml:space="preserve">and </w:t>
      </w:r>
      <w:r>
        <w:rPr>
          <w:sz w:val="24"/>
          <w:szCs w:val="24"/>
        </w:rPr>
        <w:t xml:space="preserve">the Structure of Political Attitudes and Values,” </w:t>
      </w:r>
      <w:r w:rsidRPr="00997B71">
        <w:rPr>
          <w:i/>
          <w:sz w:val="24"/>
          <w:szCs w:val="24"/>
        </w:rPr>
        <w:t>Journal of Political Ideologies</w:t>
      </w:r>
      <w:r>
        <w:rPr>
          <w:sz w:val="24"/>
          <w:szCs w:val="24"/>
        </w:rPr>
        <w:t>, 13, 2 (</w:t>
      </w:r>
      <w:r w:rsidR="00CA3739">
        <w:rPr>
          <w:sz w:val="24"/>
          <w:szCs w:val="24"/>
        </w:rPr>
        <w:t>June), 2008: 155-178.</w:t>
      </w:r>
    </w:p>
    <w:p w14:paraId="13673E6F" w14:textId="77777777" w:rsidR="00E66DFF" w:rsidRDefault="00E66DFF" w:rsidP="00E66DFF">
      <w:pPr>
        <w:rPr>
          <w:b/>
          <w:sz w:val="24"/>
          <w:szCs w:val="24"/>
        </w:rPr>
      </w:pPr>
    </w:p>
    <w:p w14:paraId="7AD2E610" w14:textId="77777777" w:rsidR="00E66DFF" w:rsidRPr="00937C50" w:rsidRDefault="00E66DFF" w:rsidP="00E66DFF">
      <w:pPr>
        <w:rPr>
          <w:b/>
          <w:sz w:val="24"/>
          <w:szCs w:val="24"/>
        </w:rPr>
      </w:pPr>
      <w:r>
        <w:rPr>
          <w:sz w:val="24"/>
          <w:szCs w:val="24"/>
        </w:rPr>
        <w:t>Brendon Swedlow, “Using the Boundaries of Science to do Boundary-work</w:t>
      </w:r>
      <w:r w:rsidRPr="00C77611">
        <w:rPr>
          <w:sz w:val="24"/>
          <w:szCs w:val="24"/>
        </w:rPr>
        <w:t xml:space="preserve"> among</w:t>
      </w:r>
      <w:r>
        <w:rPr>
          <w:sz w:val="24"/>
          <w:szCs w:val="24"/>
        </w:rPr>
        <w:t xml:space="preserve"> Scientists: Pollution and Purity Claims,” </w:t>
      </w:r>
      <w:r w:rsidRPr="00997B71">
        <w:rPr>
          <w:i/>
          <w:sz w:val="24"/>
          <w:szCs w:val="24"/>
        </w:rPr>
        <w:t>Science and Public Policy</w:t>
      </w:r>
      <w:r>
        <w:rPr>
          <w:sz w:val="24"/>
          <w:szCs w:val="24"/>
        </w:rPr>
        <w:t>, 34, 9 (Nov</w:t>
      </w:r>
      <w:r w:rsidR="00CA3739">
        <w:rPr>
          <w:sz w:val="24"/>
          <w:szCs w:val="24"/>
        </w:rPr>
        <w:t>ember), 2007: 633-643.</w:t>
      </w:r>
    </w:p>
    <w:p w14:paraId="07D0E76E" w14:textId="77777777" w:rsidR="00E66DFF" w:rsidRDefault="00E66DFF" w:rsidP="00E66DFF">
      <w:pPr>
        <w:rPr>
          <w:sz w:val="24"/>
          <w:szCs w:val="24"/>
        </w:rPr>
      </w:pPr>
    </w:p>
    <w:p w14:paraId="744B24EC" w14:textId="77777777" w:rsidR="00E66DFF" w:rsidRPr="00937C50" w:rsidRDefault="00E66DFF" w:rsidP="00E66DFF">
      <w:pPr>
        <w:rPr>
          <w:b/>
          <w:sz w:val="24"/>
          <w:szCs w:val="24"/>
        </w:rPr>
      </w:pPr>
      <w:r w:rsidRPr="00491EB8">
        <w:rPr>
          <w:sz w:val="24"/>
          <w:szCs w:val="24"/>
        </w:rPr>
        <w:t xml:space="preserve">James K. </w:t>
      </w:r>
      <w:proofErr w:type="spellStart"/>
      <w:r w:rsidRPr="00491EB8">
        <w:rPr>
          <w:sz w:val="24"/>
          <w:szCs w:val="24"/>
        </w:rPr>
        <w:t>Hammitt</w:t>
      </w:r>
      <w:proofErr w:type="spellEnd"/>
      <w:r>
        <w:rPr>
          <w:sz w:val="24"/>
          <w:szCs w:val="24"/>
        </w:rPr>
        <w:t>, Jonathan B. Wiener,</w:t>
      </w:r>
      <w:r w:rsidRPr="00F55DE6">
        <w:rPr>
          <w:sz w:val="24"/>
          <w:szCs w:val="24"/>
        </w:rPr>
        <w:t xml:space="preserve"> </w:t>
      </w:r>
      <w:r>
        <w:rPr>
          <w:sz w:val="24"/>
          <w:szCs w:val="24"/>
        </w:rPr>
        <w:t xml:space="preserve">Brendon Swedlow, Denise </w:t>
      </w:r>
      <w:proofErr w:type="spellStart"/>
      <w:r>
        <w:rPr>
          <w:sz w:val="24"/>
          <w:szCs w:val="24"/>
        </w:rPr>
        <w:t>Kall</w:t>
      </w:r>
      <w:proofErr w:type="spellEnd"/>
      <w:r>
        <w:rPr>
          <w:sz w:val="24"/>
          <w:szCs w:val="24"/>
        </w:rPr>
        <w:t xml:space="preserve">, and Zheng Zhou, </w:t>
      </w:r>
      <w:r w:rsidRPr="00937C50">
        <w:rPr>
          <w:sz w:val="24"/>
          <w:szCs w:val="24"/>
        </w:rPr>
        <w:t xml:space="preserve">“Precautionary Regulation in Europe and the United States: A Quantitative </w:t>
      </w:r>
      <w:r>
        <w:rPr>
          <w:sz w:val="24"/>
          <w:szCs w:val="24"/>
        </w:rPr>
        <w:t>Comparison,”</w:t>
      </w:r>
      <w:r w:rsidRPr="00937C50">
        <w:rPr>
          <w:sz w:val="24"/>
          <w:szCs w:val="24"/>
        </w:rPr>
        <w:t xml:space="preserve"> </w:t>
      </w:r>
      <w:r w:rsidRPr="00C77611">
        <w:rPr>
          <w:i/>
          <w:sz w:val="24"/>
          <w:szCs w:val="24"/>
        </w:rPr>
        <w:t>Risk Analysis</w:t>
      </w:r>
      <w:r w:rsidRPr="00937C50">
        <w:rPr>
          <w:sz w:val="24"/>
          <w:szCs w:val="24"/>
        </w:rPr>
        <w:t>, 2</w:t>
      </w:r>
      <w:r w:rsidR="00CA3739">
        <w:rPr>
          <w:sz w:val="24"/>
          <w:szCs w:val="24"/>
        </w:rPr>
        <w:t>5, 5, 2005: 1215-1228.</w:t>
      </w:r>
    </w:p>
    <w:p w14:paraId="01D47A42" w14:textId="77777777" w:rsidR="00E66DFF" w:rsidRPr="00937C50" w:rsidRDefault="00E66DFF" w:rsidP="00E66DFF">
      <w:pPr>
        <w:rPr>
          <w:b/>
          <w:sz w:val="24"/>
          <w:szCs w:val="24"/>
        </w:rPr>
      </w:pPr>
    </w:p>
    <w:p w14:paraId="4F62E7A7" w14:textId="77777777" w:rsidR="00E66DFF" w:rsidRPr="00937C50" w:rsidRDefault="00E66DFF" w:rsidP="00E66DFF">
      <w:pPr>
        <w:rPr>
          <w:sz w:val="24"/>
          <w:szCs w:val="24"/>
        </w:rPr>
      </w:pPr>
      <w:r>
        <w:rPr>
          <w:sz w:val="24"/>
          <w:szCs w:val="24"/>
        </w:rPr>
        <w:t xml:space="preserve">Brendon Swedlow, </w:t>
      </w:r>
      <w:r w:rsidRPr="00937C50">
        <w:rPr>
          <w:sz w:val="24"/>
          <w:szCs w:val="24"/>
        </w:rPr>
        <w:t>“Scientists, Judges, and Spotted Owls: Policymakers in the Pacific Northwest</w:t>
      </w:r>
      <w:r w:rsidR="00577ED9">
        <w:rPr>
          <w:sz w:val="24"/>
          <w:szCs w:val="24"/>
        </w:rPr>
        <w:t>,</w:t>
      </w:r>
      <w:r w:rsidRPr="00937C50">
        <w:rPr>
          <w:sz w:val="24"/>
          <w:szCs w:val="24"/>
        </w:rPr>
        <w:t xml:space="preserve">” </w:t>
      </w:r>
      <w:r w:rsidRPr="00C77611">
        <w:rPr>
          <w:bCs/>
          <w:i/>
          <w:sz w:val="24"/>
          <w:szCs w:val="24"/>
        </w:rPr>
        <w:t>Duke Environmental Law &amp; Policy Forum</w:t>
      </w:r>
      <w:r w:rsidRPr="00937C50">
        <w:rPr>
          <w:sz w:val="24"/>
          <w:szCs w:val="24"/>
        </w:rPr>
        <w:t>, 8, 2 (Spri</w:t>
      </w:r>
      <w:r w:rsidR="00CA3739">
        <w:rPr>
          <w:sz w:val="24"/>
          <w:szCs w:val="24"/>
        </w:rPr>
        <w:t>ng), 2003: 187-278.</w:t>
      </w:r>
    </w:p>
    <w:p w14:paraId="205DDBEC" w14:textId="77777777" w:rsidR="00E66DFF" w:rsidRPr="00937C50" w:rsidRDefault="00E66DFF" w:rsidP="00E66DFF">
      <w:pPr>
        <w:rPr>
          <w:sz w:val="24"/>
          <w:szCs w:val="24"/>
        </w:rPr>
      </w:pPr>
    </w:p>
    <w:p w14:paraId="4BCAA694" w14:textId="77777777" w:rsidR="00E66DFF" w:rsidRDefault="00E66DFF" w:rsidP="00E66DFF">
      <w:pPr>
        <w:rPr>
          <w:sz w:val="24"/>
          <w:szCs w:val="24"/>
        </w:rPr>
      </w:pPr>
      <w:r>
        <w:rPr>
          <w:sz w:val="24"/>
          <w:szCs w:val="24"/>
        </w:rPr>
        <w:t xml:space="preserve">Brendon Swedlow, </w:t>
      </w:r>
      <w:r w:rsidRPr="00937C50">
        <w:rPr>
          <w:sz w:val="24"/>
          <w:szCs w:val="24"/>
        </w:rPr>
        <w:t xml:space="preserve">“Toward Cultural Analysis in Policy Analysis: Picking Up Where Aaron </w:t>
      </w:r>
      <w:proofErr w:type="spellStart"/>
      <w:r w:rsidRPr="00937C50">
        <w:rPr>
          <w:sz w:val="24"/>
          <w:szCs w:val="24"/>
        </w:rPr>
        <w:t>Wildavsky</w:t>
      </w:r>
      <w:proofErr w:type="spellEnd"/>
      <w:r w:rsidRPr="00937C50">
        <w:rPr>
          <w:sz w:val="24"/>
          <w:szCs w:val="24"/>
        </w:rPr>
        <w:t xml:space="preserve"> Left Off,” </w:t>
      </w:r>
      <w:r w:rsidRPr="00C77611">
        <w:rPr>
          <w:i/>
          <w:sz w:val="24"/>
          <w:szCs w:val="24"/>
        </w:rPr>
        <w:t>Journal of Comparative Policy Analysis</w:t>
      </w:r>
      <w:r>
        <w:rPr>
          <w:sz w:val="24"/>
          <w:szCs w:val="24"/>
        </w:rPr>
        <w:t xml:space="preserve">, 4, </w:t>
      </w:r>
      <w:r w:rsidRPr="00937C50">
        <w:rPr>
          <w:sz w:val="24"/>
          <w:szCs w:val="24"/>
        </w:rPr>
        <w:t>3 (November), 2002</w:t>
      </w:r>
      <w:r>
        <w:rPr>
          <w:sz w:val="24"/>
          <w:szCs w:val="24"/>
        </w:rPr>
        <w:t>: 267-285</w:t>
      </w:r>
      <w:r w:rsidR="00CA3739">
        <w:rPr>
          <w:sz w:val="24"/>
          <w:szCs w:val="24"/>
        </w:rPr>
        <w:t>.</w:t>
      </w:r>
    </w:p>
    <w:p w14:paraId="38655E4C" w14:textId="77777777" w:rsidR="00E66DFF" w:rsidRDefault="00E66DFF" w:rsidP="00E66DFF">
      <w:pPr>
        <w:rPr>
          <w:sz w:val="24"/>
          <w:szCs w:val="24"/>
        </w:rPr>
      </w:pPr>
    </w:p>
    <w:p w14:paraId="23DF5DFB" w14:textId="77777777" w:rsidR="00E66DFF" w:rsidRDefault="00E66DFF" w:rsidP="00E66DFF">
      <w:pPr>
        <w:rPr>
          <w:b/>
          <w:sz w:val="24"/>
          <w:szCs w:val="24"/>
        </w:rPr>
      </w:pPr>
      <w:r>
        <w:rPr>
          <w:b/>
          <w:sz w:val="24"/>
          <w:szCs w:val="24"/>
        </w:rPr>
        <w:t xml:space="preserve">BOOK CHAPTERS, </w:t>
      </w:r>
      <w:r w:rsidR="002D7B06">
        <w:rPr>
          <w:b/>
          <w:sz w:val="24"/>
          <w:szCs w:val="24"/>
        </w:rPr>
        <w:t xml:space="preserve">FOREWORDS, </w:t>
      </w:r>
      <w:r>
        <w:rPr>
          <w:b/>
          <w:sz w:val="24"/>
          <w:szCs w:val="24"/>
        </w:rPr>
        <w:t>INTRODUCTIONS, and POST-SCRIPTS</w:t>
      </w:r>
    </w:p>
    <w:p w14:paraId="4B252DE4" w14:textId="77777777" w:rsidR="00E66DFF" w:rsidRPr="00E66DFF" w:rsidRDefault="00E66DFF" w:rsidP="00E66DFF">
      <w:pPr>
        <w:rPr>
          <w:sz w:val="24"/>
          <w:szCs w:val="24"/>
        </w:rPr>
      </w:pPr>
    </w:p>
    <w:p w14:paraId="6C5E5725" w14:textId="77777777" w:rsidR="002D7B06" w:rsidRDefault="002D7B06" w:rsidP="00E53FF9">
      <w:pPr>
        <w:rPr>
          <w:sz w:val="24"/>
          <w:szCs w:val="24"/>
        </w:rPr>
      </w:pPr>
      <w:r>
        <w:rPr>
          <w:sz w:val="24"/>
          <w:szCs w:val="24"/>
        </w:rPr>
        <w:t xml:space="preserve">Brendon Swedlow, “Foreword,” </w:t>
      </w:r>
      <w:r w:rsidRPr="002D7B06">
        <w:rPr>
          <w:i/>
          <w:sz w:val="24"/>
          <w:szCs w:val="24"/>
        </w:rPr>
        <w:t>Ethics and Risk Management</w:t>
      </w:r>
      <w:r>
        <w:rPr>
          <w:sz w:val="24"/>
          <w:szCs w:val="24"/>
        </w:rPr>
        <w:t xml:space="preserve">, Lina </w:t>
      </w:r>
      <w:proofErr w:type="spellStart"/>
      <w:r>
        <w:rPr>
          <w:sz w:val="24"/>
          <w:szCs w:val="24"/>
        </w:rPr>
        <w:t>Svedin</w:t>
      </w:r>
      <w:proofErr w:type="spellEnd"/>
      <w:r>
        <w:rPr>
          <w:sz w:val="24"/>
          <w:szCs w:val="24"/>
        </w:rPr>
        <w:t>, ed. Information Age Publishing, 2015: vii-ix.</w:t>
      </w:r>
    </w:p>
    <w:p w14:paraId="7A42260B" w14:textId="77777777" w:rsidR="002D7B06" w:rsidRDefault="002D7B06" w:rsidP="00E53FF9">
      <w:pPr>
        <w:rPr>
          <w:sz w:val="24"/>
          <w:szCs w:val="24"/>
        </w:rPr>
      </w:pPr>
    </w:p>
    <w:p w14:paraId="56BA5AB9" w14:textId="77777777" w:rsidR="00E53FF9" w:rsidRDefault="00E66DFF" w:rsidP="00E53FF9">
      <w:pPr>
        <w:rPr>
          <w:sz w:val="24"/>
          <w:szCs w:val="24"/>
        </w:rPr>
      </w:pPr>
      <w:r>
        <w:rPr>
          <w:sz w:val="24"/>
          <w:szCs w:val="24"/>
        </w:rPr>
        <w:t xml:space="preserve">Brendon Swedlow, Denise </w:t>
      </w:r>
      <w:proofErr w:type="spellStart"/>
      <w:r>
        <w:rPr>
          <w:sz w:val="24"/>
          <w:szCs w:val="24"/>
        </w:rPr>
        <w:t>Kall</w:t>
      </w:r>
      <w:proofErr w:type="spellEnd"/>
      <w:r>
        <w:rPr>
          <w:sz w:val="24"/>
          <w:szCs w:val="24"/>
        </w:rPr>
        <w:t xml:space="preserve">, Zheng Zhou, </w:t>
      </w:r>
      <w:r w:rsidRPr="00491EB8">
        <w:rPr>
          <w:sz w:val="24"/>
          <w:szCs w:val="24"/>
        </w:rPr>
        <w:t xml:space="preserve">James K. </w:t>
      </w:r>
      <w:proofErr w:type="spellStart"/>
      <w:r w:rsidRPr="00491EB8">
        <w:rPr>
          <w:sz w:val="24"/>
          <w:szCs w:val="24"/>
        </w:rPr>
        <w:t>Hammitt</w:t>
      </w:r>
      <w:proofErr w:type="spellEnd"/>
      <w:r>
        <w:rPr>
          <w:sz w:val="24"/>
          <w:szCs w:val="24"/>
        </w:rPr>
        <w:t>, and Jonathan B. Wiener,</w:t>
      </w:r>
      <w:r w:rsidRPr="00845D7B">
        <w:rPr>
          <w:sz w:val="24"/>
          <w:szCs w:val="24"/>
        </w:rPr>
        <w:t xml:space="preserve"> “</w:t>
      </w:r>
      <w:r w:rsidR="006C0F29">
        <w:rPr>
          <w:sz w:val="24"/>
          <w:szCs w:val="24"/>
        </w:rPr>
        <w:t>A Quantitative Comparison of Relative Precaution in the United States and Europe</w:t>
      </w:r>
      <w:r w:rsidRPr="00845D7B">
        <w:rPr>
          <w:sz w:val="24"/>
          <w:szCs w:val="24"/>
        </w:rPr>
        <w:t xml:space="preserve">, 1970-2004,” in </w:t>
      </w:r>
      <w:r w:rsidRPr="00997B71">
        <w:rPr>
          <w:i/>
          <w:sz w:val="24"/>
          <w:szCs w:val="24"/>
        </w:rPr>
        <w:t>The Reality of Precaution</w:t>
      </w:r>
      <w:r w:rsidR="00115BBF">
        <w:rPr>
          <w:i/>
          <w:sz w:val="24"/>
          <w:szCs w:val="24"/>
        </w:rPr>
        <w:t>: Comparing Risk Regulation in the United States</w:t>
      </w:r>
      <w:r w:rsidRPr="00997B71">
        <w:rPr>
          <w:i/>
          <w:sz w:val="24"/>
          <w:szCs w:val="24"/>
        </w:rPr>
        <w:t xml:space="preserve"> and Europe</w:t>
      </w:r>
      <w:r w:rsidRPr="00845D7B">
        <w:rPr>
          <w:sz w:val="24"/>
          <w:szCs w:val="24"/>
        </w:rPr>
        <w:t xml:space="preserve">, Jonathan B. Wiener, Michael D. Rogers, James K. </w:t>
      </w:r>
      <w:proofErr w:type="spellStart"/>
      <w:r w:rsidRPr="00845D7B">
        <w:rPr>
          <w:sz w:val="24"/>
          <w:szCs w:val="24"/>
        </w:rPr>
        <w:t>Hammitt</w:t>
      </w:r>
      <w:proofErr w:type="spellEnd"/>
      <w:r w:rsidRPr="00845D7B">
        <w:rPr>
          <w:sz w:val="24"/>
          <w:szCs w:val="24"/>
        </w:rPr>
        <w:t xml:space="preserve">, and Peter H. Sand, eds., </w:t>
      </w:r>
      <w:r w:rsidR="00E53FF9">
        <w:rPr>
          <w:sz w:val="24"/>
          <w:szCs w:val="24"/>
        </w:rPr>
        <w:t>Resources for the Future Press,</w:t>
      </w:r>
      <w:r w:rsidR="006C0F29">
        <w:rPr>
          <w:sz w:val="24"/>
          <w:szCs w:val="24"/>
        </w:rPr>
        <w:t xml:space="preserve"> 2011: 377-408</w:t>
      </w:r>
      <w:r w:rsidR="00D3036E">
        <w:rPr>
          <w:sz w:val="24"/>
          <w:szCs w:val="24"/>
        </w:rPr>
        <w:t>.</w:t>
      </w:r>
    </w:p>
    <w:p w14:paraId="4637463F" w14:textId="77777777" w:rsidR="00E66DFF" w:rsidRPr="002A7E15" w:rsidRDefault="00E66DFF" w:rsidP="00E66DFF">
      <w:pPr>
        <w:rPr>
          <w:sz w:val="24"/>
          <w:szCs w:val="24"/>
        </w:rPr>
      </w:pPr>
    </w:p>
    <w:p w14:paraId="518EACF6" w14:textId="77777777" w:rsidR="00E66DFF" w:rsidRPr="00937C50" w:rsidRDefault="00E66DFF" w:rsidP="00E66DFF">
      <w:pPr>
        <w:rPr>
          <w:sz w:val="24"/>
          <w:szCs w:val="24"/>
        </w:rPr>
      </w:pPr>
      <w:r>
        <w:rPr>
          <w:bCs/>
          <w:sz w:val="24"/>
          <w:szCs w:val="24"/>
        </w:rPr>
        <w:t xml:space="preserve">Brendon Swedlow, </w:t>
      </w:r>
      <w:r w:rsidRPr="00937C50">
        <w:rPr>
          <w:bCs/>
          <w:sz w:val="24"/>
          <w:szCs w:val="24"/>
        </w:rPr>
        <w:t>“</w:t>
      </w:r>
      <w:r w:rsidR="00C42DB7">
        <w:rPr>
          <w:bCs/>
          <w:sz w:val="24"/>
          <w:szCs w:val="24"/>
        </w:rPr>
        <w:t xml:space="preserve">Editor’s </w:t>
      </w:r>
      <w:r w:rsidRPr="00937C50">
        <w:rPr>
          <w:bCs/>
          <w:sz w:val="24"/>
          <w:szCs w:val="24"/>
        </w:rPr>
        <w:t xml:space="preserve">Introduction” to Aaron </w:t>
      </w:r>
      <w:proofErr w:type="spellStart"/>
      <w:r w:rsidRPr="00937C50">
        <w:rPr>
          <w:bCs/>
          <w:sz w:val="24"/>
          <w:szCs w:val="24"/>
        </w:rPr>
        <w:t>Wildavsky</w:t>
      </w:r>
      <w:proofErr w:type="spellEnd"/>
      <w:r w:rsidRPr="00937C50">
        <w:rPr>
          <w:bCs/>
          <w:sz w:val="24"/>
          <w:szCs w:val="24"/>
        </w:rPr>
        <w:t xml:space="preserve">, </w:t>
      </w:r>
      <w:r w:rsidRPr="00B203E2">
        <w:rPr>
          <w:bCs/>
          <w:i/>
          <w:sz w:val="24"/>
          <w:szCs w:val="24"/>
        </w:rPr>
        <w:t>Cultural Analysis: Politics, Public Law, &amp; Administration</w:t>
      </w:r>
      <w:r w:rsidRPr="00937C50">
        <w:rPr>
          <w:bCs/>
          <w:sz w:val="24"/>
          <w:szCs w:val="24"/>
        </w:rPr>
        <w:t xml:space="preserve">, Brendon Swedlow, ed., </w:t>
      </w:r>
      <w:r w:rsidRPr="00937C50">
        <w:rPr>
          <w:sz w:val="24"/>
          <w:szCs w:val="24"/>
        </w:rPr>
        <w:t>Transac</w:t>
      </w:r>
      <w:r>
        <w:rPr>
          <w:sz w:val="24"/>
          <w:szCs w:val="24"/>
        </w:rPr>
        <w:t>tion Publishers, 2006: xi-xli</w:t>
      </w:r>
      <w:r w:rsidR="007D0197">
        <w:rPr>
          <w:sz w:val="24"/>
          <w:szCs w:val="24"/>
        </w:rPr>
        <w:t>.</w:t>
      </w:r>
    </w:p>
    <w:p w14:paraId="698E3D8B" w14:textId="77777777" w:rsidR="00E66DFF" w:rsidRPr="00937C50" w:rsidRDefault="00E66DFF" w:rsidP="00E66DFF">
      <w:pPr>
        <w:ind w:left="2232"/>
        <w:rPr>
          <w:sz w:val="24"/>
          <w:szCs w:val="24"/>
        </w:rPr>
      </w:pPr>
    </w:p>
    <w:p w14:paraId="10DBF815" w14:textId="77777777" w:rsidR="00E66DFF" w:rsidRPr="00937C50" w:rsidRDefault="00E66DFF" w:rsidP="00E66DFF">
      <w:pPr>
        <w:rPr>
          <w:sz w:val="24"/>
          <w:szCs w:val="24"/>
        </w:rPr>
      </w:pPr>
      <w:r>
        <w:rPr>
          <w:sz w:val="24"/>
          <w:szCs w:val="24"/>
        </w:rPr>
        <w:t xml:space="preserve">Brendon Swedlow, </w:t>
      </w:r>
      <w:r w:rsidRPr="00937C50">
        <w:rPr>
          <w:sz w:val="24"/>
          <w:szCs w:val="24"/>
        </w:rPr>
        <w:t xml:space="preserve">"Postscript:  Aaron </w:t>
      </w:r>
      <w:proofErr w:type="spellStart"/>
      <w:r w:rsidRPr="00937C50">
        <w:rPr>
          <w:sz w:val="24"/>
          <w:szCs w:val="24"/>
        </w:rPr>
        <w:t>Wildavsky</w:t>
      </w:r>
      <w:proofErr w:type="spellEnd"/>
      <w:r w:rsidRPr="00937C50">
        <w:rPr>
          <w:sz w:val="24"/>
          <w:szCs w:val="24"/>
        </w:rPr>
        <w:t xml:space="preserve">, Cultural Theory, and Budgeting," in Aaron </w:t>
      </w:r>
      <w:proofErr w:type="spellStart"/>
      <w:r w:rsidRPr="00937C50">
        <w:rPr>
          <w:sz w:val="24"/>
          <w:szCs w:val="24"/>
        </w:rPr>
        <w:t>Wildavsky</w:t>
      </w:r>
      <w:proofErr w:type="spellEnd"/>
      <w:r w:rsidRPr="00937C50">
        <w:rPr>
          <w:sz w:val="24"/>
          <w:szCs w:val="24"/>
        </w:rPr>
        <w:t xml:space="preserve">, </w:t>
      </w:r>
      <w:r w:rsidRPr="00B203E2">
        <w:rPr>
          <w:i/>
          <w:sz w:val="24"/>
          <w:szCs w:val="24"/>
        </w:rPr>
        <w:t>Budgeting and Governing</w:t>
      </w:r>
      <w:r w:rsidRPr="00937C50">
        <w:rPr>
          <w:sz w:val="24"/>
          <w:szCs w:val="24"/>
        </w:rPr>
        <w:t>, Brendon Swedlow, ed., Transaction Publishers, 2001</w:t>
      </w:r>
      <w:r>
        <w:rPr>
          <w:sz w:val="24"/>
          <w:szCs w:val="24"/>
        </w:rPr>
        <w:t>, 2006: 335-357</w:t>
      </w:r>
      <w:r w:rsidR="007D0197">
        <w:rPr>
          <w:sz w:val="24"/>
          <w:szCs w:val="24"/>
        </w:rPr>
        <w:t>.</w:t>
      </w:r>
    </w:p>
    <w:p w14:paraId="61C8F766" w14:textId="77777777" w:rsidR="00E66DFF" w:rsidRPr="00937C50" w:rsidRDefault="00E66DFF" w:rsidP="00E66DFF">
      <w:pPr>
        <w:rPr>
          <w:sz w:val="24"/>
          <w:szCs w:val="24"/>
        </w:rPr>
      </w:pPr>
    </w:p>
    <w:p w14:paraId="75C7DF9D" w14:textId="77777777" w:rsidR="00E66DFF" w:rsidRPr="00937C50" w:rsidRDefault="00E66DFF" w:rsidP="00E66DFF">
      <w:pPr>
        <w:rPr>
          <w:sz w:val="24"/>
          <w:szCs w:val="24"/>
        </w:rPr>
      </w:pPr>
      <w:r>
        <w:rPr>
          <w:sz w:val="24"/>
          <w:szCs w:val="24"/>
        </w:rPr>
        <w:t xml:space="preserve">Brendon Swedlow and Aaron </w:t>
      </w:r>
      <w:proofErr w:type="spellStart"/>
      <w:r>
        <w:rPr>
          <w:sz w:val="24"/>
          <w:szCs w:val="24"/>
        </w:rPr>
        <w:t>Wildavsky</w:t>
      </w:r>
      <w:proofErr w:type="spellEnd"/>
      <w:r>
        <w:rPr>
          <w:sz w:val="24"/>
          <w:szCs w:val="24"/>
        </w:rPr>
        <w:t xml:space="preserve">, </w:t>
      </w:r>
      <w:r w:rsidRPr="00937C50">
        <w:rPr>
          <w:sz w:val="24"/>
          <w:szCs w:val="24"/>
        </w:rPr>
        <w:t>"Dioxin, Agent Orange, and Times Beach</w:t>
      </w:r>
      <w:r>
        <w:rPr>
          <w:sz w:val="24"/>
          <w:szCs w:val="24"/>
        </w:rPr>
        <w:t xml:space="preserve">," </w:t>
      </w:r>
      <w:r w:rsidRPr="00937C50">
        <w:rPr>
          <w:sz w:val="24"/>
          <w:szCs w:val="24"/>
        </w:rPr>
        <w:t xml:space="preserve">in Aaron </w:t>
      </w:r>
      <w:proofErr w:type="spellStart"/>
      <w:r w:rsidRPr="00937C50">
        <w:rPr>
          <w:sz w:val="24"/>
          <w:szCs w:val="24"/>
        </w:rPr>
        <w:t>Wildavsky</w:t>
      </w:r>
      <w:proofErr w:type="spellEnd"/>
      <w:r w:rsidRPr="00937C50">
        <w:rPr>
          <w:sz w:val="24"/>
          <w:szCs w:val="24"/>
        </w:rPr>
        <w:t xml:space="preserve">, </w:t>
      </w:r>
      <w:r w:rsidRPr="00B203E2">
        <w:rPr>
          <w:i/>
          <w:sz w:val="24"/>
          <w:szCs w:val="24"/>
        </w:rPr>
        <w:t>But Is It True?  A Citizen's Guide to Environmental Health and Safety Issues</w:t>
      </w:r>
      <w:r w:rsidRPr="00937C50">
        <w:rPr>
          <w:sz w:val="24"/>
          <w:szCs w:val="24"/>
        </w:rPr>
        <w:t>, Harvard University Press, 1995</w:t>
      </w:r>
      <w:r>
        <w:rPr>
          <w:sz w:val="24"/>
          <w:szCs w:val="24"/>
        </w:rPr>
        <w:t>: 81-125</w:t>
      </w:r>
      <w:r w:rsidR="007D0197">
        <w:rPr>
          <w:sz w:val="24"/>
          <w:szCs w:val="24"/>
        </w:rPr>
        <w:t>.</w:t>
      </w:r>
    </w:p>
    <w:p w14:paraId="0FDA88E4" w14:textId="77777777" w:rsidR="00E66DFF" w:rsidRPr="00937C50" w:rsidRDefault="00E66DFF" w:rsidP="00E66DFF">
      <w:pPr>
        <w:rPr>
          <w:sz w:val="24"/>
          <w:szCs w:val="24"/>
        </w:rPr>
      </w:pPr>
    </w:p>
    <w:p w14:paraId="4DC25A3C" w14:textId="77777777" w:rsidR="00E66DFF" w:rsidRPr="00937C50" w:rsidRDefault="00E66DFF" w:rsidP="00E66DFF">
      <w:pPr>
        <w:rPr>
          <w:sz w:val="24"/>
          <w:szCs w:val="24"/>
        </w:rPr>
      </w:pPr>
      <w:r>
        <w:rPr>
          <w:sz w:val="24"/>
          <w:szCs w:val="24"/>
        </w:rPr>
        <w:t xml:space="preserve">Brendon Swedlow and Aaron </w:t>
      </w:r>
      <w:proofErr w:type="spellStart"/>
      <w:r>
        <w:rPr>
          <w:sz w:val="24"/>
          <w:szCs w:val="24"/>
        </w:rPr>
        <w:t>Wildavsky</w:t>
      </w:r>
      <w:proofErr w:type="spellEnd"/>
      <w:r>
        <w:rPr>
          <w:sz w:val="24"/>
          <w:szCs w:val="24"/>
        </w:rPr>
        <w:t xml:space="preserve">, </w:t>
      </w:r>
      <w:r w:rsidRPr="00937C50">
        <w:rPr>
          <w:sz w:val="24"/>
          <w:szCs w:val="24"/>
        </w:rPr>
        <w:t xml:space="preserve">"Reporting Environmental Science," in Aaron </w:t>
      </w:r>
      <w:proofErr w:type="spellStart"/>
      <w:r w:rsidRPr="00937C50">
        <w:rPr>
          <w:sz w:val="24"/>
          <w:szCs w:val="24"/>
        </w:rPr>
        <w:t>Wildavsky</w:t>
      </w:r>
      <w:proofErr w:type="spellEnd"/>
      <w:r w:rsidRPr="00937C50">
        <w:rPr>
          <w:sz w:val="24"/>
          <w:szCs w:val="24"/>
        </w:rPr>
        <w:t xml:space="preserve">, </w:t>
      </w:r>
      <w:r w:rsidRPr="00B203E2">
        <w:rPr>
          <w:i/>
          <w:sz w:val="24"/>
          <w:szCs w:val="24"/>
        </w:rPr>
        <w:t>But Is It True? A Citizen's Guide to Environmental Health and Safety Issues</w:t>
      </w:r>
      <w:r w:rsidRPr="00937C50">
        <w:rPr>
          <w:sz w:val="24"/>
          <w:szCs w:val="24"/>
        </w:rPr>
        <w:t>, Harvard University Press, 1995</w:t>
      </w:r>
      <w:r>
        <w:rPr>
          <w:sz w:val="24"/>
          <w:szCs w:val="24"/>
        </w:rPr>
        <w:t>: 375-394</w:t>
      </w:r>
      <w:r w:rsidR="007D0197">
        <w:rPr>
          <w:sz w:val="24"/>
          <w:szCs w:val="24"/>
        </w:rPr>
        <w:t>.</w:t>
      </w:r>
    </w:p>
    <w:p w14:paraId="340C8D9C" w14:textId="77777777" w:rsidR="00E66DFF" w:rsidRPr="00937C50" w:rsidRDefault="00E66DFF" w:rsidP="00E66DFF">
      <w:pPr>
        <w:rPr>
          <w:sz w:val="24"/>
          <w:szCs w:val="24"/>
        </w:rPr>
      </w:pPr>
    </w:p>
    <w:p w14:paraId="60A15D08" w14:textId="77777777" w:rsidR="00E66DFF" w:rsidRPr="00937C50" w:rsidRDefault="00E66DFF" w:rsidP="00E66DFF">
      <w:pPr>
        <w:rPr>
          <w:sz w:val="24"/>
          <w:szCs w:val="24"/>
        </w:rPr>
      </w:pPr>
      <w:r>
        <w:rPr>
          <w:sz w:val="24"/>
          <w:szCs w:val="24"/>
        </w:rPr>
        <w:t xml:space="preserve">Brendon Swedlow, </w:t>
      </w:r>
      <w:r w:rsidRPr="00937C50">
        <w:rPr>
          <w:sz w:val="24"/>
          <w:szCs w:val="24"/>
        </w:rPr>
        <w:t xml:space="preserve">"Cultural Influences on Policies Concerning Mental Illness," in </w:t>
      </w:r>
      <w:r w:rsidRPr="00B203E2">
        <w:rPr>
          <w:i/>
          <w:sz w:val="24"/>
          <w:szCs w:val="24"/>
        </w:rPr>
        <w:t>Politics, Policy &amp; Culture</w:t>
      </w:r>
      <w:r w:rsidRPr="00937C50">
        <w:rPr>
          <w:sz w:val="24"/>
          <w:szCs w:val="24"/>
        </w:rPr>
        <w:t>, Dennis J, Coyle and Richard J. Ellis, eds., Westview Press, 1994</w:t>
      </w:r>
      <w:r>
        <w:rPr>
          <w:sz w:val="24"/>
          <w:szCs w:val="24"/>
        </w:rPr>
        <w:t>: 71-89</w:t>
      </w:r>
      <w:r w:rsidRPr="00937C50">
        <w:rPr>
          <w:sz w:val="24"/>
          <w:szCs w:val="24"/>
        </w:rPr>
        <w:t xml:space="preserve">. </w:t>
      </w:r>
    </w:p>
    <w:p w14:paraId="297AE110" w14:textId="77777777" w:rsidR="00E66DFF" w:rsidRPr="00937C50" w:rsidRDefault="00E66DFF" w:rsidP="00E66DFF">
      <w:pPr>
        <w:rPr>
          <w:sz w:val="24"/>
          <w:szCs w:val="24"/>
        </w:rPr>
      </w:pPr>
    </w:p>
    <w:p w14:paraId="6A18DE87" w14:textId="77777777" w:rsidR="00E66DFF" w:rsidRDefault="00E66DFF" w:rsidP="00E66DFF">
      <w:pPr>
        <w:rPr>
          <w:sz w:val="24"/>
          <w:szCs w:val="24"/>
        </w:rPr>
      </w:pPr>
      <w:r>
        <w:rPr>
          <w:sz w:val="24"/>
          <w:szCs w:val="24"/>
        </w:rPr>
        <w:t xml:space="preserve">Brendon Swedlow and Aaron </w:t>
      </w:r>
      <w:proofErr w:type="spellStart"/>
      <w:r>
        <w:rPr>
          <w:sz w:val="24"/>
          <w:szCs w:val="24"/>
        </w:rPr>
        <w:t>Wildavsky</w:t>
      </w:r>
      <w:proofErr w:type="spellEnd"/>
      <w:r>
        <w:rPr>
          <w:sz w:val="24"/>
          <w:szCs w:val="24"/>
        </w:rPr>
        <w:t xml:space="preserve">, </w:t>
      </w:r>
      <w:r w:rsidRPr="00937C50">
        <w:rPr>
          <w:sz w:val="24"/>
          <w:szCs w:val="24"/>
        </w:rPr>
        <w:t>"Is Egalitarianism R</w:t>
      </w:r>
      <w:r>
        <w:rPr>
          <w:sz w:val="24"/>
          <w:szCs w:val="24"/>
        </w:rPr>
        <w:t xml:space="preserve">eally on the Rise?," </w:t>
      </w:r>
      <w:r w:rsidRPr="00937C50">
        <w:rPr>
          <w:sz w:val="24"/>
          <w:szCs w:val="24"/>
        </w:rPr>
        <w:t xml:space="preserve">in Aaron </w:t>
      </w:r>
      <w:proofErr w:type="spellStart"/>
      <w:r w:rsidRPr="00937C50">
        <w:rPr>
          <w:sz w:val="24"/>
          <w:szCs w:val="24"/>
        </w:rPr>
        <w:t>Wildavsky</w:t>
      </w:r>
      <w:proofErr w:type="spellEnd"/>
      <w:r w:rsidRPr="00937C50">
        <w:rPr>
          <w:sz w:val="24"/>
          <w:szCs w:val="24"/>
        </w:rPr>
        <w:t xml:space="preserve">, </w:t>
      </w:r>
      <w:r w:rsidRPr="00B203E2">
        <w:rPr>
          <w:i/>
          <w:sz w:val="24"/>
          <w:szCs w:val="24"/>
        </w:rPr>
        <w:t>The Rise of Radical Egalitarianism</w:t>
      </w:r>
      <w:r w:rsidRPr="00937C50">
        <w:rPr>
          <w:sz w:val="24"/>
          <w:szCs w:val="24"/>
        </w:rPr>
        <w:t>, American University Press, 1991</w:t>
      </w:r>
      <w:r>
        <w:rPr>
          <w:sz w:val="24"/>
          <w:szCs w:val="24"/>
        </w:rPr>
        <w:t>: 63-98</w:t>
      </w:r>
      <w:r w:rsidRPr="00937C50">
        <w:rPr>
          <w:sz w:val="24"/>
          <w:szCs w:val="24"/>
        </w:rPr>
        <w:t>.</w:t>
      </w:r>
    </w:p>
    <w:p w14:paraId="571DD854" w14:textId="77777777" w:rsidR="00626908" w:rsidRDefault="00626908" w:rsidP="00E66DFF">
      <w:pPr>
        <w:rPr>
          <w:sz w:val="24"/>
          <w:szCs w:val="24"/>
        </w:rPr>
      </w:pPr>
    </w:p>
    <w:p w14:paraId="2F00EEF3" w14:textId="1105B381" w:rsidR="00D242F0" w:rsidRDefault="00EE4544" w:rsidP="00B7759E">
      <w:pPr>
        <w:rPr>
          <w:b/>
          <w:sz w:val="24"/>
          <w:szCs w:val="24"/>
        </w:rPr>
      </w:pPr>
      <w:r>
        <w:rPr>
          <w:b/>
          <w:sz w:val="24"/>
          <w:szCs w:val="24"/>
        </w:rPr>
        <w:t xml:space="preserve">PROFESSIONAL ASSOCIATION </w:t>
      </w:r>
      <w:r w:rsidR="00E66DFF">
        <w:rPr>
          <w:b/>
          <w:sz w:val="24"/>
          <w:szCs w:val="24"/>
        </w:rPr>
        <w:t>CONFERENCE</w:t>
      </w:r>
      <w:r w:rsidR="009017CA">
        <w:rPr>
          <w:b/>
          <w:sz w:val="24"/>
          <w:szCs w:val="24"/>
        </w:rPr>
        <w:t xml:space="preserve"> </w:t>
      </w:r>
      <w:r w:rsidR="004C7201">
        <w:rPr>
          <w:b/>
          <w:sz w:val="24"/>
          <w:szCs w:val="24"/>
        </w:rPr>
        <w:t>PAPERS</w:t>
      </w:r>
    </w:p>
    <w:p w14:paraId="5E1F844F" w14:textId="77777777" w:rsidR="000A4939" w:rsidRDefault="000A4939" w:rsidP="000A4939">
      <w:pPr>
        <w:rPr>
          <w:sz w:val="24"/>
          <w:szCs w:val="24"/>
        </w:rPr>
      </w:pPr>
    </w:p>
    <w:p w14:paraId="4C619AD9" w14:textId="58F4C62F" w:rsidR="005B21ED" w:rsidRDefault="005B21ED" w:rsidP="007D0602">
      <w:pPr>
        <w:rPr>
          <w:sz w:val="24"/>
          <w:szCs w:val="24"/>
        </w:rPr>
      </w:pPr>
      <w:proofErr w:type="spellStart"/>
      <w:r>
        <w:rPr>
          <w:sz w:val="24"/>
          <w:szCs w:val="24"/>
        </w:rPr>
        <w:t>Meng</w:t>
      </w:r>
      <w:proofErr w:type="spellEnd"/>
      <w:r>
        <w:rPr>
          <w:sz w:val="24"/>
          <w:szCs w:val="24"/>
        </w:rPr>
        <w:t xml:space="preserve"> Yuan and Brendon Swedlow, “</w:t>
      </w:r>
      <w:r w:rsidRPr="005B21ED">
        <w:rPr>
          <w:sz w:val="24"/>
          <w:szCs w:val="24"/>
        </w:rPr>
        <w:t>COVID-19 Lock-Down Policy Experiences, Cultures, and Political Support in China</w:t>
      </w:r>
      <w:r>
        <w:rPr>
          <w:sz w:val="24"/>
          <w:szCs w:val="24"/>
        </w:rPr>
        <w:t>,”</w:t>
      </w:r>
      <w:r w:rsidRPr="005B21ED">
        <w:rPr>
          <w:i/>
          <w:sz w:val="24"/>
          <w:szCs w:val="24"/>
        </w:rPr>
        <w:t xml:space="preserve"> American Political Science Association</w:t>
      </w:r>
      <w:r w:rsidRPr="005B21ED">
        <w:rPr>
          <w:sz w:val="24"/>
          <w:szCs w:val="24"/>
        </w:rPr>
        <w:t xml:space="preserve"> Annual Meeting, </w:t>
      </w:r>
      <w:r>
        <w:rPr>
          <w:sz w:val="24"/>
          <w:szCs w:val="24"/>
        </w:rPr>
        <w:t xml:space="preserve">Philadelphia, </w:t>
      </w:r>
      <w:r w:rsidRPr="005B21ED">
        <w:rPr>
          <w:sz w:val="24"/>
          <w:szCs w:val="24"/>
        </w:rPr>
        <w:t>Sept</w:t>
      </w:r>
      <w:r>
        <w:rPr>
          <w:sz w:val="24"/>
          <w:szCs w:val="24"/>
        </w:rPr>
        <w:t>ember 2024</w:t>
      </w:r>
      <w:r w:rsidRPr="005B21ED">
        <w:rPr>
          <w:sz w:val="24"/>
          <w:szCs w:val="24"/>
        </w:rPr>
        <w:t>.</w:t>
      </w:r>
    </w:p>
    <w:p w14:paraId="4163EFFC" w14:textId="7BDE0C44" w:rsidR="00D80E4D" w:rsidRDefault="00D80E4D" w:rsidP="007D0602">
      <w:pPr>
        <w:rPr>
          <w:sz w:val="24"/>
          <w:szCs w:val="24"/>
        </w:rPr>
      </w:pPr>
    </w:p>
    <w:p w14:paraId="0C1C4147" w14:textId="77777777" w:rsidR="00D80E4D" w:rsidRPr="00D80E4D" w:rsidRDefault="00D80E4D" w:rsidP="00D80E4D">
      <w:pPr>
        <w:rPr>
          <w:sz w:val="24"/>
          <w:szCs w:val="24"/>
        </w:rPr>
      </w:pPr>
      <w:r>
        <w:rPr>
          <w:sz w:val="24"/>
          <w:szCs w:val="24"/>
        </w:rPr>
        <w:t>Rob Robinson,</w:t>
      </w:r>
      <w:r w:rsidRPr="00D80E4D">
        <w:rPr>
          <w:sz w:val="24"/>
          <w:szCs w:val="24"/>
        </w:rPr>
        <w:t xml:space="preserve"> Brendon Swedlow</w:t>
      </w:r>
      <w:r>
        <w:rPr>
          <w:sz w:val="24"/>
          <w:szCs w:val="24"/>
        </w:rPr>
        <w:t xml:space="preserve">, </w:t>
      </w:r>
      <w:proofErr w:type="spellStart"/>
      <w:r w:rsidRPr="00D80E4D">
        <w:rPr>
          <w:sz w:val="24"/>
          <w:szCs w:val="24"/>
        </w:rPr>
        <w:t>Meng</w:t>
      </w:r>
      <w:proofErr w:type="spellEnd"/>
      <w:r w:rsidRPr="00D80E4D">
        <w:rPr>
          <w:sz w:val="24"/>
          <w:szCs w:val="24"/>
        </w:rPr>
        <w:t xml:space="preserve"> Yuan</w:t>
      </w:r>
      <w:r>
        <w:rPr>
          <w:sz w:val="24"/>
          <w:szCs w:val="24"/>
        </w:rPr>
        <w:t xml:space="preserve">, and Ernest </w:t>
      </w:r>
      <w:proofErr w:type="spellStart"/>
      <w:r>
        <w:rPr>
          <w:sz w:val="24"/>
          <w:szCs w:val="24"/>
        </w:rPr>
        <w:t>Plange</w:t>
      </w:r>
      <w:proofErr w:type="spellEnd"/>
      <w:r>
        <w:rPr>
          <w:sz w:val="24"/>
          <w:szCs w:val="24"/>
        </w:rPr>
        <w:t xml:space="preserve"> </w:t>
      </w:r>
      <w:proofErr w:type="spellStart"/>
      <w:r>
        <w:rPr>
          <w:sz w:val="24"/>
          <w:szCs w:val="24"/>
        </w:rPr>
        <w:t>Kwofie</w:t>
      </w:r>
      <w:proofErr w:type="spellEnd"/>
      <w:r>
        <w:rPr>
          <w:sz w:val="24"/>
          <w:szCs w:val="24"/>
        </w:rPr>
        <w:t>, “</w:t>
      </w:r>
      <w:r w:rsidRPr="00D80E4D">
        <w:rPr>
          <w:sz w:val="24"/>
          <w:szCs w:val="24"/>
        </w:rPr>
        <w:t>Ideology, Values, Social Groups, Cultural Theory, and the Roberts Court</w:t>
      </w:r>
      <w:r>
        <w:rPr>
          <w:sz w:val="24"/>
          <w:szCs w:val="24"/>
        </w:rPr>
        <w:t xml:space="preserve">,” </w:t>
      </w:r>
      <w:r w:rsidRPr="00D80E4D">
        <w:rPr>
          <w:i/>
          <w:sz w:val="24"/>
          <w:szCs w:val="24"/>
        </w:rPr>
        <w:t>American Political Science Association</w:t>
      </w:r>
      <w:r w:rsidRPr="00D80E4D">
        <w:rPr>
          <w:sz w:val="24"/>
          <w:szCs w:val="24"/>
        </w:rPr>
        <w:t xml:space="preserve"> Annual Meeting, Philadelphia, September 2024.</w:t>
      </w:r>
    </w:p>
    <w:p w14:paraId="0AC4744B" w14:textId="5BAF16E0" w:rsidR="005B21ED" w:rsidRDefault="005B21ED" w:rsidP="007D0602">
      <w:pPr>
        <w:rPr>
          <w:sz w:val="24"/>
          <w:szCs w:val="24"/>
        </w:rPr>
      </w:pPr>
    </w:p>
    <w:p w14:paraId="73DE3C64" w14:textId="51ECE73A" w:rsidR="005B21ED" w:rsidRDefault="005B21ED" w:rsidP="005B21ED">
      <w:pPr>
        <w:rPr>
          <w:sz w:val="24"/>
          <w:szCs w:val="24"/>
        </w:rPr>
      </w:pPr>
      <w:r w:rsidRPr="00223155">
        <w:rPr>
          <w:sz w:val="24"/>
          <w:szCs w:val="24"/>
        </w:rPr>
        <w:t xml:space="preserve">Brendon Swedlow, </w:t>
      </w:r>
      <w:r w:rsidR="00155F0E" w:rsidRPr="00223155">
        <w:rPr>
          <w:sz w:val="24"/>
          <w:szCs w:val="24"/>
        </w:rPr>
        <w:t xml:space="preserve">Martin Lodge, Stavros </w:t>
      </w:r>
      <w:proofErr w:type="spellStart"/>
      <w:r w:rsidR="00155F0E" w:rsidRPr="00223155">
        <w:rPr>
          <w:sz w:val="24"/>
          <w:szCs w:val="24"/>
        </w:rPr>
        <w:t>Zouridis</w:t>
      </w:r>
      <w:proofErr w:type="spellEnd"/>
      <w:r w:rsidR="00155F0E" w:rsidRPr="00223155">
        <w:rPr>
          <w:sz w:val="24"/>
          <w:szCs w:val="24"/>
        </w:rPr>
        <w:t xml:space="preserve">, </w:t>
      </w:r>
      <w:proofErr w:type="spellStart"/>
      <w:r w:rsidR="00155F0E" w:rsidRPr="00223155">
        <w:rPr>
          <w:sz w:val="24"/>
          <w:szCs w:val="24"/>
        </w:rPr>
        <w:t>Serap</w:t>
      </w:r>
      <w:proofErr w:type="spellEnd"/>
      <w:r w:rsidR="00155F0E" w:rsidRPr="00223155">
        <w:rPr>
          <w:sz w:val="24"/>
          <w:szCs w:val="24"/>
        </w:rPr>
        <w:t xml:space="preserve"> </w:t>
      </w:r>
      <w:proofErr w:type="spellStart"/>
      <w:r w:rsidR="00155F0E" w:rsidRPr="00223155">
        <w:rPr>
          <w:sz w:val="24"/>
          <w:szCs w:val="24"/>
        </w:rPr>
        <w:t>Erdal</w:t>
      </w:r>
      <w:proofErr w:type="spellEnd"/>
      <w:r w:rsidR="00155F0E" w:rsidRPr="00223155">
        <w:rPr>
          <w:sz w:val="24"/>
          <w:szCs w:val="24"/>
        </w:rPr>
        <w:t xml:space="preserve">, Ted Hogan, Branden Johnson, Michael Jones, Susan Kaplan, Ernest </w:t>
      </w:r>
      <w:proofErr w:type="spellStart"/>
      <w:r w:rsidR="00155F0E" w:rsidRPr="00223155">
        <w:rPr>
          <w:sz w:val="24"/>
          <w:szCs w:val="24"/>
        </w:rPr>
        <w:t>Plange</w:t>
      </w:r>
      <w:proofErr w:type="spellEnd"/>
      <w:r w:rsidR="00155F0E" w:rsidRPr="00223155">
        <w:rPr>
          <w:sz w:val="24"/>
          <w:szCs w:val="24"/>
        </w:rPr>
        <w:t xml:space="preserve"> </w:t>
      </w:r>
      <w:proofErr w:type="spellStart"/>
      <w:r w:rsidR="00155F0E" w:rsidRPr="00223155">
        <w:rPr>
          <w:sz w:val="24"/>
          <w:szCs w:val="24"/>
        </w:rPr>
        <w:t>Kwofie</w:t>
      </w:r>
      <w:proofErr w:type="spellEnd"/>
      <w:r w:rsidR="00155F0E" w:rsidRPr="00223155">
        <w:rPr>
          <w:sz w:val="24"/>
          <w:szCs w:val="24"/>
        </w:rPr>
        <w:t xml:space="preserve">, Tom </w:t>
      </w:r>
      <w:proofErr w:type="spellStart"/>
      <w:r w:rsidR="00155F0E" w:rsidRPr="00223155">
        <w:rPr>
          <w:sz w:val="24"/>
          <w:szCs w:val="24"/>
        </w:rPr>
        <w:t>Skuzinski</w:t>
      </w:r>
      <w:proofErr w:type="spellEnd"/>
      <w:r w:rsidR="00155F0E" w:rsidRPr="00223155">
        <w:rPr>
          <w:sz w:val="24"/>
          <w:szCs w:val="24"/>
        </w:rPr>
        <w:t xml:space="preserve">, Brent Steel, and </w:t>
      </w:r>
      <w:proofErr w:type="spellStart"/>
      <w:r w:rsidR="00155F0E" w:rsidRPr="00223155">
        <w:rPr>
          <w:sz w:val="24"/>
          <w:szCs w:val="24"/>
        </w:rPr>
        <w:t>Meng</w:t>
      </w:r>
      <w:proofErr w:type="spellEnd"/>
      <w:r w:rsidR="00155F0E" w:rsidRPr="00223155">
        <w:rPr>
          <w:sz w:val="24"/>
          <w:szCs w:val="24"/>
        </w:rPr>
        <w:t xml:space="preserve"> Yuan, </w:t>
      </w:r>
      <w:r w:rsidRPr="00223155">
        <w:rPr>
          <w:sz w:val="24"/>
          <w:szCs w:val="24"/>
        </w:rPr>
        <w:t xml:space="preserve">“Constructing a Collaborative Research Platform to Test How Well Cultural and Other Theories Explain Regulation of Environmental, Health, and Safety Risks in the US, Europe, and China,” </w:t>
      </w:r>
      <w:r w:rsidRPr="00223155">
        <w:rPr>
          <w:i/>
          <w:sz w:val="24"/>
          <w:szCs w:val="24"/>
        </w:rPr>
        <w:t>European Consortium for Political Research</w:t>
      </w:r>
      <w:r w:rsidRPr="00223155">
        <w:rPr>
          <w:sz w:val="24"/>
          <w:szCs w:val="24"/>
        </w:rPr>
        <w:t xml:space="preserve"> Annual Meeting, Dublin, August 2024.</w:t>
      </w:r>
    </w:p>
    <w:p w14:paraId="086F8AF8" w14:textId="6FBA46DC" w:rsidR="007F0E92" w:rsidRDefault="007F0E92" w:rsidP="005B21ED">
      <w:pPr>
        <w:rPr>
          <w:sz w:val="24"/>
          <w:szCs w:val="24"/>
        </w:rPr>
      </w:pPr>
    </w:p>
    <w:p w14:paraId="583D5D6E" w14:textId="0FD11464" w:rsidR="007F0E92" w:rsidRDefault="007F0E92" w:rsidP="005B21ED">
      <w:pPr>
        <w:rPr>
          <w:sz w:val="24"/>
          <w:szCs w:val="24"/>
        </w:rPr>
      </w:pPr>
      <w:r>
        <w:rPr>
          <w:sz w:val="24"/>
          <w:szCs w:val="24"/>
        </w:rPr>
        <w:t xml:space="preserve">Brendon Swedlow, Rob Robinson, and </w:t>
      </w:r>
      <w:proofErr w:type="spellStart"/>
      <w:r>
        <w:rPr>
          <w:sz w:val="24"/>
          <w:szCs w:val="24"/>
        </w:rPr>
        <w:t>Meng</w:t>
      </w:r>
      <w:proofErr w:type="spellEnd"/>
      <w:r>
        <w:rPr>
          <w:sz w:val="24"/>
          <w:szCs w:val="24"/>
        </w:rPr>
        <w:t xml:space="preserve"> Yuan, “</w:t>
      </w:r>
      <w:r w:rsidRPr="007F0E92">
        <w:rPr>
          <w:sz w:val="24"/>
          <w:szCs w:val="24"/>
        </w:rPr>
        <w:t>Bringing Courts into Policy Studies and Policy Theory: Grid-Group Cultural Theory and the US Supreme Court</w:t>
      </w:r>
      <w:r>
        <w:rPr>
          <w:sz w:val="24"/>
          <w:szCs w:val="24"/>
        </w:rPr>
        <w:t xml:space="preserve">,” </w:t>
      </w:r>
      <w:r w:rsidRPr="007F0E92">
        <w:rPr>
          <w:i/>
          <w:sz w:val="24"/>
          <w:szCs w:val="24"/>
        </w:rPr>
        <w:t>Conference on Policy Process Research</w:t>
      </w:r>
      <w:r>
        <w:rPr>
          <w:sz w:val="24"/>
          <w:szCs w:val="24"/>
        </w:rPr>
        <w:t>, Syracuse, NY, May 2024.</w:t>
      </w:r>
    </w:p>
    <w:p w14:paraId="455151B1" w14:textId="63521F1F" w:rsidR="0028371C" w:rsidRDefault="0028371C" w:rsidP="005B21ED">
      <w:pPr>
        <w:rPr>
          <w:sz w:val="24"/>
          <w:szCs w:val="24"/>
        </w:rPr>
      </w:pPr>
    </w:p>
    <w:p w14:paraId="7D61FAE7" w14:textId="77777777" w:rsidR="0028371C" w:rsidRPr="0028371C" w:rsidRDefault="0028371C" w:rsidP="0028371C">
      <w:pPr>
        <w:rPr>
          <w:bCs/>
          <w:sz w:val="24"/>
          <w:szCs w:val="24"/>
        </w:rPr>
      </w:pPr>
      <w:proofErr w:type="spellStart"/>
      <w:r>
        <w:rPr>
          <w:sz w:val="24"/>
          <w:szCs w:val="24"/>
        </w:rPr>
        <w:t>Danilo</w:t>
      </w:r>
      <w:proofErr w:type="spellEnd"/>
      <w:r>
        <w:rPr>
          <w:sz w:val="24"/>
          <w:szCs w:val="24"/>
        </w:rPr>
        <w:t xml:space="preserve"> </w:t>
      </w:r>
      <w:proofErr w:type="spellStart"/>
      <w:r>
        <w:rPr>
          <w:sz w:val="24"/>
          <w:szCs w:val="24"/>
        </w:rPr>
        <w:t>Kalezic</w:t>
      </w:r>
      <w:proofErr w:type="spellEnd"/>
      <w:r>
        <w:rPr>
          <w:sz w:val="24"/>
          <w:szCs w:val="24"/>
        </w:rPr>
        <w:t xml:space="preserve"> and Brendon Swedlow, “</w:t>
      </w:r>
      <w:r w:rsidRPr="0028371C">
        <w:rPr>
          <w:sz w:val="24"/>
          <w:szCs w:val="24"/>
        </w:rPr>
        <w:t>Grid-Group Cultural Theory and Regime Outcomes in the Western Balkans</w:t>
      </w:r>
      <w:r>
        <w:rPr>
          <w:sz w:val="24"/>
          <w:szCs w:val="24"/>
        </w:rPr>
        <w:t xml:space="preserve">,” </w:t>
      </w:r>
      <w:r w:rsidRPr="0028371C">
        <w:rPr>
          <w:bCs/>
          <w:i/>
          <w:sz w:val="24"/>
          <w:szCs w:val="24"/>
        </w:rPr>
        <w:t>Midwest Political Science Association</w:t>
      </w:r>
      <w:r w:rsidRPr="0028371C">
        <w:rPr>
          <w:bCs/>
          <w:sz w:val="24"/>
          <w:szCs w:val="24"/>
        </w:rPr>
        <w:t xml:space="preserve"> Annual Meeting, Chicago, IL, April 2024.</w:t>
      </w:r>
    </w:p>
    <w:p w14:paraId="32E366E8" w14:textId="77777777" w:rsidR="0028371C" w:rsidRPr="0028371C" w:rsidRDefault="0028371C" w:rsidP="0028371C">
      <w:pPr>
        <w:rPr>
          <w:sz w:val="24"/>
          <w:szCs w:val="24"/>
        </w:rPr>
      </w:pPr>
    </w:p>
    <w:p w14:paraId="4DF94B2D" w14:textId="44000D40" w:rsidR="004A4AB7" w:rsidRPr="004A4AB7" w:rsidRDefault="004A4AB7" w:rsidP="004A4AB7">
      <w:pPr>
        <w:rPr>
          <w:bCs/>
          <w:sz w:val="24"/>
          <w:szCs w:val="24"/>
        </w:rPr>
      </w:pPr>
      <w:proofErr w:type="spellStart"/>
      <w:r w:rsidRPr="004A4AB7">
        <w:rPr>
          <w:sz w:val="24"/>
          <w:szCs w:val="24"/>
        </w:rPr>
        <w:t>Meng</w:t>
      </w:r>
      <w:proofErr w:type="spellEnd"/>
      <w:r w:rsidRPr="004A4AB7">
        <w:rPr>
          <w:sz w:val="24"/>
          <w:szCs w:val="24"/>
        </w:rPr>
        <w:t xml:space="preserve"> Yuan and Brendon Swedlow</w:t>
      </w:r>
      <w:r>
        <w:rPr>
          <w:sz w:val="24"/>
          <w:szCs w:val="24"/>
        </w:rPr>
        <w:t>, “</w:t>
      </w:r>
      <w:r w:rsidRPr="004A4AB7">
        <w:rPr>
          <w:sz w:val="24"/>
          <w:szCs w:val="24"/>
        </w:rPr>
        <w:t xml:space="preserve">Does Varying Cultural Narratives on COVID-19 Change Policy </w:t>
      </w:r>
      <w:r>
        <w:rPr>
          <w:sz w:val="24"/>
          <w:szCs w:val="24"/>
        </w:rPr>
        <w:t>Support in China</w:t>
      </w:r>
      <w:proofErr w:type="gramStart"/>
      <w:r>
        <w:rPr>
          <w:sz w:val="24"/>
          <w:szCs w:val="24"/>
        </w:rPr>
        <w:t>?,</w:t>
      </w:r>
      <w:proofErr w:type="gramEnd"/>
      <w:r>
        <w:rPr>
          <w:sz w:val="24"/>
          <w:szCs w:val="24"/>
        </w:rPr>
        <w:t>”</w:t>
      </w:r>
      <w:r w:rsidRPr="004A4AB7">
        <w:rPr>
          <w:bCs/>
          <w:i/>
          <w:sz w:val="24"/>
          <w:szCs w:val="24"/>
        </w:rPr>
        <w:t xml:space="preserve"> Midwest Political Science Association</w:t>
      </w:r>
      <w:r w:rsidRPr="004A4AB7">
        <w:rPr>
          <w:bCs/>
          <w:sz w:val="24"/>
          <w:szCs w:val="24"/>
        </w:rPr>
        <w:t xml:space="preserve"> Annual M</w:t>
      </w:r>
      <w:r>
        <w:rPr>
          <w:bCs/>
          <w:sz w:val="24"/>
          <w:szCs w:val="24"/>
        </w:rPr>
        <w:t>eeting, Chicago, IL, April 2024</w:t>
      </w:r>
      <w:r w:rsidRPr="004A4AB7">
        <w:rPr>
          <w:bCs/>
          <w:sz w:val="24"/>
          <w:szCs w:val="24"/>
        </w:rPr>
        <w:t>.</w:t>
      </w:r>
    </w:p>
    <w:p w14:paraId="1BE6805A" w14:textId="6D915F92" w:rsidR="004A4AB7" w:rsidRPr="004A4AB7" w:rsidRDefault="004A4AB7" w:rsidP="004A4AB7">
      <w:pPr>
        <w:rPr>
          <w:sz w:val="24"/>
          <w:szCs w:val="24"/>
        </w:rPr>
      </w:pPr>
    </w:p>
    <w:p w14:paraId="6EC49491" w14:textId="342BEDAB" w:rsidR="004A4AB7" w:rsidRPr="004A4AB7" w:rsidRDefault="004A4AB7" w:rsidP="004A4AB7">
      <w:pPr>
        <w:rPr>
          <w:bCs/>
          <w:sz w:val="24"/>
          <w:szCs w:val="24"/>
        </w:rPr>
      </w:pPr>
      <w:proofErr w:type="spellStart"/>
      <w:r w:rsidRPr="004A4AB7">
        <w:rPr>
          <w:sz w:val="24"/>
          <w:szCs w:val="24"/>
        </w:rPr>
        <w:t>Meng</w:t>
      </w:r>
      <w:proofErr w:type="spellEnd"/>
      <w:r w:rsidRPr="004A4AB7">
        <w:rPr>
          <w:sz w:val="24"/>
          <w:szCs w:val="24"/>
        </w:rPr>
        <w:t xml:space="preserve"> Yuan and Brendon Swedlow</w:t>
      </w:r>
      <w:r>
        <w:rPr>
          <w:sz w:val="24"/>
          <w:szCs w:val="24"/>
        </w:rPr>
        <w:t>,</w:t>
      </w:r>
      <w:r w:rsidRPr="004A4AB7">
        <w:rPr>
          <w:sz w:val="24"/>
          <w:szCs w:val="24"/>
        </w:rPr>
        <w:t xml:space="preserve"> </w:t>
      </w:r>
      <w:r>
        <w:rPr>
          <w:sz w:val="24"/>
          <w:szCs w:val="24"/>
        </w:rPr>
        <w:t>“</w:t>
      </w:r>
      <w:r w:rsidR="007F0E92">
        <w:rPr>
          <w:sz w:val="24"/>
          <w:szCs w:val="24"/>
        </w:rPr>
        <w:t>Personal E</w:t>
      </w:r>
      <w:r w:rsidRPr="004A4AB7">
        <w:rPr>
          <w:sz w:val="24"/>
          <w:szCs w:val="24"/>
        </w:rPr>
        <w:t>xperience, Cultural Worldviews and Political Support</w:t>
      </w:r>
      <w:r>
        <w:rPr>
          <w:sz w:val="24"/>
          <w:szCs w:val="24"/>
        </w:rPr>
        <w:t>,”</w:t>
      </w:r>
      <w:r w:rsidRPr="004A4AB7">
        <w:rPr>
          <w:bCs/>
          <w:i/>
          <w:sz w:val="24"/>
          <w:szCs w:val="24"/>
        </w:rPr>
        <w:t xml:space="preserve"> Midwest Political Science Association</w:t>
      </w:r>
      <w:r w:rsidRPr="004A4AB7">
        <w:rPr>
          <w:bCs/>
          <w:sz w:val="24"/>
          <w:szCs w:val="24"/>
        </w:rPr>
        <w:t xml:space="preserve"> Annual M</w:t>
      </w:r>
      <w:r>
        <w:rPr>
          <w:bCs/>
          <w:sz w:val="24"/>
          <w:szCs w:val="24"/>
        </w:rPr>
        <w:t>eeting, Chicago, IL, April 2024</w:t>
      </w:r>
      <w:r w:rsidRPr="004A4AB7">
        <w:rPr>
          <w:bCs/>
          <w:sz w:val="24"/>
          <w:szCs w:val="24"/>
        </w:rPr>
        <w:t>.</w:t>
      </w:r>
    </w:p>
    <w:p w14:paraId="670D74E7" w14:textId="77777777" w:rsidR="005B21ED" w:rsidRDefault="005B21ED" w:rsidP="007D0602">
      <w:pPr>
        <w:rPr>
          <w:sz w:val="24"/>
          <w:szCs w:val="24"/>
        </w:rPr>
      </w:pPr>
    </w:p>
    <w:p w14:paraId="7DAE00F9" w14:textId="10168294" w:rsidR="007D0602" w:rsidRPr="007D0602" w:rsidRDefault="007D0602" w:rsidP="007D0602">
      <w:pPr>
        <w:rPr>
          <w:sz w:val="24"/>
          <w:szCs w:val="24"/>
        </w:rPr>
      </w:pPr>
      <w:r>
        <w:rPr>
          <w:sz w:val="24"/>
          <w:szCs w:val="24"/>
        </w:rPr>
        <w:t xml:space="preserve">Brendon Swedlow and </w:t>
      </w:r>
      <w:proofErr w:type="spellStart"/>
      <w:r>
        <w:rPr>
          <w:sz w:val="24"/>
          <w:szCs w:val="24"/>
        </w:rPr>
        <w:t>Meng</w:t>
      </w:r>
      <w:proofErr w:type="spellEnd"/>
      <w:r>
        <w:rPr>
          <w:sz w:val="24"/>
          <w:szCs w:val="24"/>
        </w:rPr>
        <w:t xml:space="preserve"> Yuan, “</w:t>
      </w:r>
      <w:r w:rsidRPr="007D0602">
        <w:rPr>
          <w:sz w:val="24"/>
          <w:szCs w:val="24"/>
        </w:rPr>
        <w:t>Political Culture and the U.S. Presidential Vote in 2016 and 2020</w:t>
      </w:r>
      <w:r>
        <w:rPr>
          <w:sz w:val="24"/>
          <w:szCs w:val="24"/>
        </w:rPr>
        <w:t xml:space="preserve">,” </w:t>
      </w:r>
      <w:r w:rsidRPr="007D0602">
        <w:rPr>
          <w:i/>
          <w:sz w:val="24"/>
          <w:szCs w:val="24"/>
        </w:rPr>
        <w:t>American Political Science Association</w:t>
      </w:r>
      <w:r w:rsidRPr="007D0602">
        <w:rPr>
          <w:sz w:val="24"/>
          <w:szCs w:val="24"/>
        </w:rPr>
        <w:t xml:space="preserve"> Annual Meeting, </w:t>
      </w:r>
      <w:r>
        <w:rPr>
          <w:sz w:val="24"/>
          <w:szCs w:val="24"/>
        </w:rPr>
        <w:t>Los Angeles,</w:t>
      </w:r>
      <w:r w:rsidRPr="007D0602">
        <w:rPr>
          <w:sz w:val="24"/>
          <w:szCs w:val="24"/>
        </w:rPr>
        <w:t xml:space="preserve"> </w:t>
      </w:r>
      <w:r>
        <w:rPr>
          <w:sz w:val="24"/>
          <w:szCs w:val="24"/>
        </w:rPr>
        <w:t>August/September 2023</w:t>
      </w:r>
      <w:r w:rsidRPr="007D0602">
        <w:rPr>
          <w:sz w:val="24"/>
          <w:szCs w:val="24"/>
        </w:rPr>
        <w:t>.</w:t>
      </w:r>
    </w:p>
    <w:p w14:paraId="45E87DAD" w14:textId="77777777" w:rsidR="007D0602" w:rsidRDefault="007D0602" w:rsidP="007D0602">
      <w:pPr>
        <w:rPr>
          <w:sz w:val="24"/>
          <w:szCs w:val="24"/>
        </w:rPr>
      </w:pPr>
    </w:p>
    <w:p w14:paraId="03483579" w14:textId="65B3BE78" w:rsidR="007D0602" w:rsidRPr="007D0602" w:rsidRDefault="007D0602" w:rsidP="007D0602">
      <w:pPr>
        <w:rPr>
          <w:sz w:val="24"/>
          <w:szCs w:val="24"/>
        </w:rPr>
      </w:pPr>
      <w:proofErr w:type="spellStart"/>
      <w:r>
        <w:rPr>
          <w:sz w:val="24"/>
          <w:szCs w:val="24"/>
        </w:rPr>
        <w:t>Meng</w:t>
      </w:r>
      <w:proofErr w:type="spellEnd"/>
      <w:r>
        <w:rPr>
          <w:sz w:val="24"/>
          <w:szCs w:val="24"/>
        </w:rPr>
        <w:t xml:space="preserve"> Yuan, Brendon Swedlow, et al., “</w:t>
      </w:r>
      <w:r w:rsidRPr="007D0602">
        <w:rPr>
          <w:sz w:val="24"/>
          <w:szCs w:val="24"/>
        </w:rPr>
        <w:t>Varying Cultural Narratives on COVID-19 Changes Policy Support in China</w:t>
      </w:r>
      <w:r>
        <w:rPr>
          <w:sz w:val="24"/>
          <w:szCs w:val="24"/>
        </w:rPr>
        <w:t>,”</w:t>
      </w:r>
      <w:r w:rsidRPr="007D0602">
        <w:rPr>
          <w:i/>
          <w:sz w:val="24"/>
          <w:szCs w:val="24"/>
        </w:rPr>
        <w:t xml:space="preserve"> American Political Science Association</w:t>
      </w:r>
      <w:r w:rsidRPr="007D0602">
        <w:rPr>
          <w:sz w:val="24"/>
          <w:szCs w:val="24"/>
        </w:rPr>
        <w:t xml:space="preserve"> Annual Meeting, Los Angeles, August/September 2023.</w:t>
      </w:r>
    </w:p>
    <w:p w14:paraId="47EA19BE" w14:textId="7C677325" w:rsidR="007D0602" w:rsidRDefault="007D0602" w:rsidP="007B2066">
      <w:pPr>
        <w:rPr>
          <w:sz w:val="24"/>
          <w:szCs w:val="24"/>
        </w:rPr>
      </w:pPr>
    </w:p>
    <w:p w14:paraId="074329C5" w14:textId="3AF0E813" w:rsidR="007B2066" w:rsidRDefault="007B2066" w:rsidP="007B2066">
      <w:pPr>
        <w:rPr>
          <w:bCs/>
          <w:sz w:val="24"/>
          <w:szCs w:val="24"/>
        </w:rPr>
      </w:pPr>
      <w:r>
        <w:rPr>
          <w:sz w:val="24"/>
          <w:szCs w:val="24"/>
        </w:rPr>
        <w:lastRenderedPageBreak/>
        <w:t xml:space="preserve">Rob Robinson, Brendon Swedlow, </w:t>
      </w:r>
      <w:proofErr w:type="spellStart"/>
      <w:r>
        <w:rPr>
          <w:sz w:val="24"/>
          <w:szCs w:val="24"/>
        </w:rPr>
        <w:t>Meng</w:t>
      </w:r>
      <w:proofErr w:type="spellEnd"/>
      <w:r>
        <w:rPr>
          <w:sz w:val="24"/>
          <w:szCs w:val="24"/>
        </w:rPr>
        <w:t xml:space="preserve"> Yuan, and Cassandra Epping, “</w:t>
      </w:r>
      <w:r w:rsidRPr="007B2066">
        <w:rPr>
          <w:sz w:val="24"/>
          <w:szCs w:val="24"/>
        </w:rPr>
        <w:t>A Cultural Theory of Ideological, Politic</w:t>
      </w:r>
      <w:r>
        <w:rPr>
          <w:sz w:val="24"/>
          <w:szCs w:val="24"/>
        </w:rPr>
        <w:t xml:space="preserve">al Value, and Group Influences </w:t>
      </w:r>
      <w:r w:rsidRPr="007B2066">
        <w:rPr>
          <w:sz w:val="24"/>
          <w:szCs w:val="24"/>
        </w:rPr>
        <w:t>on the U.S. Supreme Court</w:t>
      </w:r>
      <w:r>
        <w:rPr>
          <w:sz w:val="24"/>
          <w:szCs w:val="24"/>
        </w:rPr>
        <w:t>,”</w:t>
      </w:r>
      <w:r w:rsidRPr="007B2066">
        <w:rPr>
          <w:bCs/>
          <w:i/>
          <w:sz w:val="24"/>
          <w:szCs w:val="24"/>
        </w:rPr>
        <w:t xml:space="preserve"> Midwest Political Science Association</w:t>
      </w:r>
      <w:r w:rsidRPr="007B2066">
        <w:rPr>
          <w:bCs/>
          <w:sz w:val="24"/>
          <w:szCs w:val="24"/>
        </w:rPr>
        <w:t xml:space="preserve"> Annual M</w:t>
      </w:r>
      <w:r>
        <w:rPr>
          <w:bCs/>
          <w:sz w:val="24"/>
          <w:szCs w:val="24"/>
        </w:rPr>
        <w:t>eeting, Chicago, IL, April 2023</w:t>
      </w:r>
      <w:r w:rsidRPr="007B2066">
        <w:rPr>
          <w:bCs/>
          <w:sz w:val="24"/>
          <w:szCs w:val="24"/>
        </w:rPr>
        <w:t>.</w:t>
      </w:r>
    </w:p>
    <w:p w14:paraId="4B0169FD" w14:textId="22D3173B" w:rsidR="007B2066" w:rsidRDefault="007B2066" w:rsidP="007B2066">
      <w:pPr>
        <w:rPr>
          <w:bCs/>
          <w:sz w:val="24"/>
          <w:szCs w:val="24"/>
        </w:rPr>
      </w:pPr>
    </w:p>
    <w:p w14:paraId="172EF918" w14:textId="044D7F0F" w:rsidR="007B2066" w:rsidRDefault="007B2066" w:rsidP="007B2066">
      <w:pPr>
        <w:rPr>
          <w:sz w:val="24"/>
          <w:szCs w:val="24"/>
        </w:rPr>
      </w:pPr>
      <w:r>
        <w:rPr>
          <w:sz w:val="24"/>
          <w:szCs w:val="24"/>
        </w:rPr>
        <w:t xml:space="preserve">Brendon Swedlow and </w:t>
      </w:r>
      <w:proofErr w:type="spellStart"/>
      <w:r>
        <w:rPr>
          <w:sz w:val="24"/>
          <w:szCs w:val="24"/>
        </w:rPr>
        <w:t>Meng</w:t>
      </w:r>
      <w:proofErr w:type="spellEnd"/>
      <w:r>
        <w:rPr>
          <w:sz w:val="24"/>
          <w:szCs w:val="24"/>
        </w:rPr>
        <w:t xml:space="preserve"> Yuan, “</w:t>
      </w:r>
      <w:r w:rsidRPr="007B2066">
        <w:rPr>
          <w:sz w:val="24"/>
          <w:szCs w:val="24"/>
        </w:rPr>
        <w:t>Political Values, Partisanship, Cultural Theory, and the U.S. Presidential Vote in 2016 and 2020</w:t>
      </w:r>
      <w:r>
        <w:rPr>
          <w:sz w:val="24"/>
          <w:szCs w:val="24"/>
        </w:rPr>
        <w:t>,”</w:t>
      </w:r>
      <w:r w:rsidRPr="007B2066">
        <w:rPr>
          <w:bCs/>
          <w:i/>
          <w:sz w:val="24"/>
          <w:szCs w:val="24"/>
        </w:rPr>
        <w:t xml:space="preserve"> Midwest Political Science Association</w:t>
      </w:r>
      <w:r w:rsidRPr="007B2066">
        <w:rPr>
          <w:bCs/>
          <w:sz w:val="24"/>
          <w:szCs w:val="24"/>
        </w:rPr>
        <w:t xml:space="preserve"> Annual Meeting, Chicago, IL, April 2023.</w:t>
      </w:r>
    </w:p>
    <w:p w14:paraId="25EDAF23" w14:textId="60308268" w:rsidR="007B2066" w:rsidRDefault="007B2066" w:rsidP="007B2066">
      <w:pPr>
        <w:rPr>
          <w:sz w:val="24"/>
          <w:szCs w:val="24"/>
        </w:rPr>
      </w:pPr>
    </w:p>
    <w:p w14:paraId="4007CC50" w14:textId="176A4E7F" w:rsidR="007B2066" w:rsidRDefault="007B2066" w:rsidP="007B2066">
      <w:pPr>
        <w:rPr>
          <w:sz w:val="24"/>
          <w:szCs w:val="24"/>
        </w:rPr>
      </w:pPr>
      <w:r>
        <w:rPr>
          <w:sz w:val="24"/>
          <w:szCs w:val="24"/>
        </w:rPr>
        <w:t xml:space="preserve">Brendon Swedlow, Rob Robinson, and </w:t>
      </w:r>
      <w:proofErr w:type="spellStart"/>
      <w:r>
        <w:rPr>
          <w:sz w:val="24"/>
          <w:szCs w:val="24"/>
        </w:rPr>
        <w:t>Meng</w:t>
      </w:r>
      <w:proofErr w:type="spellEnd"/>
      <w:r>
        <w:rPr>
          <w:sz w:val="24"/>
          <w:szCs w:val="24"/>
        </w:rPr>
        <w:t xml:space="preserve"> Yuan, “</w:t>
      </w:r>
      <w:r w:rsidRPr="007B2066">
        <w:rPr>
          <w:sz w:val="24"/>
          <w:szCs w:val="24"/>
        </w:rPr>
        <w:t>Bringing Courts into Policy Studies and Theory and Policy Theory into Public Law Scholarship on Judicial Policy Making: A Cultural Theory and US Supreme Court Example</w:t>
      </w:r>
      <w:r>
        <w:rPr>
          <w:sz w:val="24"/>
          <w:szCs w:val="24"/>
        </w:rPr>
        <w:t>,”</w:t>
      </w:r>
      <w:r w:rsidRPr="007B2066">
        <w:rPr>
          <w:bCs/>
          <w:i/>
          <w:sz w:val="24"/>
          <w:szCs w:val="24"/>
        </w:rPr>
        <w:t xml:space="preserve"> Midwest Political Science Association</w:t>
      </w:r>
      <w:r w:rsidRPr="007B2066">
        <w:rPr>
          <w:bCs/>
          <w:sz w:val="24"/>
          <w:szCs w:val="24"/>
        </w:rPr>
        <w:t xml:space="preserve"> Annual Meeting, Chicago, IL, April 2023.</w:t>
      </w:r>
    </w:p>
    <w:p w14:paraId="192D60E9" w14:textId="1A759C11" w:rsidR="007B2066" w:rsidRDefault="007B2066" w:rsidP="007B2066">
      <w:pPr>
        <w:rPr>
          <w:sz w:val="24"/>
          <w:szCs w:val="24"/>
        </w:rPr>
      </w:pPr>
    </w:p>
    <w:p w14:paraId="4329453C" w14:textId="79AD9378" w:rsidR="007B2066" w:rsidRPr="007B2066" w:rsidRDefault="007B2066" w:rsidP="007B2066">
      <w:pPr>
        <w:rPr>
          <w:bCs/>
          <w:sz w:val="24"/>
          <w:szCs w:val="24"/>
        </w:rPr>
      </w:pPr>
      <w:proofErr w:type="spellStart"/>
      <w:r w:rsidRPr="00223155">
        <w:rPr>
          <w:bCs/>
          <w:sz w:val="24"/>
          <w:szCs w:val="24"/>
        </w:rPr>
        <w:t>Metodi</w:t>
      </w:r>
      <w:proofErr w:type="spellEnd"/>
      <w:r w:rsidRPr="00223155">
        <w:rPr>
          <w:bCs/>
          <w:sz w:val="24"/>
          <w:szCs w:val="24"/>
        </w:rPr>
        <w:t xml:space="preserve"> </w:t>
      </w:r>
      <w:proofErr w:type="spellStart"/>
      <w:r w:rsidRPr="00223155">
        <w:rPr>
          <w:bCs/>
          <w:sz w:val="24"/>
          <w:szCs w:val="24"/>
        </w:rPr>
        <w:t>Sotirov</w:t>
      </w:r>
      <w:proofErr w:type="spellEnd"/>
      <w:r w:rsidRPr="00223155">
        <w:rPr>
          <w:bCs/>
          <w:sz w:val="24"/>
          <w:szCs w:val="24"/>
        </w:rPr>
        <w:t xml:space="preserve"> and Brendon Swedlow, “Studying coalitional politics in environmental and natural resource policy using the Advocacy Coalition Framework and Cultural Theory,”</w:t>
      </w:r>
      <w:r w:rsidRPr="00223155">
        <w:rPr>
          <w:bCs/>
          <w:i/>
          <w:sz w:val="24"/>
          <w:szCs w:val="24"/>
        </w:rPr>
        <w:t xml:space="preserve"> Midwest Political Science Association</w:t>
      </w:r>
      <w:r w:rsidRPr="00223155">
        <w:rPr>
          <w:bCs/>
          <w:sz w:val="24"/>
          <w:szCs w:val="24"/>
        </w:rPr>
        <w:t xml:space="preserve"> Annual Meeting, Chicago, IL, April 2023.</w:t>
      </w:r>
    </w:p>
    <w:p w14:paraId="664ABE9F" w14:textId="6E16F2BF" w:rsidR="007B2066" w:rsidRDefault="007B2066" w:rsidP="007B2066">
      <w:pPr>
        <w:rPr>
          <w:sz w:val="24"/>
          <w:szCs w:val="24"/>
        </w:rPr>
      </w:pPr>
    </w:p>
    <w:p w14:paraId="56A513C6" w14:textId="18CF5DB6" w:rsidR="008079D3" w:rsidRPr="008079D3" w:rsidRDefault="008079D3" w:rsidP="008079D3">
      <w:pPr>
        <w:rPr>
          <w:sz w:val="24"/>
          <w:szCs w:val="24"/>
        </w:rPr>
      </w:pPr>
      <w:r>
        <w:rPr>
          <w:sz w:val="24"/>
          <w:szCs w:val="24"/>
        </w:rPr>
        <w:t xml:space="preserve">Brendon Swedlow and </w:t>
      </w:r>
      <w:proofErr w:type="spellStart"/>
      <w:r>
        <w:rPr>
          <w:sz w:val="24"/>
          <w:szCs w:val="24"/>
        </w:rPr>
        <w:t>Meng</w:t>
      </w:r>
      <w:proofErr w:type="spellEnd"/>
      <w:r>
        <w:rPr>
          <w:sz w:val="24"/>
          <w:szCs w:val="24"/>
        </w:rPr>
        <w:t xml:space="preserve"> Yuan, “</w:t>
      </w:r>
      <w:r w:rsidR="00D66723" w:rsidRPr="00D66723">
        <w:rPr>
          <w:sz w:val="24"/>
          <w:szCs w:val="24"/>
        </w:rPr>
        <w:t>Ideology, Cultural Belief Systems, Global Warming, and COVID-19</w:t>
      </w:r>
      <w:r>
        <w:rPr>
          <w:sz w:val="24"/>
          <w:szCs w:val="24"/>
        </w:rPr>
        <w:t>,”</w:t>
      </w:r>
      <w:r w:rsidRPr="008079D3">
        <w:rPr>
          <w:i/>
          <w:sz w:val="24"/>
          <w:szCs w:val="24"/>
        </w:rPr>
        <w:t xml:space="preserve"> American Political Science Association</w:t>
      </w:r>
      <w:r w:rsidRPr="008079D3">
        <w:rPr>
          <w:sz w:val="24"/>
          <w:szCs w:val="24"/>
        </w:rPr>
        <w:t xml:space="preserve"> Annual Meeting, Montreal, September 2022.</w:t>
      </w:r>
    </w:p>
    <w:p w14:paraId="17C56BF3" w14:textId="77777777" w:rsidR="008079D3" w:rsidRDefault="008079D3" w:rsidP="000A4939">
      <w:pPr>
        <w:rPr>
          <w:sz w:val="24"/>
          <w:szCs w:val="24"/>
        </w:rPr>
      </w:pPr>
    </w:p>
    <w:p w14:paraId="287C506A" w14:textId="68747AFA" w:rsidR="00DE5164" w:rsidRDefault="00DE5164" w:rsidP="000A4939">
      <w:pPr>
        <w:rPr>
          <w:sz w:val="24"/>
          <w:szCs w:val="24"/>
        </w:rPr>
      </w:pPr>
      <w:r w:rsidRPr="00DE5164">
        <w:rPr>
          <w:sz w:val="24"/>
          <w:szCs w:val="24"/>
        </w:rPr>
        <w:t>Rob</w:t>
      </w:r>
      <w:r>
        <w:rPr>
          <w:sz w:val="24"/>
          <w:szCs w:val="24"/>
        </w:rPr>
        <w:t xml:space="preserve"> Robinson, Brendon Swedlow, </w:t>
      </w:r>
      <w:proofErr w:type="spellStart"/>
      <w:r w:rsidRPr="00DE5164">
        <w:rPr>
          <w:sz w:val="24"/>
          <w:szCs w:val="24"/>
        </w:rPr>
        <w:t>Meng</w:t>
      </w:r>
      <w:proofErr w:type="spellEnd"/>
      <w:r w:rsidRPr="00DE5164">
        <w:rPr>
          <w:sz w:val="24"/>
          <w:szCs w:val="24"/>
        </w:rPr>
        <w:t xml:space="preserve"> Yuan,</w:t>
      </w:r>
      <w:r>
        <w:rPr>
          <w:sz w:val="24"/>
          <w:szCs w:val="24"/>
        </w:rPr>
        <w:t xml:space="preserve"> and Cassandra Epping, “</w:t>
      </w:r>
      <w:r w:rsidRPr="00DE5164">
        <w:rPr>
          <w:sz w:val="24"/>
          <w:szCs w:val="24"/>
        </w:rPr>
        <w:t>Ideological, Political Value, and Group Influences on the U.S. Supreme Court</w:t>
      </w:r>
      <w:r w:rsidR="00D66723">
        <w:rPr>
          <w:sz w:val="24"/>
          <w:szCs w:val="24"/>
        </w:rPr>
        <w:t>: A Cultural Theory</w:t>
      </w:r>
      <w:r>
        <w:rPr>
          <w:sz w:val="24"/>
          <w:szCs w:val="24"/>
        </w:rPr>
        <w:t xml:space="preserve">,” </w:t>
      </w:r>
      <w:r w:rsidRPr="00DE5164">
        <w:rPr>
          <w:i/>
          <w:sz w:val="24"/>
          <w:szCs w:val="24"/>
        </w:rPr>
        <w:t>American Political Science Association</w:t>
      </w:r>
      <w:r w:rsidRPr="00DE5164">
        <w:rPr>
          <w:sz w:val="24"/>
          <w:szCs w:val="24"/>
        </w:rPr>
        <w:t xml:space="preserve"> Annual Meeting</w:t>
      </w:r>
      <w:r>
        <w:rPr>
          <w:sz w:val="24"/>
          <w:szCs w:val="24"/>
        </w:rPr>
        <w:t>, Montreal, September 2022.</w:t>
      </w:r>
    </w:p>
    <w:p w14:paraId="32729A60" w14:textId="77777777" w:rsidR="00DE5164" w:rsidRDefault="00DE5164" w:rsidP="000A4939">
      <w:pPr>
        <w:rPr>
          <w:sz w:val="24"/>
          <w:szCs w:val="24"/>
        </w:rPr>
      </w:pPr>
    </w:p>
    <w:p w14:paraId="65658FB4" w14:textId="676896EB" w:rsidR="000A4939" w:rsidRPr="000A4939" w:rsidRDefault="000A4939" w:rsidP="000A4939">
      <w:pPr>
        <w:rPr>
          <w:sz w:val="24"/>
          <w:szCs w:val="24"/>
        </w:rPr>
      </w:pPr>
      <w:r>
        <w:rPr>
          <w:sz w:val="24"/>
          <w:szCs w:val="24"/>
        </w:rPr>
        <w:t xml:space="preserve">Brendon Swedlow, Joe </w:t>
      </w:r>
      <w:proofErr w:type="spellStart"/>
      <w:r>
        <w:rPr>
          <w:sz w:val="24"/>
          <w:szCs w:val="24"/>
        </w:rPr>
        <w:t>Ripberger</w:t>
      </w:r>
      <w:proofErr w:type="spellEnd"/>
      <w:r>
        <w:rPr>
          <w:sz w:val="24"/>
          <w:szCs w:val="24"/>
        </w:rPr>
        <w:t xml:space="preserve">, and </w:t>
      </w:r>
      <w:proofErr w:type="spellStart"/>
      <w:r>
        <w:rPr>
          <w:sz w:val="24"/>
          <w:szCs w:val="24"/>
        </w:rPr>
        <w:t>Meng</w:t>
      </w:r>
      <w:proofErr w:type="spellEnd"/>
      <w:r>
        <w:rPr>
          <w:sz w:val="24"/>
          <w:szCs w:val="24"/>
        </w:rPr>
        <w:t xml:space="preserve"> Yuan, “</w:t>
      </w:r>
      <w:r w:rsidRPr="000A4939">
        <w:rPr>
          <w:sz w:val="24"/>
          <w:szCs w:val="24"/>
        </w:rPr>
        <w:t>Political Culture, Right Wing Authoritarianism, Social Dominance Orientation, and Trump Voters</w:t>
      </w:r>
      <w:r>
        <w:rPr>
          <w:sz w:val="24"/>
          <w:szCs w:val="24"/>
        </w:rPr>
        <w:t xml:space="preserve">,” </w:t>
      </w:r>
      <w:r w:rsidRPr="000A4939">
        <w:rPr>
          <w:bCs/>
          <w:i/>
          <w:sz w:val="24"/>
          <w:szCs w:val="24"/>
        </w:rPr>
        <w:t>Midwest Political Science Association</w:t>
      </w:r>
      <w:r w:rsidRPr="000A4939">
        <w:rPr>
          <w:bCs/>
          <w:sz w:val="24"/>
          <w:szCs w:val="24"/>
        </w:rPr>
        <w:t xml:space="preserve"> Annual M</w:t>
      </w:r>
      <w:r>
        <w:rPr>
          <w:bCs/>
          <w:sz w:val="24"/>
          <w:szCs w:val="24"/>
        </w:rPr>
        <w:t>eeting, Chicago, IL, April 2022</w:t>
      </w:r>
      <w:r w:rsidRPr="000A4939">
        <w:rPr>
          <w:bCs/>
          <w:sz w:val="24"/>
          <w:szCs w:val="24"/>
        </w:rPr>
        <w:t>.</w:t>
      </w:r>
    </w:p>
    <w:p w14:paraId="227620C3" w14:textId="44F89241" w:rsidR="000A4939" w:rsidRDefault="000A4939" w:rsidP="00CB06B3">
      <w:pPr>
        <w:rPr>
          <w:sz w:val="24"/>
          <w:szCs w:val="24"/>
        </w:rPr>
      </w:pPr>
    </w:p>
    <w:p w14:paraId="383C6A05" w14:textId="00BC1A16" w:rsidR="004A09D0" w:rsidRPr="004A09D0" w:rsidRDefault="004A09D0" w:rsidP="004A09D0">
      <w:pPr>
        <w:rPr>
          <w:sz w:val="24"/>
          <w:szCs w:val="24"/>
        </w:rPr>
      </w:pPr>
      <w:r>
        <w:rPr>
          <w:sz w:val="24"/>
          <w:szCs w:val="24"/>
        </w:rPr>
        <w:t xml:space="preserve">Rob Robinson, Brendon Swedlow, and </w:t>
      </w:r>
      <w:proofErr w:type="spellStart"/>
      <w:r>
        <w:rPr>
          <w:sz w:val="24"/>
          <w:szCs w:val="24"/>
        </w:rPr>
        <w:t>Meng</w:t>
      </w:r>
      <w:proofErr w:type="spellEnd"/>
      <w:r>
        <w:rPr>
          <w:sz w:val="24"/>
          <w:szCs w:val="24"/>
        </w:rPr>
        <w:t xml:space="preserve"> Yuan, “</w:t>
      </w:r>
      <w:r w:rsidRPr="004A09D0">
        <w:rPr>
          <w:sz w:val="24"/>
          <w:szCs w:val="24"/>
        </w:rPr>
        <w:t>Ideology, Values, Cultural Theory, and the United States Supreme Court</w:t>
      </w:r>
      <w:r>
        <w:rPr>
          <w:sz w:val="24"/>
          <w:szCs w:val="24"/>
        </w:rPr>
        <w:t>,”</w:t>
      </w:r>
      <w:r w:rsidRPr="004A09D0">
        <w:rPr>
          <w:bCs/>
          <w:i/>
          <w:sz w:val="24"/>
          <w:szCs w:val="24"/>
        </w:rPr>
        <w:t xml:space="preserve"> Midwest Political Science Association</w:t>
      </w:r>
      <w:r w:rsidRPr="004A09D0">
        <w:rPr>
          <w:bCs/>
          <w:sz w:val="24"/>
          <w:szCs w:val="24"/>
        </w:rPr>
        <w:t xml:space="preserve"> Annual Meeting, Chicago, IL, April 2022.</w:t>
      </w:r>
    </w:p>
    <w:p w14:paraId="2F8F6A37" w14:textId="77777777" w:rsidR="004A09D0" w:rsidRDefault="004A09D0" w:rsidP="00CB06B3">
      <w:pPr>
        <w:rPr>
          <w:sz w:val="24"/>
          <w:szCs w:val="24"/>
        </w:rPr>
      </w:pPr>
    </w:p>
    <w:p w14:paraId="594982C9" w14:textId="049CB833" w:rsidR="004A09D0" w:rsidRDefault="004A09D0" w:rsidP="004A09D0">
      <w:pPr>
        <w:rPr>
          <w:bCs/>
          <w:sz w:val="24"/>
          <w:szCs w:val="24"/>
        </w:rPr>
      </w:pPr>
      <w:proofErr w:type="spellStart"/>
      <w:r w:rsidRPr="00E70283">
        <w:rPr>
          <w:sz w:val="24"/>
          <w:szCs w:val="24"/>
        </w:rPr>
        <w:t>Metodi</w:t>
      </w:r>
      <w:proofErr w:type="spellEnd"/>
      <w:r w:rsidRPr="00E70283">
        <w:rPr>
          <w:sz w:val="24"/>
          <w:szCs w:val="24"/>
        </w:rPr>
        <w:t xml:space="preserve"> </w:t>
      </w:r>
      <w:proofErr w:type="spellStart"/>
      <w:r w:rsidRPr="00E70283">
        <w:rPr>
          <w:sz w:val="24"/>
          <w:szCs w:val="24"/>
        </w:rPr>
        <w:t>Sotirov</w:t>
      </w:r>
      <w:proofErr w:type="spellEnd"/>
      <w:r w:rsidRPr="00E70283">
        <w:rPr>
          <w:sz w:val="24"/>
          <w:szCs w:val="24"/>
        </w:rPr>
        <w:t xml:space="preserve"> and Brendon Swedlow, “Sources and Dynamics of Core Beliefs, Advocacy Coalitions, Exploitive Coalitions, and Policy Learning: A Theoretical Synthesis of Cultural Theory and the Advocacy Coalition Framework,”</w:t>
      </w:r>
      <w:r w:rsidRPr="00E70283">
        <w:rPr>
          <w:bCs/>
          <w:i/>
          <w:sz w:val="24"/>
          <w:szCs w:val="24"/>
        </w:rPr>
        <w:t xml:space="preserve"> Midwest Political Science Association</w:t>
      </w:r>
      <w:r w:rsidRPr="00E70283">
        <w:rPr>
          <w:bCs/>
          <w:sz w:val="24"/>
          <w:szCs w:val="24"/>
        </w:rPr>
        <w:t xml:space="preserve"> Annual Meeting, Chicago, IL, April 2022.</w:t>
      </w:r>
    </w:p>
    <w:p w14:paraId="0B531C73" w14:textId="3DFDF245" w:rsidR="004A09D0" w:rsidRDefault="004A09D0" w:rsidP="004A09D0">
      <w:pPr>
        <w:rPr>
          <w:bCs/>
          <w:sz w:val="24"/>
          <w:szCs w:val="24"/>
        </w:rPr>
      </w:pPr>
    </w:p>
    <w:p w14:paraId="52440CBE" w14:textId="5976A8A6" w:rsidR="004A09D0" w:rsidRPr="004A09D0" w:rsidRDefault="004A09D0" w:rsidP="004A09D0">
      <w:pPr>
        <w:rPr>
          <w:sz w:val="24"/>
          <w:szCs w:val="24"/>
        </w:rPr>
      </w:pPr>
      <w:r>
        <w:rPr>
          <w:sz w:val="24"/>
          <w:szCs w:val="24"/>
        </w:rPr>
        <w:t>Branden Johnson, Mark Brandt, Felicity Turner-</w:t>
      </w:r>
      <w:proofErr w:type="spellStart"/>
      <w:r>
        <w:rPr>
          <w:sz w:val="24"/>
          <w:szCs w:val="24"/>
        </w:rPr>
        <w:t>Zwinkels</w:t>
      </w:r>
      <w:proofErr w:type="spellEnd"/>
      <w:r>
        <w:rPr>
          <w:sz w:val="24"/>
          <w:szCs w:val="24"/>
        </w:rPr>
        <w:t>, and Brendon Swedlow, “</w:t>
      </w:r>
      <w:r w:rsidRPr="004A09D0">
        <w:rPr>
          <w:sz w:val="24"/>
          <w:szCs w:val="24"/>
        </w:rPr>
        <w:t>How Alike Are Universal Values, Moral Foundations, Cultural Theory, and Cultural Cognition Theory? A Theoretical, Conceptual, and Item-Level Comparison</w:t>
      </w:r>
      <w:r>
        <w:rPr>
          <w:sz w:val="24"/>
          <w:szCs w:val="24"/>
        </w:rPr>
        <w:t>,”</w:t>
      </w:r>
      <w:r w:rsidRPr="004A09D0">
        <w:t xml:space="preserve"> </w:t>
      </w:r>
      <w:r w:rsidRPr="004A09D0">
        <w:rPr>
          <w:i/>
          <w:sz w:val="24"/>
          <w:szCs w:val="24"/>
        </w:rPr>
        <w:t>Midwest Political Science Association</w:t>
      </w:r>
      <w:r w:rsidRPr="004A09D0">
        <w:rPr>
          <w:sz w:val="24"/>
          <w:szCs w:val="24"/>
        </w:rPr>
        <w:t xml:space="preserve"> Annual Meeting, Chicago, IL, April 2022.</w:t>
      </w:r>
    </w:p>
    <w:p w14:paraId="742B358E" w14:textId="77777777" w:rsidR="004A09D0" w:rsidRPr="004A09D0" w:rsidRDefault="004A09D0" w:rsidP="004A09D0">
      <w:pPr>
        <w:rPr>
          <w:sz w:val="24"/>
          <w:szCs w:val="24"/>
        </w:rPr>
      </w:pPr>
    </w:p>
    <w:p w14:paraId="232DFADC" w14:textId="1E979C20" w:rsidR="00CB06B3" w:rsidRPr="00CB06B3" w:rsidRDefault="00CB06B3" w:rsidP="00CB06B3">
      <w:pPr>
        <w:rPr>
          <w:sz w:val="24"/>
          <w:szCs w:val="24"/>
        </w:rPr>
      </w:pPr>
      <w:proofErr w:type="spellStart"/>
      <w:r w:rsidRPr="00CB06B3">
        <w:rPr>
          <w:sz w:val="24"/>
          <w:szCs w:val="24"/>
        </w:rPr>
        <w:t>Meng</w:t>
      </w:r>
      <w:proofErr w:type="spellEnd"/>
      <w:r w:rsidRPr="00CB06B3">
        <w:rPr>
          <w:sz w:val="24"/>
          <w:szCs w:val="24"/>
        </w:rPr>
        <w:t xml:space="preserve"> Yuan, Branden Johnson, Marcus </w:t>
      </w:r>
      <w:proofErr w:type="spellStart"/>
      <w:r w:rsidRPr="00CB06B3">
        <w:rPr>
          <w:sz w:val="24"/>
          <w:szCs w:val="24"/>
        </w:rPr>
        <w:t>Mayorga</w:t>
      </w:r>
      <w:proofErr w:type="spellEnd"/>
      <w:r w:rsidRPr="00CB06B3">
        <w:rPr>
          <w:sz w:val="24"/>
          <w:szCs w:val="24"/>
        </w:rPr>
        <w:t xml:space="preserve">, and Brendon Swedlow, “Explaining Public Reactions to COVID-19 Infection in China and the United States: Cultural Biases, </w:t>
      </w:r>
      <w:r w:rsidRPr="00CB06B3">
        <w:rPr>
          <w:sz w:val="24"/>
          <w:szCs w:val="24"/>
        </w:rPr>
        <w:lastRenderedPageBreak/>
        <w:t xml:space="preserve">Risk Perceptions, Political Trust, and Protective Actions,” </w:t>
      </w:r>
      <w:r>
        <w:rPr>
          <w:i/>
          <w:sz w:val="24"/>
          <w:szCs w:val="24"/>
        </w:rPr>
        <w:t xml:space="preserve">Society for Risk Analysis </w:t>
      </w:r>
      <w:r w:rsidRPr="00CB06B3">
        <w:rPr>
          <w:sz w:val="24"/>
          <w:szCs w:val="24"/>
        </w:rPr>
        <w:t>Annual Meeting</w:t>
      </w:r>
      <w:r>
        <w:rPr>
          <w:sz w:val="24"/>
          <w:szCs w:val="24"/>
        </w:rPr>
        <w:t>, Washington, D.C., December 5-9, 2021, virtual panel.</w:t>
      </w:r>
    </w:p>
    <w:p w14:paraId="60804568" w14:textId="77777777" w:rsidR="00CB06B3" w:rsidRDefault="00CB06B3" w:rsidP="00943563">
      <w:pPr>
        <w:rPr>
          <w:sz w:val="24"/>
          <w:szCs w:val="24"/>
        </w:rPr>
      </w:pPr>
    </w:p>
    <w:p w14:paraId="28DC3EFE" w14:textId="0D1EF582" w:rsidR="00943563" w:rsidRDefault="00943563" w:rsidP="00943563">
      <w:pPr>
        <w:rPr>
          <w:sz w:val="24"/>
          <w:szCs w:val="24"/>
        </w:rPr>
      </w:pPr>
      <w:r w:rsidRPr="00943563">
        <w:rPr>
          <w:sz w:val="24"/>
          <w:szCs w:val="24"/>
        </w:rPr>
        <w:t xml:space="preserve">Joe </w:t>
      </w:r>
      <w:proofErr w:type="spellStart"/>
      <w:r w:rsidRPr="00943563">
        <w:rPr>
          <w:sz w:val="24"/>
          <w:szCs w:val="24"/>
        </w:rPr>
        <w:t>Ripberger</w:t>
      </w:r>
      <w:proofErr w:type="spellEnd"/>
      <w:r w:rsidRPr="00943563">
        <w:rPr>
          <w:sz w:val="24"/>
          <w:szCs w:val="24"/>
        </w:rPr>
        <w:t xml:space="preserve"> and Brendon Swedlow</w:t>
      </w:r>
      <w:r>
        <w:rPr>
          <w:sz w:val="24"/>
          <w:szCs w:val="24"/>
        </w:rPr>
        <w:t xml:space="preserve">, “Fatalists for Trump? </w:t>
      </w:r>
      <w:r w:rsidRPr="00943563">
        <w:rPr>
          <w:sz w:val="24"/>
          <w:szCs w:val="24"/>
        </w:rPr>
        <w:t>A Cultural Theory of Authoritarianism, Social Dominance Orientation, and Presidential Vote</w:t>
      </w:r>
      <w:r>
        <w:rPr>
          <w:sz w:val="24"/>
          <w:szCs w:val="24"/>
        </w:rPr>
        <w:t>,”</w:t>
      </w:r>
      <w:r w:rsidRPr="00943563">
        <w:rPr>
          <w:rFonts w:ascii="Arial Narrow" w:eastAsiaTheme="minorHAnsi" w:hAnsi="Arial Narrow" w:cstheme="minorBidi"/>
          <w:sz w:val="24"/>
          <w:szCs w:val="24"/>
        </w:rPr>
        <w:t xml:space="preserve"> </w:t>
      </w:r>
      <w:r w:rsidRPr="001A4CD2">
        <w:rPr>
          <w:i/>
          <w:sz w:val="24"/>
          <w:szCs w:val="24"/>
        </w:rPr>
        <w:t>American Political Science Association</w:t>
      </w:r>
      <w:r w:rsidR="001A4CD2">
        <w:rPr>
          <w:sz w:val="24"/>
          <w:szCs w:val="24"/>
        </w:rPr>
        <w:t xml:space="preserve"> Annual M</w:t>
      </w:r>
      <w:r w:rsidRPr="00943563">
        <w:rPr>
          <w:sz w:val="24"/>
          <w:szCs w:val="24"/>
        </w:rPr>
        <w:t>eeting, Seattle, WA, September 29-October 3, 2021, Virtual Panel on Donald Trump and Voters.</w:t>
      </w:r>
    </w:p>
    <w:p w14:paraId="2B83F6A2" w14:textId="2C7341F7" w:rsidR="00D0251E" w:rsidRDefault="00D0251E" w:rsidP="00943563">
      <w:pPr>
        <w:rPr>
          <w:sz w:val="24"/>
          <w:szCs w:val="24"/>
        </w:rPr>
      </w:pPr>
    </w:p>
    <w:p w14:paraId="5CB679F8" w14:textId="583984B3" w:rsidR="00D0251E" w:rsidRPr="00943563" w:rsidRDefault="00D0251E" w:rsidP="00943563">
      <w:pPr>
        <w:rPr>
          <w:sz w:val="24"/>
          <w:szCs w:val="24"/>
        </w:rPr>
      </w:pPr>
      <w:proofErr w:type="spellStart"/>
      <w:r w:rsidRPr="00E70283">
        <w:rPr>
          <w:sz w:val="24"/>
          <w:szCs w:val="24"/>
        </w:rPr>
        <w:t>Metodi</w:t>
      </w:r>
      <w:proofErr w:type="spellEnd"/>
      <w:r w:rsidRPr="00E70283">
        <w:rPr>
          <w:sz w:val="24"/>
          <w:szCs w:val="24"/>
        </w:rPr>
        <w:t xml:space="preserve"> </w:t>
      </w:r>
      <w:proofErr w:type="spellStart"/>
      <w:r w:rsidRPr="00E70283">
        <w:rPr>
          <w:sz w:val="24"/>
          <w:szCs w:val="24"/>
        </w:rPr>
        <w:t>Sotirov</w:t>
      </w:r>
      <w:proofErr w:type="spellEnd"/>
      <w:r w:rsidRPr="00E70283">
        <w:rPr>
          <w:sz w:val="24"/>
          <w:szCs w:val="24"/>
        </w:rPr>
        <w:t xml:space="preserve"> and Brendon Swedlow, “Using Cultural Theory to Specify Sources and Dynamics of Core Beliefs, Advocacy Coalitions, Exploitive Coalitions, and Policy Learning in the Advocacy Coalition Framework: A Theoretical Synthesis Focused in Environmental and Natural Resource Policy Making,” </w:t>
      </w:r>
      <w:r w:rsidR="008841B2" w:rsidRPr="00E70283">
        <w:rPr>
          <w:i/>
          <w:sz w:val="24"/>
          <w:szCs w:val="24"/>
        </w:rPr>
        <w:t xml:space="preserve">International Public Policy Association </w:t>
      </w:r>
      <w:r w:rsidR="001A4CD2" w:rsidRPr="00E70283">
        <w:rPr>
          <w:sz w:val="24"/>
          <w:szCs w:val="24"/>
        </w:rPr>
        <w:t>Annual M</w:t>
      </w:r>
      <w:r w:rsidR="008841B2" w:rsidRPr="00E70283">
        <w:rPr>
          <w:sz w:val="24"/>
          <w:szCs w:val="24"/>
        </w:rPr>
        <w:t>eeting, Barcelona, July 5-9, 2021, virtual panel.</w:t>
      </w:r>
    </w:p>
    <w:p w14:paraId="51DBB159" w14:textId="77777777" w:rsidR="00D242F0" w:rsidRPr="00943563" w:rsidRDefault="00D242F0" w:rsidP="00D242F0">
      <w:pPr>
        <w:tabs>
          <w:tab w:val="left" w:pos="2340"/>
          <w:tab w:val="left" w:pos="2520"/>
        </w:tabs>
        <w:rPr>
          <w:color w:val="000000"/>
          <w:sz w:val="24"/>
          <w:szCs w:val="24"/>
        </w:rPr>
      </w:pPr>
    </w:p>
    <w:p w14:paraId="22A79E32" w14:textId="0BA68E30" w:rsidR="00424DCC" w:rsidRPr="00424DCC" w:rsidRDefault="00F6493C" w:rsidP="00424DCC">
      <w:pPr>
        <w:tabs>
          <w:tab w:val="left" w:pos="2340"/>
          <w:tab w:val="left" w:pos="2520"/>
        </w:tabs>
        <w:rPr>
          <w:bCs/>
          <w:color w:val="000000"/>
          <w:sz w:val="24"/>
          <w:szCs w:val="24"/>
        </w:rPr>
      </w:pPr>
      <w:r w:rsidRPr="00F6493C">
        <w:rPr>
          <w:color w:val="000000"/>
          <w:sz w:val="24"/>
          <w:szCs w:val="24"/>
        </w:rPr>
        <w:t>Rob Robinson and Brendon Swedlow, “</w:t>
      </w:r>
      <w:r w:rsidR="00424DCC" w:rsidRPr="00424DCC">
        <w:rPr>
          <w:color w:val="000000"/>
          <w:sz w:val="24"/>
          <w:szCs w:val="24"/>
        </w:rPr>
        <w:t>A Cultural Theory of Judicial Support for Political Values and Social Groups</w:t>
      </w:r>
      <w:r w:rsidRPr="00F6493C">
        <w:rPr>
          <w:color w:val="000000"/>
          <w:sz w:val="24"/>
          <w:szCs w:val="24"/>
        </w:rPr>
        <w:t xml:space="preserve">,” </w:t>
      </w:r>
      <w:r w:rsidR="00424DCC">
        <w:rPr>
          <w:bCs/>
          <w:i/>
          <w:color w:val="000000"/>
          <w:sz w:val="24"/>
          <w:szCs w:val="24"/>
        </w:rPr>
        <w:t>American</w:t>
      </w:r>
      <w:r w:rsidRPr="00F6493C">
        <w:rPr>
          <w:bCs/>
          <w:i/>
          <w:color w:val="000000"/>
          <w:sz w:val="24"/>
          <w:szCs w:val="24"/>
        </w:rPr>
        <w:t xml:space="preserve"> Political Science Association</w:t>
      </w:r>
      <w:r w:rsidRPr="00F6493C">
        <w:rPr>
          <w:bCs/>
          <w:color w:val="000000"/>
          <w:sz w:val="24"/>
          <w:szCs w:val="24"/>
        </w:rPr>
        <w:t xml:space="preserve"> Annual Meeting, </w:t>
      </w:r>
      <w:r w:rsidR="00424DCC" w:rsidRPr="00424DCC">
        <w:rPr>
          <w:bCs/>
          <w:color w:val="000000"/>
          <w:sz w:val="24"/>
          <w:szCs w:val="24"/>
        </w:rPr>
        <w:t>scheduled to be held in San Francisco, but rescheduled to be a virtual meeting due to COVID-19</w:t>
      </w:r>
      <w:r w:rsidR="00424DCC">
        <w:rPr>
          <w:bCs/>
          <w:color w:val="000000"/>
          <w:sz w:val="24"/>
          <w:szCs w:val="24"/>
        </w:rPr>
        <w:t xml:space="preserve">, </w:t>
      </w:r>
      <w:r w:rsidR="00424DCC" w:rsidRPr="00424DCC">
        <w:rPr>
          <w:bCs/>
          <w:color w:val="000000"/>
          <w:sz w:val="24"/>
          <w:szCs w:val="24"/>
        </w:rPr>
        <w:t>September, 2020</w:t>
      </w:r>
      <w:r w:rsidR="00424DCC">
        <w:rPr>
          <w:bCs/>
          <w:color w:val="000000"/>
          <w:sz w:val="24"/>
          <w:szCs w:val="24"/>
        </w:rPr>
        <w:t>.</w:t>
      </w:r>
    </w:p>
    <w:p w14:paraId="2B20C523" w14:textId="4F650133" w:rsidR="00F6493C" w:rsidRDefault="00F6493C" w:rsidP="004922FD">
      <w:pPr>
        <w:tabs>
          <w:tab w:val="left" w:pos="2340"/>
          <w:tab w:val="left" w:pos="2520"/>
        </w:tabs>
        <w:rPr>
          <w:color w:val="000000"/>
          <w:sz w:val="24"/>
          <w:szCs w:val="24"/>
        </w:rPr>
      </w:pPr>
    </w:p>
    <w:p w14:paraId="742F91B3" w14:textId="3418812F" w:rsidR="00F634A3" w:rsidRDefault="00F634A3" w:rsidP="004922FD">
      <w:pPr>
        <w:tabs>
          <w:tab w:val="left" w:pos="2340"/>
          <w:tab w:val="left" w:pos="2520"/>
        </w:tabs>
        <w:rPr>
          <w:color w:val="000000"/>
          <w:sz w:val="24"/>
          <w:szCs w:val="24"/>
        </w:rPr>
      </w:pPr>
      <w:proofErr w:type="spellStart"/>
      <w:r w:rsidRPr="00E70283">
        <w:rPr>
          <w:color w:val="000000"/>
          <w:sz w:val="24"/>
          <w:szCs w:val="24"/>
        </w:rPr>
        <w:t>Metodi</w:t>
      </w:r>
      <w:proofErr w:type="spellEnd"/>
      <w:r w:rsidRPr="00E70283">
        <w:rPr>
          <w:color w:val="000000"/>
          <w:sz w:val="24"/>
          <w:szCs w:val="24"/>
        </w:rPr>
        <w:t xml:space="preserve"> </w:t>
      </w:r>
      <w:proofErr w:type="spellStart"/>
      <w:r w:rsidRPr="00E70283">
        <w:rPr>
          <w:color w:val="000000"/>
          <w:sz w:val="24"/>
          <w:szCs w:val="24"/>
        </w:rPr>
        <w:t>Sotirov</w:t>
      </w:r>
      <w:proofErr w:type="spellEnd"/>
      <w:r w:rsidRPr="00E70283">
        <w:rPr>
          <w:color w:val="000000"/>
          <w:sz w:val="24"/>
          <w:szCs w:val="24"/>
        </w:rPr>
        <w:t xml:space="preserve"> and Brendon Swedlow, </w:t>
      </w:r>
      <w:r w:rsidR="004922FD" w:rsidRPr="00E70283">
        <w:rPr>
          <w:color w:val="000000"/>
          <w:sz w:val="24"/>
          <w:szCs w:val="24"/>
        </w:rPr>
        <w:t>“Using Cultural Theory to Specify Sources and Dynamics of Core Beliefs, Advocacy Coalitions, Exploitive Coalitions, and Policy Learning in the Advocacy Coalition Framework: A Theoretical Synthesis with Examples from European Regulation of the Global Timber Trade</w:t>
      </w:r>
      <w:r w:rsidR="00D6420F" w:rsidRPr="00E70283">
        <w:rPr>
          <w:color w:val="000000"/>
          <w:sz w:val="24"/>
          <w:szCs w:val="24"/>
        </w:rPr>
        <w:t xml:space="preserve">,” </w:t>
      </w:r>
      <w:r w:rsidR="00D6420F" w:rsidRPr="00E70283">
        <w:rPr>
          <w:i/>
          <w:color w:val="000000"/>
          <w:sz w:val="24"/>
          <w:szCs w:val="24"/>
        </w:rPr>
        <w:t>International Conference on Public Policy</w:t>
      </w:r>
      <w:r w:rsidR="00D6420F" w:rsidRPr="00E70283">
        <w:rPr>
          <w:color w:val="000000"/>
          <w:sz w:val="24"/>
          <w:szCs w:val="24"/>
        </w:rPr>
        <w:t>, Montreal, Canada, June 2019.</w:t>
      </w:r>
    </w:p>
    <w:p w14:paraId="5FF56F38" w14:textId="77777777" w:rsidR="00D6420F" w:rsidRDefault="00D6420F" w:rsidP="004922FD">
      <w:pPr>
        <w:tabs>
          <w:tab w:val="left" w:pos="2340"/>
          <w:tab w:val="left" w:pos="2520"/>
        </w:tabs>
        <w:rPr>
          <w:color w:val="000000"/>
          <w:sz w:val="24"/>
          <w:szCs w:val="24"/>
        </w:rPr>
      </w:pPr>
    </w:p>
    <w:p w14:paraId="65B8A676" w14:textId="77777777" w:rsidR="00D6420F" w:rsidRPr="004922FD" w:rsidRDefault="00D6420F" w:rsidP="004922FD">
      <w:pPr>
        <w:tabs>
          <w:tab w:val="left" w:pos="2340"/>
          <w:tab w:val="left" w:pos="2520"/>
        </w:tabs>
        <w:rPr>
          <w:color w:val="000000"/>
          <w:sz w:val="24"/>
          <w:szCs w:val="24"/>
        </w:rPr>
      </w:pPr>
      <w:bookmarkStart w:id="0" w:name="_Hlk51389822"/>
      <w:r>
        <w:rPr>
          <w:color w:val="000000"/>
          <w:sz w:val="24"/>
          <w:szCs w:val="24"/>
        </w:rPr>
        <w:t>Rob Robinson and Brendon Swedlow, “</w:t>
      </w:r>
      <w:r w:rsidRPr="00D6420F">
        <w:rPr>
          <w:color w:val="000000"/>
          <w:sz w:val="24"/>
          <w:szCs w:val="24"/>
        </w:rPr>
        <w:t>Ideology, Political Culture, and Federal Courts in US National Policy Change</w:t>
      </w:r>
      <w:r>
        <w:rPr>
          <w:color w:val="000000"/>
          <w:sz w:val="24"/>
          <w:szCs w:val="24"/>
        </w:rPr>
        <w:t xml:space="preserve">,” </w:t>
      </w:r>
      <w:r w:rsidRPr="00D6420F">
        <w:rPr>
          <w:bCs/>
          <w:i/>
          <w:color w:val="000000"/>
          <w:sz w:val="24"/>
          <w:szCs w:val="24"/>
        </w:rPr>
        <w:t>Midwest Political Science Association</w:t>
      </w:r>
      <w:r w:rsidRPr="00D6420F">
        <w:rPr>
          <w:bCs/>
          <w:color w:val="000000"/>
          <w:sz w:val="24"/>
          <w:szCs w:val="24"/>
        </w:rPr>
        <w:t xml:space="preserve"> Annual M</w:t>
      </w:r>
      <w:r>
        <w:rPr>
          <w:bCs/>
          <w:color w:val="000000"/>
          <w:sz w:val="24"/>
          <w:szCs w:val="24"/>
        </w:rPr>
        <w:t>eeting, Chicago, IL, April 2019</w:t>
      </w:r>
      <w:r w:rsidRPr="00D6420F">
        <w:rPr>
          <w:bCs/>
          <w:color w:val="000000"/>
          <w:sz w:val="24"/>
          <w:szCs w:val="24"/>
        </w:rPr>
        <w:t>.</w:t>
      </w:r>
    </w:p>
    <w:bookmarkEnd w:id="0"/>
    <w:p w14:paraId="77D6E504" w14:textId="77777777" w:rsidR="00F634A3" w:rsidRDefault="00F634A3" w:rsidP="00626908">
      <w:pPr>
        <w:tabs>
          <w:tab w:val="left" w:pos="2340"/>
          <w:tab w:val="left" w:pos="2520"/>
        </w:tabs>
        <w:rPr>
          <w:color w:val="000000"/>
          <w:sz w:val="24"/>
          <w:szCs w:val="24"/>
        </w:rPr>
      </w:pPr>
    </w:p>
    <w:p w14:paraId="0A1CB6BA" w14:textId="77777777" w:rsidR="00626908" w:rsidRPr="00626908" w:rsidRDefault="00626908" w:rsidP="00626908">
      <w:pPr>
        <w:tabs>
          <w:tab w:val="left" w:pos="2340"/>
          <w:tab w:val="left" w:pos="2520"/>
        </w:tabs>
        <w:rPr>
          <w:bCs/>
          <w:color w:val="000000"/>
          <w:sz w:val="24"/>
          <w:szCs w:val="24"/>
        </w:rPr>
      </w:pPr>
      <w:proofErr w:type="spellStart"/>
      <w:r w:rsidRPr="00626908">
        <w:rPr>
          <w:color w:val="000000"/>
          <w:sz w:val="24"/>
          <w:szCs w:val="24"/>
        </w:rPr>
        <w:t>Maroussia</w:t>
      </w:r>
      <w:proofErr w:type="spellEnd"/>
      <w:r w:rsidRPr="00626908">
        <w:rPr>
          <w:color w:val="000000"/>
          <w:sz w:val="24"/>
          <w:szCs w:val="24"/>
        </w:rPr>
        <w:t xml:space="preserve"> Favre, Brendon Swedlow, and Marco </w:t>
      </w:r>
      <w:proofErr w:type="spellStart"/>
      <w:r w:rsidRPr="00626908">
        <w:rPr>
          <w:color w:val="000000"/>
          <w:sz w:val="24"/>
          <w:szCs w:val="24"/>
        </w:rPr>
        <w:t>Verweij</w:t>
      </w:r>
      <w:proofErr w:type="spellEnd"/>
      <w:r w:rsidRPr="00626908">
        <w:rPr>
          <w:color w:val="000000"/>
          <w:sz w:val="24"/>
          <w:szCs w:val="24"/>
        </w:rPr>
        <w:t>, “Using Cultural Theory and Political Network Concepts to Integrate Three Fables of Power into a Formal Model</w:t>
      </w:r>
      <w:r>
        <w:rPr>
          <w:color w:val="000000"/>
          <w:sz w:val="24"/>
          <w:szCs w:val="24"/>
        </w:rPr>
        <w:t xml:space="preserve">,” </w:t>
      </w:r>
      <w:r w:rsidRPr="00626908">
        <w:rPr>
          <w:bCs/>
          <w:i/>
          <w:color w:val="000000"/>
          <w:sz w:val="24"/>
          <w:szCs w:val="24"/>
        </w:rPr>
        <w:t>Midwest Political Science Association</w:t>
      </w:r>
      <w:r w:rsidRPr="00626908">
        <w:rPr>
          <w:bCs/>
          <w:color w:val="000000"/>
          <w:sz w:val="24"/>
          <w:szCs w:val="24"/>
        </w:rPr>
        <w:t xml:space="preserve"> Annual M</w:t>
      </w:r>
      <w:r>
        <w:rPr>
          <w:bCs/>
          <w:color w:val="000000"/>
          <w:sz w:val="24"/>
          <w:szCs w:val="24"/>
        </w:rPr>
        <w:t>eeting, Chicago, IL, April 2018</w:t>
      </w:r>
      <w:r w:rsidRPr="00626908">
        <w:rPr>
          <w:bCs/>
          <w:color w:val="000000"/>
          <w:sz w:val="24"/>
          <w:szCs w:val="24"/>
        </w:rPr>
        <w:t>.</w:t>
      </w:r>
    </w:p>
    <w:p w14:paraId="0A9AC32F" w14:textId="77777777" w:rsidR="00626908" w:rsidRDefault="00626908" w:rsidP="00674415">
      <w:pPr>
        <w:tabs>
          <w:tab w:val="left" w:pos="2340"/>
          <w:tab w:val="left" w:pos="2520"/>
        </w:tabs>
        <w:rPr>
          <w:color w:val="000000"/>
          <w:sz w:val="24"/>
          <w:szCs w:val="24"/>
        </w:rPr>
      </w:pPr>
    </w:p>
    <w:p w14:paraId="6E3E8BBB" w14:textId="77777777" w:rsidR="00674415" w:rsidRPr="00674415" w:rsidRDefault="00674415" w:rsidP="00674415">
      <w:pPr>
        <w:tabs>
          <w:tab w:val="left" w:pos="2340"/>
          <w:tab w:val="left" w:pos="2520"/>
        </w:tabs>
        <w:rPr>
          <w:color w:val="000000"/>
          <w:sz w:val="24"/>
          <w:szCs w:val="24"/>
        </w:rPr>
      </w:pPr>
      <w:proofErr w:type="spellStart"/>
      <w:r w:rsidRPr="00674415">
        <w:rPr>
          <w:color w:val="000000"/>
          <w:sz w:val="24"/>
          <w:szCs w:val="24"/>
        </w:rPr>
        <w:t>Maroussia</w:t>
      </w:r>
      <w:proofErr w:type="spellEnd"/>
      <w:r w:rsidRPr="00674415">
        <w:rPr>
          <w:color w:val="000000"/>
          <w:sz w:val="24"/>
          <w:szCs w:val="24"/>
        </w:rPr>
        <w:t xml:space="preserve"> Favre, Brendon Swedlow, and Marco </w:t>
      </w:r>
      <w:proofErr w:type="spellStart"/>
      <w:r w:rsidRPr="00674415">
        <w:rPr>
          <w:color w:val="000000"/>
          <w:sz w:val="24"/>
          <w:szCs w:val="24"/>
        </w:rPr>
        <w:t>Verweij</w:t>
      </w:r>
      <w:proofErr w:type="spellEnd"/>
      <w:r w:rsidRPr="00674415">
        <w:rPr>
          <w:color w:val="000000"/>
          <w:sz w:val="24"/>
          <w:szCs w:val="24"/>
        </w:rPr>
        <w:t>, “</w:t>
      </w:r>
      <w:r>
        <w:rPr>
          <w:color w:val="000000"/>
          <w:sz w:val="24"/>
          <w:szCs w:val="24"/>
        </w:rPr>
        <w:t xml:space="preserve">Structures of Values and Beliefs in Political Networks: </w:t>
      </w:r>
      <w:r w:rsidRPr="00674415">
        <w:rPr>
          <w:color w:val="000000"/>
          <w:sz w:val="24"/>
          <w:szCs w:val="24"/>
        </w:rPr>
        <w:t>A Formal Model and Cultural Theory of Power,”</w:t>
      </w:r>
      <w:r>
        <w:rPr>
          <w:color w:val="000000"/>
          <w:sz w:val="24"/>
          <w:szCs w:val="24"/>
        </w:rPr>
        <w:t xml:space="preserve"> </w:t>
      </w:r>
      <w:r w:rsidRPr="00674415">
        <w:rPr>
          <w:i/>
          <w:color w:val="000000"/>
          <w:sz w:val="24"/>
          <w:szCs w:val="24"/>
        </w:rPr>
        <w:t>European Consortium for Political Research</w:t>
      </w:r>
      <w:r w:rsidR="004B5F04">
        <w:rPr>
          <w:color w:val="000000"/>
          <w:sz w:val="24"/>
          <w:szCs w:val="24"/>
        </w:rPr>
        <w:t xml:space="preserve"> Annual M</w:t>
      </w:r>
      <w:r>
        <w:rPr>
          <w:color w:val="000000"/>
          <w:sz w:val="24"/>
          <w:szCs w:val="24"/>
        </w:rPr>
        <w:t>eeting, Oslo, Norway, September 2017.</w:t>
      </w:r>
    </w:p>
    <w:p w14:paraId="708384D5" w14:textId="77777777" w:rsidR="00674415" w:rsidRDefault="00674415" w:rsidP="005B0F0B">
      <w:pPr>
        <w:tabs>
          <w:tab w:val="left" w:pos="2340"/>
          <w:tab w:val="left" w:pos="2520"/>
        </w:tabs>
        <w:rPr>
          <w:color w:val="000000"/>
          <w:sz w:val="24"/>
          <w:szCs w:val="24"/>
        </w:rPr>
      </w:pPr>
    </w:p>
    <w:p w14:paraId="008BE1FC" w14:textId="77777777" w:rsidR="00674415" w:rsidRPr="00674415" w:rsidRDefault="00674415" w:rsidP="00674415">
      <w:pPr>
        <w:tabs>
          <w:tab w:val="left" w:pos="2340"/>
          <w:tab w:val="left" w:pos="2520"/>
        </w:tabs>
        <w:rPr>
          <w:bCs/>
          <w:color w:val="000000"/>
          <w:sz w:val="24"/>
          <w:szCs w:val="24"/>
        </w:rPr>
      </w:pPr>
      <w:proofErr w:type="spellStart"/>
      <w:r w:rsidRPr="00674415">
        <w:rPr>
          <w:color w:val="000000"/>
          <w:sz w:val="24"/>
          <w:szCs w:val="24"/>
        </w:rPr>
        <w:t>Maroussia</w:t>
      </w:r>
      <w:proofErr w:type="spellEnd"/>
      <w:r w:rsidRPr="00674415">
        <w:rPr>
          <w:color w:val="000000"/>
          <w:sz w:val="24"/>
          <w:szCs w:val="24"/>
        </w:rPr>
        <w:t xml:space="preserve"> Favre, Brendon Swedlow, and Marco </w:t>
      </w:r>
      <w:proofErr w:type="spellStart"/>
      <w:r w:rsidRPr="00674415">
        <w:rPr>
          <w:color w:val="000000"/>
          <w:sz w:val="24"/>
          <w:szCs w:val="24"/>
        </w:rPr>
        <w:t>Verweij</w:t>
      </w:r>
      <w:proofErr w:type="spellEnd"/>
      <w:r w:rsidRPr="00674415">
        <w:rPr>
          <w:color w:val="000000"/>
          <w:sz w:val="24"/>
          <w:szCs w:val="24"/>
        </w:rPr>
        <w:t>, “</w:t>
      </w:r>
      <w:r>
        <w:rPr>
          <w:color w:val="000000"/>
          <w:sz w:val="24"/>
          <w:szCs w:val="24"/>
        </w:rPr>
        <w:t>Four Power Structures in Political Networks,</w:t>
      </w:r>
      <w:r w:rsidRPr="00674415">
        <w:rPr>
          <w:color w:val="000000"/>
          <w:sz w:val="24"/>
          <w:szCs w:val="24"/>
        </w:rPr>
        <w:t xml:space="preserve">” </w:t>
      </w:r>
      <w:r w:rsidRPr="00674415">
        <w:rPr>
          <w:bCs/>
          <w:i/>
          <w:color w:val="000000"/>
          <w:sz w:val="24"/>
          <w:szCs w:val="24"/>
        </w:rPr>
        <w:t>Midwest Political Science Association</w:t>
      </w:r>
      <w:r w:rsidR="004B5F04">
        <w:rPr>
          <w:bCs/>
          <w:color w:val="000000"/>
          <w:sz w:val="24"/>
          <w:szCs w:val="24"/>
        </w:rPr>
        <w:t xml:space="preserve"> Annual M</w:t>
      </w:r>
      <w:r w:rsidRPr="00674415">
        <w:rPr>
          <w:bCs/>
          <w:color w:val="000000"/>
          <w:sz w:val="24"/>
          <w:szCs w:val="24"/>
        </w:rPr>
        <w:t>eeting, Chicago, IL, April 2017.</w:t>
      </w:r>
    </w:p>
    <w:p w14:paraId="116924BE" w14:textId="77777777" w:rsidR="00674415" w:rsidRDefault="00674415" w:rsidP="005B0F0B">
      <w:pPr>
        <w:tabs>
          <w:tab w:val="left" w:pos="2340"/>
          <w:tab w:val="left" w:pos="2520"/>
        </w:tabs>
        <w:rPr>
          <w:color w:val="000000"/>
          <w:sz w:val="24"/>
          <w:szCs w:val="24"/>
        </w:rPr>
      </w:pPr>
    </w:p>
    <w:p w14:paraId="09B3363D" w14:textId="77777777" w:rsidR="005B0F0B" w:rsidRDefault="005B0F0B" w:rsidP="005B0F0B">
      <w:pPr>
        <w:tabs>
          <w:tab w:val="left" w:pos="2340"/>
          <w:tab w:val="left" w:pos="2520"/>
        </w:tabs>
        <w:rPr>
          <w:bCs/>
          <w:color w:val="000000"/>
          <w:sz w:val="24"/>
          <w:szCs w:val="24"/>
        </w:rPr>
      </w:pPr>
      <w:r w:rsidRPr="005B0F0B">
        <w:rPr>
          <w:color w:val="000000"/>
          <w:sz w:val="24"/>
          <w:szCs w:val="24"/>
        </w:rPr>
        <w:t>Branden Johnson and Brendon Swedlow, “</w:t>
      </w:r>
      <w:r w:rsidRPr="005B0F0B">
        <w:rPr>
          <w:bCs/>
          <w:color w:val="000000"/>
          <w:sz w:val="24"/>
          <w:szCs w:val="24"/>
        </w:rPr>
        <w:t xml:space="preserve">Taming the </w:t>
      </w:r>
      <w:proofErr w:type="spellStart"/>
      <w:r w:rsidRPr="005B0F0B">
        <w:rPr>
          <w:bCs/>
          <w:color w:val="000000"/>
          <w:sz w:val="24"/>
          <w:szCs w:val="24"/>
        </w:rPr>
        <w:t>Zika</w:t>
      </w:r>
      <w:proofErr w:type="spellEnd"/>
      <w:r w:rsidRPr="005B0F0B">
        <w:rPr>
          <w:bCs/>
          <w:color w:val="000000"/>
          <w:sz w:val="24"/>
          <w:szCs w:val="24"/>
        </w:rPr>
        <w:t xml:space="preserve"> Virus: Comparing Cultural Theory and Cultural Cognition Theory as Explanations for Health Risk Perceptions and Policy Preferences</w:t>
      </w:r>
      <w:r>
        <w:rPr>
          <w:bCs/>
          <w:color w:val="000000"/>
          <w:sz w:val="24"/>
          <w:szCs w:val="24"/>
        </w:rPr>
        <w:t xml:space="preserve">,” </w:t>
      </w:r>
      <w:r w:rsidRPr="005B0F0B">
        <w:rPr>
          <w:bCs/>
          <w:i/>
          <w:color w:val="000000"/>
          <w:sz w:val="24"/>
          <w:szCs w:val="24"/>
        </w:rPr>
        <w:t>Midwest Political Science Association</w:t>
      </w:r>
      <w:r w:rsidR="004B5F04">
        <w:rPr>
          <w:bCs/>
          <w:color w:val="000000"/>
          <w:sz w:val="24"/>
          <w:szCs w:val="24"/>
        </w:rPr>
        <w:t xml:space="preserve"> A</w:t>
      </w:r>
      <w:r w:rsidRPr="005B0F0B">
        <w:rPr>
          <w:bCs/>
          <w:color w:val="000000"/>
          <w:sz w:val="24"/>
          <w:szCs w:val="24"/>
        </w:rPr>
        <w:t xml:space="preserve">nnual </w:t>
      </w:r>
      <w:r w:rsidR="004B5F04">
        <w:rPr>
          <w:bCs/>
          <w:color w:val="000000"/>
          <w:sz w:val="24"/>
          <w:szCs w:val="24"/>
        </w:rPr>
        <w:t>M</w:t>
      </w:r>
      <w:r>
        <w:rPr>
          <w:bCs/>
          <w:color w:val="000000"/>
          <w:sz w:val="24"/>
          <w:szCs w:val="24"/>
        </w:rPr>
        <w:t>eeting, Chicago, IL, April 2017</w:t>
      </w:r>
      <w:r w:rsidRPr="005B0F0B">
        <w:rPr>
          <w:bCs/>
          <w:color w:val="000000"/>
          <w:sz w:val="24"/>
          <w:szCs w:val="24"/>
        </w:rPr>
        <w:t>.</w:t>
      </w:r>
    </w:p>
    <w:p w14:paraId="3B347D64" w14:textId="77777777" w:rsidR="005B0F0B" w:rsidRDefault="005B0F0B" w:rsidP="005B0F0B">
      <w:pPr>
        <w:tabs>
          <w:tab w:val="left" w:pos="2340"/>
          <w:tab w:val="left" w:pos="2520"/>
        </w:tabs>
        <w:rPr>
          <w:bCs/>
          <w:color w:val="000000"/>
          <w:sz w:val="24"/>
          <w:szCs w:val="24"/>
        </w:rPr>
      </w:pPr>
    </w:p>
    <w:p w14:paraId="67BB4280" w14:textId="77777777" w:rsidR="005B0F0B" w:rsidRPr="005B0F0B" w:rsidRDefault="005B0F0B" w:rsidP="005B0F0B">
      <w:pPr>
        <w:tabs>
          <w:tab w:val="left" w:pos="2340"/>
          <w:tab w:val="left" w:pos="2520"/>
        </w:tabs>
        <w:rPr>
          <w:bCs/>
          <w:color w:val="000000"/>
          <w:sz w:val="24"/>
          <w:szCs w:val="24"/>
        </w:rPr>
      </w:pPr>
      <w:proofErr w:type="spellStart"/>
      <w:r w:rsidRPr="00E70283">
        <w:rPr>
          <w:bCs/>
          <w:color w:val="000000"/>
          <w:sz w:val="24"/>
          <w:szCs w:val="24"/>
        </w:rPr>
        <w:lastRenderedPageBreak/>
        <w:t>Metodi</w:t>
      </w:r>
      <w:proofErr w:type="spellEnd"/>
      <w:r w:rsidRPr="00E70283">
        <w:rPr>
          <w:bCs/>
          <w:color w:val="000000"/>
          <w:sz w:val="24"/>
          <w:szCs w:val="24"/>
        </w:rPr>
        <w:t xml:space="preserve"> </w:t>
      </w:r>
      <w:proofErr w:type="spellStart"/>
      <w:r w:rsidRPr="00E70283">
        <w:rPr>
          <w:bCs/>
          <w:color w:val="000000"/>
          <w:sz w:val="24"/>
          <w:szCs w:val="24"/>
        </w:rPr>
        <w:t>Sotirov</w:t>
      </w:r>
      <w:proofErr w:type="spellEnd"/>
      <w:r w:rsidRPr="00E70283">
        <w:rPr>
          <w:bCs/>
          <w:color w:val="000000"/>
          <w:sz w:val="24"/>
          <w:szCs w:val="24"/>
        </w:rPr>
        <w:t xml:space="preserve"> and Brendon Swedlow, “Using Cultural Theory to Specify the Core Values, Risk Perceptions, and Regulatory Preferences of European Policy Advocacy Coalitions Regarding Governance of the Trade in Illegal Timber,”</w:t>
      </w:r>
      <w:r w:rsidRPr="00E70283">
        <w:rPr>
          <w:bCs/>
          <w:i/>
          <w:color w:val="000000"/>
          <w:sz w:val="24"/>
          <w:szCs w:val="24"/>
        </w:rPr>
        <w:t xml:space="preserve"> Midwest Political Science Association</w:t>
      </w:r>
      <w:r w:rsidR="004B5F04" w:rsidRPr="00E70283">
        <w:rPr>
          <w:bCs/>
          <w:color w:val="000000"/>
          <w:sz w:val="24"/>
          <w:szCs w:val="24"/>
        </w:rPr>
        <w:t xml:space="preserve"> Annual M</w:t>
      </w:r>
      <w:r w:rsidRPr="00E70283">
        <w:rPr>
          <w:bCs/>
          <w:color w:val="000000"/>
          <w:sz w:val="24"/>
          <w:szCs w:val="24"/>
        </w:rPr>
        <w:t>eeting, Chicago, IL, April 2017.</w:t>
      </w:r>
    </w:p>
    <w:p w14:paraId="15F31081" w14:textId="77777777" w:rsidR="005B0F0B" w:rsidRPr="00566060" w:rsidRDefault="005B0F0B" w:rsidP="005B0F0B">
      <w:pPr>
        <w:tabs>
          <w:tab w:val="left" w:pos="2340"/>
          <w:tab w:val="left" w:pos="2520"/>
        </w:tabs>
        <w:rPr>
          <w:bCs/>
          <w:color w:val="000000"/>
          <w:sz w:val="24"/>
          <w:szCs w:val="24"/>
        </w:rPr>
      </w:pPr>
    </w:p>
    <w:p w14:paraId="28CCDCD6" w14:textId="77777777" w:rsidR="00566060" w:rsidRPr="00566060" w:rsidRDefault="00566060" w:rsidP="00566060">
      <w:pPr>
        <w:tabs>
          <w:tab w:val="left" w:pos="2340"/>
          <w:tab w:val="left" w:pos="2520"/>
        </w:tabs>
        <w:rPr>
          <w:bCs/>
          <w:color w:val="000000"/>
          <w:sz w:val="24"/>
          <w:szCs w:val="24"/>
        </w:rPr>
      </w:pPr>
      <w:r>
        <w:rPr>
          <w:bCs/>
          <w:color w:val="000000"/>
          <w:sz w:val="24"/>
          <w:szCs w:val="24"/>
        </w:rPr>
        <w:t>Li-Yin Liu and Brendon Swedlow. “</w:t>
      </w:r>
      <w:r w:rsidRPr="00566060">
        <w:rPr>
          <w:bCs/>
          <w:color w:val="000000"/>
          <w:sz w:val="24"/>
          <w:szCs w:val="24"/>
        </w:rPr>
        <w:t>What Explains Public Perception: A Study of Individuals’ Cultural Biases and Their Perce</w:t>
      </w:r>
      <w:r>
        <w:rPr>
          <w:bCs/>
          <w:color w:val="000000"/>
          <w:sz w:val="24"/>
          <w:szCs w:val="24"/>
        </w:rPr>
        <w:t>ption of Environmental Activism,”</w:t>
      </w:r>
      <w:r w:rsidRPr="00566060">
        <w:rPr>
          <w:bCs/>
          <w:i/>
          <w:color w:val="000000"/>
          <w:sz w:val="24"/>
          <w:szCs w:val="24"/>
        </w:rPr>
        <w:t xml:space="preserve"> Midwest Political Science Association</w:t>
      </w:r>
      <w:r w:rsidR="004B5F04">
        <w:rPr>
          <w:bCs/>
          <w:color w:val="000000"/>
          <w:sz w:val="24"/>
          <w:szCs w:val="24"/>
        </w:rPr>
        <w:t xml:space="preserve"> Annual M</w:t>
      </w:r>
      <w:r w:rsidRPr="00566060">
        <w:rPr>
          <w:bCs/>
          <w:color w:val="000000"/>
          <w:sz w:val="24"/>
          <w:szCs w:val="24"/>
        </w:rPr>
        <w:t>eeting, Chicago, IL, April 2017.</w:t>
      </w:r>
    </w:p>
    <w:p w14:paraId="5640CB84" w14:textId="77777777" w:rsidR="00566060" w:rsidRPr="00566060" w:rsidRDefault="00566060" w:rsidP="00566060">
      <w:pPr>
        <w:tabs>
          <w:tab w:val="left" w:pos="2340"/>
          <w:tab w:val="left" w:pos="2520"/>
        </w:tabs>
        <w:rPr>
          <w:bCs/>
          <w:color w:val="000000"/>
          <w:sz w:val="24"/>
          <w:szCs w:val="24"/>
        </w:rPr>
      </w:pPr>
    </w:p>
    <w:p w14:paraId="0ECC75A0" w14:textId="77777777" w:rsidR="004A602B" w:rsidRDefault="007D05AF" w:rsidP="007D05AF">
      <w:pPr>
        <w:tabs>
          <w:tab w:val="left" w:pos="2340"/>
          <w:tab w:val="left" w:pos="2520"/>
        </w:tabs>
        <w:rPr>
          <w:color w:val="000000"/>
          <w:sz w:val="24"/>
          <w:szCs w:val="24"/>
        </w:rPr>
      </w:pPr>
      <w:r w:rsidRPr="007D05AF">
        <w:rPr>
          <w:color w:val="000000"/>
          <w:sz w:val="24"/>
          <w:szCs w:val="24"/>
        </w:rPr>
        <w:t>Li-Yin Liu and Brendon Swedlow, “Cultur</w:t>
      </w:r>
      <w:r>
        <w:rPr>
          <w:color w:val="000000"/>
          <w:sz w:val="24"/>
          <w:szCs w:val="24"/>
        </w:rPr>
        <w:t>al Influences on Taiwanese Environmentalists’ Strategies</w:t>
      </w:r>
      <w:r w:rsidRPr="007D05AF">
        <w:rPr>
          <w:color w:val="000000"/>
          <w:sz w:val="24"/>
          <w:szCs w:val="24"/>
        </w:rPr>
        <w:t>,”</w:t>
      </w:r>
      <w:r>
        <w:rPr>
          <w:color w:val="000000"/>
          <w:sz w:val="24"/>
          <w:szCs w:val="24"/>
        </w:rPr>
        <w:t xml:space="preserve"> </w:t>
      </w:r>
      <w:r w:rsidRPr="007D05AF">
        <w:rPr>
          <w:i/>
          <w:color w:val="000000"/>
          <w:sz w:val="24"/>
          <w:szCs w:val="24"/>
        </w:rPr>
        <w:t>American Association for Chinese Studies</w:t>
      </w:r>
      <w:r w:rsidR="008635A3">
        <w:rPr>
          <w:color w:val="000000"/>
          <w:sz w:val="24"/>
          <w:szCs w:val="24"/>
        </w:rPr>
        <w:t xml:space="preserve"> A</w:t>
      </w:r>
      <w:r>
        <w:rPr>
          <w:color w:val="000000"/>
          <w:sz w:val="24"/>
          <w:szCs w:val="24"/>
        </w:rPr>
        <w:t>nn</w:t>
      </w:r>
      <w:r w:rsidR="008635A3">
        <w:rPr>
          <w:color w:val="000000"/>
          <w:sz w:val="24"/>
          <w:szCs w:val="24"/>
        </w:rPr>
        <w:t>ual M</w:t>
      </w:r>
      <w:r>
        <w:rPr>
          <w:color w:val="000000"/>
          <w:sz w:val="24"/>
          <w:szCs w:val="24"/>
        </w:rPr>
        <w:t>eeting, Malibu, California, October 2016.</w:t>
      </w:r>
    </w:p>
    <w:p w14:paraId="54C93977" w14:textId="77777777" w:rsidR="007D05AF" w:rsidRDefault="007D05AF" w:rsidP="007D05AF">
      <w:pPr>
        <w:rPr>
          <w:sz w:val="24"/>
          <w:szCs w:val="24"/>
        </w:rPr>
      </w:pPr>
    </w:p>
    <w:p w14:paraId="46AE68DD" w14:textId="77777777" w:rsidR="004A602B" w:rsidRDefault="004A602B" w:rsidP="007D05AF">
      <w:pPr>
        <w:rPr>
          <w:rFonts w:eastAsia="MS Mincho"/>
          <w:noProof/>
          <w:sz w:val="24"/>
          <w:szCs w:val="24"/>
          <w:lang w:eastAsia="zh-TW"/>
        </w:rPr>
      </w:pPr>
      <w:r w:rsidRPr="00EC42DA">
        <w:rPr>
          <w:sz w:val="24"/>
          <w:szCs w:val="24"/>
        </w:rPr>
        <w:t xml:space="preserve">Li-Yin Liu and Brendon Swedlow, </w:t>
      </w:r>
      <w:r>
        <w:rPr>
          <w:sz w:val="24"/>
          <w:szCs w:val="24"/>
        </w:rPr>
        <w:t>“</w:t>
      </w:r>
      <w:r w:rsidRPr="00EC42DA">
        <w:rPr>
          <w:rFonts w:eastAsia="MS Mincho"/>
          <w:noProof/>
          <w:sz w:val="24"/>
          <w:szCs w:val="24"/>
          <w:lang w:eastAsia="zh-TW"/>
        </w:rPr>
        <w:t>Cultural Influences on Taiwanese Perceptions of Environmental Activism</w:t>
      </w:r>
      <w:r>
        <w:rPr>
          <w:rFonts w:eastAsia="MS Mincho"/>
          <w:noProof/>
          <w:sz w:val="24"/>
          <w:szCs w:val="24"/>
          <w:lang w:eastAsia="zh-TW"/>
        </w:rPr>
        <w:t xml:space="preserve">,” </w:t>
      </w:r>
      <w:r w:rsidRPr="00EC42DA">
        <w:rPr>
          <w:rFonts w:eastAsia="MS Mincho"/>
          <w:i/>
          <w:noProof/>
          <w:sz w:val="24"/>
          <w:szCs w:val="24"/>
          <w:lang w:eastAsia="zh-TW"/>
        </w:rPr>
        <w:t>American Political Science Association</w:t>
      </w:r>
      <w:r w:rsidR="008635A3">
        <w:rPr>
          <w:rFonts w:eastAsia="MS Mincho"/>
          <w:noProof/>
          <w:sz w:val="24"/>
          <w:szCs w:val="24"/>
          <w:lang w:eastAsia="zh-TW"/>
        </w:rPr>
        <w:t xml:space="preserve"> Annual M</w:t>
      </w:r>
      <w:r w:rsidR="004450C7">
        <w:rPr>
          <w:rFonts w:eastAsia="MS Mincho"/>
          <w:noProof/>
          <w:sz w:val="24"/>
          <w:szCs w:val="24"/>
          <w:lang w:eastAsia="zh-TW"/>
        </w:rPr>
        <w:t>eeting, Phila</w:t>
      </w:r>
      <w:r>
        <w:rPr>
          <w:rFonts w:eastAsia="MS Mincho"/>
          <w:noProof/>
          <w:sz w:val="24"/>
          <w:szCs w:val="24"/>
          <w:lang w:eastAsia="zh-TW"/>
        </w:rPr>
        <w:t>delphia, PA, September 2016.</w:t>
      </w:r>
    </w:p>
    <w:p w14:paraId="2BF9CFF0" w14:textId="77777777" w:rsidR="004A602B" w:rsidRDefault="004A602B" w:rsidP="004A602B">
      <w:pPr>
        <w:rPr>
          <w:sz w:val="24"/>
          <w:szCs w:val="24"/>
        </w:rPr>
      </w:pPr>
    </w:p>
    <w:p w14:paraId="29AAE203" w14:textId="77777777" w:rsidR="004A602B" w:rsidRDefault="004A602B" w:rsidP="004A602B">
      <w:pPr>
        <w:rPr>
          <w:rFonts w:eastAsia="MS Mincho"/>
          <w:noProof/>
          <w:sz w:val="24"/>
          <w:szCs w:val="24"/>
          <w:lang w:eastAsia="zh-TW"/>
        </w:rPr>
      </w:pPr>
      <w:r w:rsidRPr="00F63813">
        <w:rPr>
          <w:sz w:val="24"/>
          <w:szCs w:val="24"/>
        </w:rPr>
        <w:t>Brendon Swedlow,</w:t>
      </w:r>
      <w:r w:rsidR="0064311D" w:rsidRPr="0064311D">
        <w:rPr>
          <w:rFonts w:eastAsia="Calibri"/>
          <w:sz w:val="24"/>
          <w:szCs w:val="24"/>
        </w:rPr>
        <w:t xml:space="preserve"> </w:t>
      </w:r>
      <w:r w:rsidR="0064311D" w:rsidRPr="0064311D">
        <w:rPr>
          <w:sz w:val="24"/>
          <w:szCs w:val="24"/>
        </w:rPr>
        <w:t xml:space="preserve">Joseph T. </w:t>
      </w:r>
      <w:proofErr w:type="spellStart"/>
      <w:r w:rsidR="0064311D" w:rsidRPr="0064311D">
        <w:rPr>
          <w:sz w:val="24"/>
          <w:szCs w:val="24"/>
        </w:rPr>
        <w:t>Ripberge</w:t>
      </w:r>
      <w:r w:rsidR="0064311D">
        <w:rPr>
          <w:sz w:val="24"/>
          <w:szCs w:val="24"/>
        </w:rPr>
        <w:t>r</w:t>
      </w:r>
      <w:proofErr w:type="spellEnd"/>
      <w:r w:rsidR="0064311D">
        <w:rPr>
          <w:sz w:val="24"/>
          <w:szCs w:val="24"/>
        </w:rPr>
        <w:t>, Li-Yin Liu</w:t>
      </w:r>
      <w:r w:rsidR="0064311D" w:rsidRPr="0064311D">
        <w:rPr>
          <w:sz w:val="24"/>
          <w:szCs w:val="24"/>
        </w:rPr>
        <w:t>, Carol L. Silva, and Hank Jenkins-Smith</w:t>
      </w:r>
      <w:r w:rsidRPr="00F63813">
        <w:rPr>
          <w:sz w:val="24"/>
          <w:szCs w:val="24"/>
        </w:rPr>
        <w:t xml:space="preserve"> </w:t>
      </w:r>
      <w:r>
        <w:rPr>
          <w:sz w:val="24"/>
          <w:szCs w:val="24"/>
        </w:rPr>
        <w:t>“</w:t>
      </w:r>
      <w:r w:rsidRPr="00F63813">
        <w:rPr>
          <w:sz w:val="24"/>
          <w:szCs w:val="24"/>
        </w:rPr>
        <w:t>Culture War? A Theory and Ev</w:t>
      </w:r>
      <w:r w:rsidR="0064311D">
        <w:rPr>
          <w:sz w:val="24"/>
          <w:szCs w:val="24"/>
        </w:rPr>
        <w:t xml:space="preserve">idence of Cultural Conflict, </w:t>
      </w:r>
      <w:r w:rsidRPr="00F63813">
        <w:rPr>
          <w:sz w:val="24"/>
          <w:szCs w:val="24"/>
        </w:rPr>
        <w:t>Coalition</w:t>
      </w:r>
      <w:r w:rsidR="0064311D">
        <w:rPr>
          <w:sz w:val="24"/>
          <w:szCs w:val="24"/>
        </w:rPr>
        <w:t>, and Change</w:t>
      </w:r>
      <w:r w:rsidRPr="00F63813">
        <w:rPr>
          <w:sz w:val="24"/>
          <w:szCs w:val="24"/>
        </w:rPr>
        <w:t xml:space="preserve"> in the US</w:t>
      </w:r>
      <w:r w:rsidR="0064311D">
        <w:rPr>
          <w:sz w:val="24"/>
          <w:szCs w:val="24"/>
        </w:rPr>
        <w:t>,”</w:t>
      </w:r>
      <w:r w:rsidR="00DC1EEA">
        <w:rPr>
          <w:sz w:val="24"/>
          <w:szCs w:val="24"/>
        </w:rPr>
        <w:t xml:space="preserve"> </w:t>
      </w:r>
      <w:r w:rsidRPr="00F63813">
        <w:rPr>
          <w:rFonts w:eastAsia="MS Mincho"/>
          <w:i/>
          <w:noProof/>
          <w:sz w:val="24"/>
          <w:szCs w:val="24"/>
          <w:lang w:eastAsia="zh-TW"/>
        </w:rPr>
        <w:t>American Political Science Association</w:t>
      </w:r>
      <w:r w:rsidR="008635A3">
        <w:rPr>
          <w:rFonts w:eastAsia="MS Mincho"/>
          <w:noProof/>
          <w:sz w:val="24"/>
          <w:szCs w:val="24"/>
          <w:lang w:eastAsia="zh-TW"/>
        </w:rPr>
        <w:t xml:space="preserve"> Annual M</w:t>
      </w:r>
      <w:r w:rsidR="00A476D9">
        <w:rPr>
          <w:rFonts w:eastAsia="MS Mincho"/>
          <w:noProof/>
          <w:sz w:val="24"/>
          <w:szCs w:val="24"/>
          <w:lang w:eastAsia="zh-TW"/>
        </w:rPr>
        <w:t>eeting, Phila</w:t>
      </w:r>
      <w:r w:rsidRPr="00F63813">
        <w:rPr>
          <w:rFonts w:eastAsia="MS Mincho"/>
          <w:noProof/>
          <w:sz w:val="24"/>
          <w:szCs w:val="24"/>
          <w:lang w:eastAsia="zh-TW"/>
        </w:rPr>
        <w:t>delphia, PA, September 2016.</w:t>
      </w:r>
    </w:p>
    <w:p w14:paraId="1BAD4CEE" w14:textId="77777777" w:rsidR="00E524E2" w:rsidRDefault="00E524E2" w:rsidP="004A602B">
      <w:pPr>
        <w:rPr>
          <w:rFonts w:eastAsia="MS Mincho"/>
          <w:noProof/>
          <w:sz w:val="24"/>
          <w:szCs w:val="24"/>
          <w:lang w:eastAsia="zh-TW"/>
        </w:rPr>
      </w:pPr>
    </w:p>
    <w:p w14:paraId="626D1702" w14:textId="77777777" w:rsidR="00E524E2" w:rsidRDefault="00E524E2" w:rsidP="00E524E2">
      <w:pPr>
        <w:rPr>
          <w:sz w:val="24"/>
          <w:szCs w:val="24"/>
        </w:rPr>
      </w:pPr>
      <w:r w:rsidRPr="00356AE7">
        <w:rPr>
          <w:sz w:val="24"/>
          <w:szCs w:val="24"/>
        </w:rPr>
        <w:t xml:space="preserve">Brendon Swedlow, Martin Lodge, and Stavros </w:t>
      </w:r>
      <w:proofErr w:type="spellStart"/>
      <w:r w:rsidRPr="00356AE7">
        <w:rPr>
          <w:sz w:val="24"/>
          <w:szCs w:val="24"/>
        </w:rPr>
        <w:t>Zouridis</w:t>
      </w:r>
      <w:proofErr w:type="spellEnd"/>
      <w:r>
        <w:rPr>
          <w:sz w:val="24"/>
          <w:szCs w:val="24"/>
        </w:rPr>
        <w:t>,</w:t>
      </w:r>
      <w:r w:rsidRPr="00356AE7">
        <w:rPr>
          <w:sz w:val="24"/>
          <w:szCs w:val="24"/>
        </w:rPr>
        <w:t xml:space="preserve"> </w:t>
      </w:r>
      <w:r>
        <w:rPr>
          <w:sz w:val="24"/>
          <w:szCs w:val="24"/>
        </w:rPr>
        <w:t>“</w:t>
      </w:r>
      <w:r w:rsidRPr="00356AE7">
        <w:rPr>
          <w:sz w:val="24"/>
          <w:szCs w:val="24"/>
        </w:rPr>
        <w:t>A New, Better Approach to Studying US and European Regulatory Regimes</w:t>
      </w:r>
      <w:r>
        <w:rPr>
          <w:sz w:val="24"/>
          <w:szCs w:val="24"/>
        </w:rPr>
        <w:t xml:space="preserve">,” research roundtable panel at the </w:t>
      </w:r>
      <w:r w:rsidRPr="00EC42DA">
        <w:rPr>
          <w:i/>
          <w:sz w:val="24"/>
          <w:szCs w:val="24"/>
        </w:rPr>
        <w:t>Regulatory Governance Conference of the European Consortium for Political Research</w:t>
      </w:r>
      <w:r>
        <w:rPr>
          <w:sz w:val="24"/>
          <w:szCs w:val="24"/>
        </w:rPr>
        <w:t>, Tilburg, The Netherlands, July 2016.</w:t>
      </w:r>
    </w:p>
    <w:p w14:paraId="0E188BAF" w14:textId="77777777" w:rsidR="00547097" w:rsidRDefault="00547097" w:rsidP="00E524E2">
      <w:pPr>
        <w:rPr>
          <w:sz w:val="24"/>
          <w:szCs w:val="24"/>
        </w:rPr>
      </w:pPr>
    </w:p>
    <w:p w14:paraId="5EB377E3" w14:textId="77777777" w:rsidR="004A602B" w:rsidRDefault="004A602B" w:rsidP="004A602B">
      <w:pPr>
        <w:rPr>
          <w:rFonts w:eastAsia="Calibri"/>
          <w:sz w:val="24"/>
          <w:szCs w:val="24"/>
        </w:rPr>
      </w:pPr>
      <w:r>
        <w:rPr>
          <w:rFonts w:eastAsia="Calibri"/>
          <w:sz w:val="24"/>
          <w:szCs w:val="24"/>
        </w:rPr>
        <w:t>Brendon Swedlow,</w:t>
      </w:r>
      <w:r w:rsidR="001837AF">
        <w:rPr>
          <w:rFonts w:eastAsia="Calibri"/>
          <w:sz w:val="24"/>
          <w:szCs w:val="24"/>
        </w:rPr>
        <w:t xml:space="preserve"> Joseph T. </w:t>
      </w:r>
      <w:proofErr w:type="spellStart"/>
      <w:r w:rsidR="001837AF">
        <w:rPr>
          <w:rFonts w:eastAsia="Calibri"/>
          <w:sz w:val="24"/>
          <w:szCs w:val="24"/>
        </w:rPr>
        <w:t>Ripberger</w:t>
      </w:r>
      <w:proofErr w:type="spellEnd"/>
      <w:r w:rsidR="001837AF">
        <w:rPr>
          <w:rFonts w:eastAsia="Calibri"/>
          <w:sz w:val="24"/>
          <w:szCs w:val="24"/>
        </w:rPr>
        <w:t>, Li-Yin Liu,</w:t>
      </w:r>
      <w:r>
        <w:rPr>
          <w:rFonts w:eastAsia="Calibri"/>
          <w:sz w:val="24"/>
          <w:szCs w:val="24"/>
        </w:rPr>
        <w:t xml:space="preserve"> Carol L. Silva, and Hank Jenkins-Smith, </w:t>
      </w:r>
      <w:r w:rsidRPr="00D848F5">
        <w:rPr>
          <w:rFonts w:eastAsia="Calibri"/>
          <w:sz w:val="24"/>
          <w:szCs w:val="24"/>
        </w:rPr>
        <w:t>"Assessing the Validity of Different Approaches to Operationalizing Cul</w:t>
      </w:r>
      <w:r w:rsidR="00277E2D">
        <w:rPr>
          <w:rFonts w:eastAsia="Calibri"/>
          <w:sz w:val="24"/>
          <w:szCs w:val="24"/>
        </w:rPr>
        <w:t xml:space="preserve">tural Theory in Survey Research,” </w:t>
      </w:r>
      <w:r w:rsidRPr="004F190E">
        <w:rPr>
          <w:rFonts w:eastAsia="Calibri"/>
          <w:i/>
          <w:sz w:val="24"/>
          <w:szCs w:val="24"/>
        </w:rPr>
        <w:t>Midwest Political Science Association</w:t>
      </w:r>
      <w:r w:rsidR="0017470C">
        <w:rPr>
          <w:rFonts w:eastAsia="Calibri"/>
          <w:sz w:val="24"/>
          <w:szCs w:val="24"/>
        </w:rPr>
        <w:t xml:space="preserve"> Annual M</w:t>
      </w:r>
      <w:r>
        <w:rPr>
          <w:rFonts w:eastAsia="Calibri"/>
          <w:sz w:val="24"/>
          <w:szCs w:val="24"/>
        </w:rPr>
        <w:t>eeting, Chicago, IL, April 2016.</w:t>
      </w:r>
    </w:p>
    <w:p w14:paraId="260B2BF7" w14:textId="77777777" w:rsidR="004A602B" w:rsidRDefault="004A602B" w:rsidP="004A602B">
      <w:pPr>
        <w:rPr>
          <w:rFonts w:eastAsia="Calibri"/>
          <w:sz w:val="24"/>
          <w:szCs w:val="24"/>
        </w:rPr>
      </w:pPr>
    </w:p>
    <w:p w14:paraId="15A256CF" w14:textId="77777777" w:rsidR="00B31486" w:rsidRDefault="00B31486" w:rsidP="00B31486">
      <w:pPr>
        <w:tabs>
          <w:tab w:val="left" w:pos="2340"/>
          <w:tab w:val="left" w:pos="2520"/>
        </w:tabs>
        <w:rPr>
          <w:color w:val="000000"/>
          <w:sz w:val="24"/>
          <w:szCs w:val="24"/>
        </w:rPr>
      </w:pPr>
      <w:r>
        <w:rPr>
          <w:color w:val="000000"/>
          <w:sz w:val="24"/>
          <w:szCs w:val="24"/>
        </w:rPr>
        <w:t xml:space="preserve">Rob Robinson and Brendon Swedlow, “Toward a Cultural Theory of Judicial Behavior: Identifying and Overcoming Limitations in the Attitudinal Model,” </w:t>
      </w:r>
      <w:r w:rsidRPr="00B31486">
        <w:rPr>
          <w:i/>
          <w:color w:val="000000"/>
          <w:sz w:val="24"/>
          <w:szCs w:val="24"/>
        </w:rPr>
        <w:t>American Political Science Association</w:t>
      </w:r>
      <w:r>
        <w:rPr>
          <w:color w:val="000000"/>
          <w:sz w:val="24"/>
          <w:szCs w:val="24"/>
        </w:rPr>
        <w:t xml:space="preserve"> Annual Meeting, September 2015.</w:t>
      </w:r>
    </w:p>
    <w:p w14:paraId="0FE8FFE5" w14:textId="77777777" w:rsidR="00B31486" w:rsidRDefault="00B31486" w:rsidP="00B31486">
      <w:pPr>
        <w:tabs>
          <w:tab w:val="left" w:pos="2340"/>
          <w:tab w:val="left" w:pos="2520"/>
        </w:tabs>
        <w:rPr>
          <w:color w:val="000000"/>
          <w:sz w:val="24"/>
          <w:szCs w:val="24"/>
        </w:rPr>
      </w:pPr>
    </w:p>
    <w:p w14:paraId="78ADAC9C" w14:textId="77777777" w:rsidR="00B31486" w:rsidRDefault="00B31486" w:rsidP="00B31486">
      <w:pPr>
        <w:tabs>
          <w:tab w:val="left" w:pos="2340"/>
          <w:tab w:val="left" w:pos="2520"/>
        </w:tabs>
        <w:rPr>
          <w:color w:val="000000"/>
          <w:sz w:val="24"/>
          <w:szCs w:val="24"/>
        </w:rPr>
      </w:pPr>
      <w:r>
        <w:rPr>
          <w:color w:val="000000"/>
          <w:sz w:val="24"/>
          <w:szCs w:val="24"/>
        </w:rPr>
        <w:t xml:space="preserve">Joseph T. </w:t>
      </w:r>
      <w:proofErr w:type="spellStart"/>
      <w:r>
        <w:rPr>
          <w:color w:val="000000"/>
          <w:sz w:val="24"/>
          <w:szCs w:val="24"/>
        </w:rPr>
        <w:t>Ripberger</w:t>
      </w:r>
      <w:proofErr w:type="spellEnd"/>
      <w:r>
        <w:rPr>
          <w:color w:val="000000"/>
          <w:sz w:val="24"/>
          <w:szCs w:val="24"/>
        </w:rPr>
        <w:t xml:space="preserve">, Brendon Swedlow, Carol L. Silva, and Hank Jenkins-Smith, “Operationalizing Cultural Theory in Survey Research: Assessing the Validity of Different Approaches to Conceptualization and Measurement,” </w:t>
      </w:r>
      <w:r w:rsidRPr="00B31486">
        <w:rPr>
          <w:i/>
          <w:color w:val="000000"/>
          <w:sz w:val="24"/>
          <w:szCs w:val="24"/>
        </w:rPr>
        <w:t>European Consortium for Political Research</w:t>
      </w:r>
      <w:r>
        <w:rPr>
          <w:color w:val="000000"/>
          <w:sz w:val="24"/>
          <w:szCs w:val="24"/>
        </w:rPr>
        <w:t xml:space="preserve"> Annual Meeting, Montreal, August 2015.</w:t>
      </w:r>
    </w:p>
    <w:p w14:paraId="39C3D442" w14:textId="77777777" w:rsidR="00B31486" w:rsidRDefault="00B31486" w:rsidP="00B31486">
      <w:pPr>
        <w:tabs>
          <w:tab w:val="left" w:pos="2340"/>
          <w:tab w:val="left" w:pos="2520"/>
        </w:tabs>
        <w:rPr>
          <w:color w:val="000000"/>
          <w:sz w:val="24"/>
          <w:szCs w:val="24"/>
        </w:rPr>
      </w:pPr>
    </w:p>
    <w:p w14:paraId="28B2BDEC" w14:textId="77777777" w:rsidR="00B31486" w:rsidRDefault="00B31486" w:rsidP="00B31486">
      <w:pPr>
        <w:tabs>
          <w:tab w:val="left" w:pos="2340"/>
          <w:tab w:val="left" w:pos="2520"/>
        </w:tabs>
        <w:rPr>
          <w:color w:val="000000"/>
          <w:sz w:val="24"/>
          <w:szCs w:val="24"/>
        </w:rPr>
      </w:pPr>
      <w:r>
        <w:rPr>
          <w:color w:val="000000"/>
          <w:sz w:val="24"/>
          <w:szCs w:val="24"/>
        </w:rPr>
        <w:t xml:space="preserve">Matt Grossmann and Brendon Swedlow, “When Federal Courts Make Policy: Issue Agendas and Cross-Branch Influence,” </w:t>
      </w:r>
      <w:r w:rsidRPr="00B31486">
        <w:rPr>
          <w:i/>
          <w:color w:val="000000"/>
          <w:sz w:val="24"/>
          <w:szCs w:val="24"/>
        </w:rPr>
        <w:t>Midwest Political Science Association</w:t>
      </w:r>
      <w:r>
        <w:rPr>
          <w:color w:val="000000"/>
          <w:sz w:val="24"/>
          <w:szCs w:val="24"/>
        </w:rPr>
        <w:t xml:space="preserve"> Annual Meeting, Chicago, IL, April 2015.</w:t>
      </w:r>
    </w:p>
    <w:p w14:paraId="6C2CC752" w14:textId="77777777" w:rsidR="00B31486" w:rsidRDefault="00B31486" w:rsidP="00B7759E">
      <w:pPr>
        <w:tabs>
          <w:tab w:val="left" w:pos="2340"/>
          <w:tab w:val="left" w:pos="2520"/>
        </w:tabs>
        <w:rPr>
          <w:color w:val="000000"/>
          <w:sz w:val="24"/>
          <w:szCs w:val="24"/>
        </w:rPr>
      </w:pPr>
    </w:p>
    <w:p w14:paraId="0CE784A9" w14:textId="77777777" w:rsidR="00B824DE" w:rsidRDefault="00B31486" w:rsidP="00B7759E">
      <w:pPr>
        <w:tabs>
          <w:tab w:val="left" w:pos="2340"/>
          <w:tab w:val="left" w:pos="2520"/>
        </w:tabs>
        <w:rPr>
          <w:color w:val="000000"/>
          <w:sz w:val="24"/>
          <w:szCs w:val="24"/>
        </w:rPr>
      </w:pPr>
      <w:r>
        <w:rPr>
          <w:color w:val="000000"/>
          <w:sz w:val="24"/>
          <w:szCs w:val="24"/>
        </w:rPr>
        <w:lastRenderedPageBreak/>
        <w:t xml:space="preserve">Rob Robinson and Brendon Swedlow, “A Cultural Theory of Judicial Behavior,” </w:t>
      </w:r>
      <w:r w:rsidRPr="00B31486">
        <w:rPr>
          <w:i/>
          <w:color w:val="000000"/>
          <w:sz w:val="24"/>
          <w:szCs w:val="24"/>
        </w:rPr>
        <w:t>Midwest Political Science Association</w:t>
      </w:r>
      <w:r>
        <w:rPr>
          <w:color w:val="000000"/>
          <w:sz w:val="24"/>
          <w:szCs w:val="24"/>
        </w:rPr>
        <w:t xml:space="preserve"> Annual Meeting, Chicago, IL, April 2015.</w:t>
      </w:r>
    </w:p>
    <w:p w14:paraId="28D90237" w14:textId="77777777" w:rsidR="00095B2C" w:rsidRDefault="00095B2C" w:rsidP="00B7759E">
      <w:pPr>
        <w:tabs>
          <w:tab w:val="left" w:pos="2340"/>
          <w:tab w:val="left" w:pos="2520"/>
        </w:tabs>
        <w:rPr>
          <w:color w:val="000000"/>
          <w:sz w:val="24"/>
          <w:szCs w:val="24"/>
        </w:rPr>
      </w:pPr>
    </w:p>
    <w:p w14:paraId="2836C203" w14:textId="77777777" w:rsidR="00095B2C" w:rsidRDefault="00095B2C" w:rsidP="00095B2C">
      <w:pPr>
        <w:tabs>
          <w:tab w:val="left" w:pos="2340"/>
          <w:tab w:val="left" w:pos="2520"/>
        </w:tabs>
        <w:rPr>
          <w:color w:val="000000"/>
          <w:sz w:val="24"/>
          <w:szCs w:val="24"/>
        </w:rPr>
      </w:pPr>
      <w:r>
        <w:rPr>
          <w:color w:val="000000"/>
          <w:sz w:val="24"/>
          <w:szCs w:val="24"/>
        </w:rPr>
        <w:t xml:space="preserve">Rob Robinson and Brendon Swedlow, </w:t>
      </w:r>
      <w:r w:rsidR="00BA2F48">
        <w:rPr>
          <w:color w:val="000000"/>
          <w:sz w:val="24"/>
          <w:szCs w:val="24"/>
        </w:rPr>
        <w:t>‘Rethinking “Attitudes” in the Attitudinal Model: Using Cultural Theory to Explain Judicial Decisions</w:t>
      </w:r>
      <w:r>
        <w:rPr>
          <w:color w:val="000000"/>
          <w:sz w:val="24"/>
          <w:szCs w:val="24"/>
        </w:rPr>
        <w:t>,</w:t>
      </w:r>
      <w:r w:rsidR="00BA2F48">
        <w:rPr>
          <w:color w:val="000000"/>
          <w:sz w:val="24"/>
          <w:szCs w:val="24"/>
        </w:rPr>
        <w:t>’</w:t>
      </w:r>
      <w:r>
        <w:rPr>
          <w:color w:val="000000"/>
          <w:sz w:val="24"/>
          <w:szCs w:val="24"/>
        </w:rPr>
        <w:t xml:space="preserve"> </w:t>
      </w:r>
      <w:r>
        <w:rPr>
          <w:i/>
          <w:color w:val="000000"/>
          <w:sz w:val="24"/>
          <w:szCs w:val="24"/>
        </w:rPr>
        <w:t>Southern</w:t>
      </w:r>
      <w:r w:rsidRPr="00B31486">
        <w:rPr>
          <w:i/>
          <w:color w:val="000000"/>
          <w:sz w:val="24"/>
          <w:szCs w:val="24"/>
        </w:rPr>
        <w:t xml:space="preserve"> Political Science Association</w:t>
      </w:r>
      <w:r>
        <w:rPr>
          <w:color w:val="000000"/>
          <w:sz w:val="24"/>
          <w:szCs w:val="24"/>
        </w:rPr>
        <w:t xml:space="preserve"> Annual Meeting, New Orleans, January 2015.</w:t>
      </w:r>
    </w:p>
    <w:p w14:paraId="57BDB23F" w14:textId="77777777" w:rsidR="00095B2C" w:rsidRDefault="00095B2C" w:rsidP="00B7759E">
      <w:pPr>
        <w:tabs>
          <w:tab w:val="left" w:pos="2340"/>
          <w:tab w:val="left" w:pos="2520"/>
        </w:tabs>
        <w:rPr>
          <w:color w:val="000000"/>
          <w:sz w:val="24"/>
          <w:szCs w:val="24"/>
        </w:rPr>
      </w:pPr>
    </w:p>
    <w:p w14:paraId="236C0DD4" w14:textId="77777777" w:rsidR="00E0312E" w:rsidRDefault="00D242F0" w:rsidP="00B7759E">
      <w:pPr>
        <w:tabs>
          <w:tab w:val="left" w:pos="2340"/>
          <w:tab w:val="left" w:pos="2520"/>
        </w:tabs>
        <w:rPr>
          <w:color w:val="000000"/>
          <w:sz w:val="24"/>
          <w:szCs w:val="24"/>
        </w:rPr>
      </w:pPr>
      <w:r>
        <w:rPr>
          <w:color w:val="000000"/>
          <w:sz w:val="24"/>
          <w:szCs w:val="24"/>
        </w:rPr>
        <w:t>Matt Grossmann and Brendon Swedlow,</w:t>
      </w:r>
      <w:r w:rsidR="00B7759E" w:rsidRPr="00B7759E">
        <w:t xml:space="preserve"> </w:t>
      </w:r>
      <w:r w:rsidR="00B7759E">
        <w:t>“</w:t>
      </w:r>
      <w:r w:rsidR="00B7759E" w:rsidRPr="00B7759E">
        <w:rPr>
          <w:color w:val="000000"/>
          <w:sz w:val="24"/>
          <w:szCs w:val="24"/>
        </w:rPr>
        <w:t>The Issue Agenda, the Supreme Court, Congre</w:t>
      </w:r>
      <w:r w:rsidR="00B7759E">
        <w:rPr>
          <w:color w:val="000000"/>
          <w:sz w:val="24"/>
          <w:szCs w:val="24"/>
        </w:rPr>
        <w:t xml:space="preserve">ss, and Judicial Policymaking, </w:t>
      </w:r>
      <w:r w:rsidR="00B7759E" w:rsidRPr="00B7759E">
        <w:rPr>
          <w:color w:val="000000"/>
          <w:sz w:val="24"/>
          <w:szCs w:val="24"/>
        </w:rPr>
        <w:t>1945-2004</w:t>
      </w:r>
      <w:r w:rsidR="00B7759E">
        <w:rPr>
          <w:color w:val="000000"/>
          <w:sz w:val="24"/>
          <w:szCs w:val="24"/>
        </w:rPr>
        <w:t xml:space="preserve">,” </w:t>
      </w:r>
      <w:r w:rsidR="00B7759E" w:rsidRPr="00B7759E">
        <w:rPr>
          <w:i/>
          <w:color w:val="000000"/>
          <w:sz w:val="24"/>
          <w:szCs w:val="24"/>
        </w:rPr>
        <w:t>American Political Science Association</w:t>
      </w:r>
      <w:r w:rsidR="00B7759E">
        <w:rPr>
          <w:color w:val="000000"/>
          <w:sz w:val="24"/>
          <w:szCs w:val="24"/>
        </w:rPr>
        <w:t xml:space="preserve"> Annual Meeting, Washington, D.C., August 2014.</w:t>
      </w:r>
    </w:p>
    <w:p w14:paraId="035B49EC" w14:textId="77777777" w:rsidR="00E524E2" w:rsidRDefault="00E524E2" w:rsidP="00B7759E">
      <w:pPr>
        <w:tabs>
          <w:tab w:val="left" w:pos="2340"/>
          <w:tab w:val="left" w:pos="2520"/>
        </w:tabs>
        <w:rPr>
          <w:color w:val="000000"/>
          <w:sz w:val="24"/>
          <w:szCs w:val="24"/>
        </w:rPr>
      </w:pPr>
    </w:p>
    <w:p w14:paraId="602F9649" w14:textId="77777777" w:rsidR="00DD77F4" w:rsidRDefault="00DD77F4" w:rsidP="00D242F0">
      <w:pPr>
        <w:tabs>
          <w:tab w:val="left" w:pos="2340"/>
          <w:tab w:val="left" w:pos="2520"/>
        </w:tabs>
        <w:rPr>
          <w:color w:val="000000"/>
          <w:sz w:val="24"/>
          <w:szCs w:val="24"/>
        </w:rPr>
      </w:pPr>
      <w:r>
        <w:rPr>
          <w:color w:val="000000"/>
          <w:sz w:val="24"/>
          <w:szCs w:val="24"/>
        </w:rPr>
        <w:t xml:space="preserve">Brendon Swedlow, </w:t>
      </w:r>
      <w:r w:rsidR="00584F5C">
        <w:rPr>
          <w:color w:val="000000"/>
          <w:sz w:val="24"/>
          <w:szCs w:val="24"/>
        </w:rPr>
        <w:t>“</w:t>
      </w:r>
      <w:r w:rsidR="00584F5C" w:rsidRPr="00584F5C">
        <w:rPr>
          <w:color w:val="000000"/>
          <w:sz w:val="24"/>
          <w:szCs w:val="24"/>
        </w:rPr>
        <w:t>Advancing Approaches to Policy Theory by Further Specifying Them with Cultural Theory</w:t>
      </w:r>
      <w:r w:rsidR="00584F5C">
        <w:rPr>
          <w:color w:val="000000"/>
          <w:sz w:val="24"/>
          <w:szCs w:val="24"/>
        </w:rPr>
        <w:t xml:space="preserve">,” </w:t>
      </w:r>
      <w:r w:rsidR="00584F5C" w:rsidRPr="00584F5C">
        <w:rPr>
          <w:i/>
          <w:color w:val="000000"/>
          <w:sz w:val="24"/>
          <w:szCs w:val="24"/>
        </w:rPr>
        <w:t>Midwest Political Science Association</w:t>
      </w:r>
      <w:r w:rsidR="00584F5C">
        <w:rPr>
          <w:color w:val="000000"/>
          <w:sz w:val="24"/>
          <w:szCs w:val="24"/>
        </w:rPr>
        <w:t xml:space="preserve"> Annual Meeting, Chicago, April 2014.</w:t>
      </w:r>
    </w:p>
    <w:p w14:paraId="1CA5472A" w14:textId="77777777" w:rsidR="00DD77F4" w:rsidRDefault="00DD77F4" w:rsidP="00D242F0">
      <w:pPr>
        <w:tabs>
          <w:tab w:val="left" w:pos="2340"/>
          <w:tab w:val="left" w:pos="2520"/>
        </w:tabs>
        <w:rPr>
          <w:color w:val="000000"/>
          <w:sz w:val="24"/>
          <w:szCs w:val="24"/>
        </w:rPr>
      </w:pPr>
    </w:p>
    <w:p w14:paraId="0BA7C52B" w14:textId="77777777" w:rsidR="00584F5C" w:rsidRPr="00584F5C" w:rsidRDefault="00C93FC5" w:rsidP="00584F5C">
      <w:pPr>
        <w:tabs>
          <w:tab w:val="left" w:pos="2340"/>
          <w:tab w:val="left" w:pos="2520"/>
        </w:tabs>
        <w:rPr>
          <w:color w:val="000000"/>
          <w:sz w:val="24"/>
          <w:szCs w:val="24"/>
        </w:rPr>
      </w:pPr>
      <w:proofErr w:type="spellStart"/>
      <w:r>
        <w:rPr>
          <w:color w:val="000000"/>
          <w:sz w:val="24"/>
          <w:szCs w:val="24"/>
        </w:rPr>
        <w:t>Heejin</w:t>
      </w:r>
      <w:proofErr w:type="spellEnd"/>
      <w:r>
        <w:rPr>
          <w:color w:val="000000"/>
          <w:sz w:val="24"/>
          <w:szCs w:val="24"/>
        </w:rPr>
        <w:t xml:space="preserve"> Han, </w:t>
      </w:r>
      <w:r w:rsidR="00DD77F4">
        <w:rPr>
          <w:color w:val="000000"/>
          <w:sz w:val="24"/>
          <w:szCs w:val="24"/>
        </w:rPr>
        <w:t>Brendon Swedlow,</w:t>
      </w:r>
      <w:r>
        <w:rPr>
          <w:color w:val="000000"/>
          <w:sz w:val="24"/>
          <w:szCs w:val="24"/>
        </w:rPr>
        <w:t xml:space="preserve"> and Danny Unger,</w:t>
      </w:r>
      <w:r w:rsidR="00DD77F4">
        <w:rPr>
          <w:color w:val="000000"/>
          <w:sz w:val="24"/>
          <w:szCs w:val="24"/>
        </w:rPr>
        <w:t xml:space="preserve"> </w:t>
      </w:r>
      <w:r w:rsidR="00584F5C">
        <w:rPr>
          <w:color w:val="000000"/>
          <w:sz w:val="24"/>
          <w:szCs w:val="24"/>
        </w:rPr>
        <w:t>“</w:t>
      </w:r>
      <w:r w:rsidR="00584F5C" w:rsidRPr="00584F5C">
        <w:rPr>
          <w:color w:val="000000"/>
          <w:sz w:val="24"/>
          <w:szCs w:val="24"/>
        </w:rPr>
        <w:t>Cultural Belief Systems in Chinese Environmental Policy Advocacy Coalitions and Cultural Surprises as Causes of Policy Change</w:t>
      </w:r>
      <w:r w:rsidR="00584F5C">
        <w:rPr>
          <w:color w:val="000000"/>
          <w:sz w:val="24"/>
          <w:szCs w:val="24"/>
        </w:rPr>
        <w:t xml:space="preserve">,” </w:t>
      </w:r>
      <w:r w:rsidR="00584F5C" w:rsidRPr="00584F5C">
        <w:rPr>
          <w:i/>
          <w:color w:val="000000"/>
          <w:sz w:val="24"/>
          <w:szCs w:val="24"/>
        </w:rPr>
        <w:t>Midwest Political Science Association</w:t>
      </w:r>
      <w:r w:rsidR="00584F5C" w:rsidRPr="00584F5C">
        <w:rPr>
          <w:color w:val="000000"/>
          <w:sz w:val="24"/>
          <w:szCs w:val="24"/>
        </w:rPr>
        <w:t xml:space="preserve"> Annual Meeting, Chicago, April 2014.</w:t>
      </w:r>
    </w:p>
    <w:p w14:paraId="3E43AADC" w14:textId="77777777" w:rsidR="00DD77F4" w:rsidRPr="00D242F0" w:rsidRDefault="00DD77F4" w:rsidP="00D242F0">
      <w:pPr>
        <w:tabs>
          <w:tab w:val="left" w:pos="2340"/>
          <w:tab w:val="left" w:pos="2520"/>
        </w:tabs>
        <w:rPr>
          <w:color w:val="000000"/>
          <w:sz w:val="24"/>
          <w:szCs w:val="24"/>
        </w:rPr>
      </w:pPr>
    </w:p>
    <w:p w14:paraId="44FE8227" w14:textId="77777777" w:rsidR="00F56DD1" w:rsidRDefault="00F56DD1" w:rsidP="00BD1D9C">
      <w:pPr>
        <w:tabs>
          <w:tab w:val="left" w:pos="2340"/>
          <w:tab w:val="left" w:pos="2520"/>
        </w:tabs>
        <w:rPr>
          <w:color w:val="000000"/>
          <w:sz w:val="24"/>
          <w:szCs w:val="24"/>
        </w:rPr>
      </w:pPr>
      <w:r>
        <w:rPr>
          <w:color w:val="000000"/>
          <w:sz w:val="24"/>
          <w:szCs w:val="24"/>
        </w:rPr>
        <w:t xml:space="preserve">Brendon Swedlow, “Using Cultural Theory to Specify Underspecified Aspects of Policy Theory,” </w:t>
      </w:r>
      <w:r w:rsidRPr="00F56DD1">
        <w:rPr>
          <w:i/>
          <w:color w:val="000000"/>
          <w:sz w:val="24"/>
          <w:szCs w:val="24"/>
        </w:rPr>
        <w:t>American Political Science Association</w:t>
      </w:r>
      <w:r>
        <w:rPr>
          <w:color w:val="000000"/>
          <w:sz w:val="24"/>
          <w:szCs w:val="24"/>
        </w:rPr>
        <w:t xml:space="preserve"> Annual Meeting, Chicago, August/September, 2013.</w:t>
      </w:r>
    </w:p>
    <w:p w14:paraId="72D3EFE7" w14:textId="77777777" w:rsidR="00F56DD1" w:rsidRDefault="00F56DD1" w:rsidP="00BD1D9C">
      <w:pPr>
        <w:tabs>
          <w:tab w:val="left" w:pos="2340"/>
          <w:tab w:val="left" w:pos="2520"/>
        </w:tabs>
        <w:rPr>
          <w:color w:val="000000"/>
          <w:sz w:val="24"/>
          <w:szCs w:val="24"/>
        </w:rPr>
      </w:pPr>
    </w:p>
    <w:p w14:paraId="47A753AC" w14:textId="77777777" w:rsidR="00BD1D9C" w:rsidRDefault="006E450F" w:rsidP="00BD1D9C">
      <w:pPr>
        <w:tabs>
          <w:tab w:val="left" w:pos="2340"/>
          <w:tab w:val="left" w:pos="2520"/>
        </w:tabs>
        <w:rPr>
          <w:sz w:val="24"/>
          <w:szCs w:val="24"/>
        </w:rPr>
      </w:pPr>
      <w:r>
        <w:rPr>
          <w:color w:val="000000"/>
          <w:sz w:val="24"/>
          <w:szCs w:val="24"/>
        </w:rPr>
        <w:t>Brendon Swedlow, “Cultural Surprises as Sources of Punctuated Equilibria in Policy and Institutions,”</w:t>
      </w:r>
      <w:r w:rsidR="00BD1D9C" w:rsidRPr="00BD1D9C">
        <w:rPr>
          <w:i/>
          <w:sz w:val="24"/>
          <w:szCs w:val="24"/>
        </w:rPr>
        <w:t xml:space="preserve"> </w:t>
      </w:r>
      <w:r w:rsidR="00BD1D9C" w:rsidRPr="00192093">
        <w:rPr>
          <w:i/>
          <w:sz w:val="24"/>
          <w:szCs w:val="24"/>
        </w:rPr>
        <w:t xml:space="preserve">Midwest Political Science Association </w:t>
      </w:r>
      <w:r w:rsidR="00BD1D9C" w:rsidRPr="00937C50">
        <w:rPr>
          <w:sz w:val="24"/>
          <w:szCs w:val="24"/>
        </w:rPr>
        <w:t>Ann</w:t>
      </w:r>
      <w:r w:rsidR="00BD1D9C">
        <w:rPr>
          <w:sz w:val="24"/>
          <w:szCs w:val="24"/>
        </w:rPr>
        <w:t>ual Meeting, Chicago, April 2013</w:t>
      </w:r>
      <w:r w:rsidR="00BD1D9C" w:rsidRPr="00937C50">
        <w:rPr>
          <w:sz w:val="24"/>
          <w:szCs w:val="24"/>
        </w:rPr>
        <w:t>.</w:t>
      </w:r>
    </w:p>
    <w:p w14:paraId="7941D6E8" w14:textId="77777777" w:rsidR="00BD1D9C" w:rsidRDefault="00BD1D9C" w:rsidP="00BD1D9C">
      <w:pPr>
        <w:tabs>
          <w:tab w:val="left" w:pos="2340"/>
          <w:tab w:val="left" w:pos="2520"/>
        </w:tabs>
        <w:rPr>
          <w:sz w:val="24"/>
          <w:szCs w:val="24"/>
        </w:rPr>
      </w:pPr>
    </w:p>
    <w:p w14:paraId="6DDE71EC" w14:textId="77777777" w:rsidR="006E450F" w:rsidRPr="00BD1D9C" w:rsidRDefault="00BD1D9C" w:rsidP="00983CA3">
      <w:pPr>
        <w:tabs>
          <w:tab w:val="left" w:pos="2340"/>
          <w:tab w:val="left" w:pos="2520"/>
        </w:tabs>
        <w:rPr>
          <w:sz w:val="24"/>
          <w:szCs w:val="24"/>
        </w:rPr>
      </w:pPr>
      <w:r>
        <w:rPr>
          <w:sz w:val="24"/>
          <w:szCs w:val="24"/>
        </w:rPr>
        <w:t xml:space="preserve">Matt Grossmann and Brendon Swedlow, “Judicial Contributions to US National Policy Making and Political Regimes, 1945-2004,” </w:t>
      </w:r>
      <w:r w:rsidRPr="00192093">
        <w:rPr>
          <w:i/>
          <w:sz w:val="24"/>
          <w:szCs w:val="24"/>
        </w:rPr>
        <w:t xml:space="preserve">Midwest Political Science Association </w:t>
      </w:r>
      <w:r w:rsidRPr="00937C50">
        <w:rPr>
          <w:sz w:val="24"/>
          <w:szCs w:val="24"/>
        </w:rPr>
        <w:t>Ann</w:t>
      </w:r>
      <w:r>
        <w:rPr>
          <w:sz w:val="24"/>
          <w:szCs w:val="24"/>
        </w:rPr>
        <w:t>ual Meeting, Chicago, April 2013</w:t>
      </w:r>
      <w:r w:rsidRPr="00937C50">
        <w:rPr>
          <w:sz w:val="24"/>
          <w:szCs w:val="24"/>
        </w:rPr>
        <w:t>.</w:t>
      </w:r>
    </w:p>
    <w:p w14:paraId="09C55D74" w14:textId="77777777" w:rsidR="00771720" w:rsidRDefault="00771720" w:rsidP="00983CA3">
      <w:pPr>
        <w:tabs>
          <w:tab w:val="left" w:pos="2340"/>
          <w:tab w:val="left" w:pos="2520"/>
        </w:tabs>
        <w:rPr>
          <w:color w:val="000000"/>
          <w:sz w:val="24"/>
          <w:szCs w:val="24"/>
        </w:rPr>
      </w:pPr>
    </w:p>
    <w:p w14:paraId="739EE236" w14:textId="77777777" w:rsidR="004C7C04" w:rsidRDefault="004C7C04" w:rsidP="00636963">
      <w:pPr>
        <w:tabs>
          <w:tab w:val="left" w:pos="2340"/>
          <w:tab w:val="left" w:pos="2520"/>
        </w:tabs>
        <w:rPr>
          <w:color w:val="000000"/>
          <w:sz w:val="24"/>
          <w:szCs w:val="24"/>
        </w:rPr>
      </w:pPr>
      <w:r>
        <w:rPr>
          <w:color w:val="000000"/>
          <w:sz w:val="24"/>
          <w:szCs w:val="24"/>
        </w:rPr>
        <w:t xml:space="preserve">Brendon Swedlow and Mark Zachary Taylor, “Three Cultural Boundaries of Science, Institutions, and Public Policy: A Theory of Coproduction,” </w:t>
      </w:r>
      <w:r w:rsidRPr="004C7C04">
        <w:rPr>
          <w:i/>
          <w:color w:val="000000"/>
          <w:sz w:val="24"/>
          <w:szCs w:val="24"/>
        </w:rPr>
        <w:t>American Political Science Association</w:t>
      </w:r>
      <w:r>
        <w:rPr>
          <w:color w:val="000000"/>
          <w:sz w:val="24"/>
          <w:szCs w:val="24"/>
        </w:rPr>
        <w:t xml:space="preserve"> Annual Meeting, New Orleans, September 2012.</w:t>
      </w:r>
    </w:p>
    <w:p w14:paraId="31591EDD" w14:textId="77777777" w:rsidR="001862F8" w:rsidRDefault="001862F8" w:rsidP="00636963">
      <w:pPr>
        <w:tabs>
          <w:tab w:val="left" w:pos="2340"/>
          <w:tab w:val="left" w:pos="2520"/>
        </w:tabs>
        <w:rPr>
          <w:color w:val="000000"/>
          <w:sz w:val="24"/>
          <w:szCs w:val="24"/>
        </w:rPr>
      </w:pPr>
    </w:p>
    <w:p w14:paraId="4301D7D5" w14:textId="77777777" w:rsidR="001862F8" w:rsidRDefault="001862F8" w:rsidP="00636963">
      <w:pPr>
        <w:tabs>
          <w:tab w:val="left" w:pos="2340"/>
          <w:tab w:val="left" w:pos="2520"/>
        </w:tabs>
        <w:rPr>
          <w:color w:val="000000"/>
          <w:sz w:val="24"/>
          <w:szCs w:val="24"/>
        </w:rPr>
      </w:pPr>
      <w:r>
        <w:rPr>
          <w:color w:val="000000"/>
          <w:sz w:val="24"/>
          <w:szCs w:val="24"/>
        </w:rPr>
        <w:t>Brendon Swedlow, “Cultural Surprises as Sources of Punctuated Equilibria in Policy and Institutions,”</w:t>
      </w:r>
      <w:r w:rsidRPr="001862F8">
        <w:rPr>
          <w:i/>
          <w:color w:val="000000"/>
          <w:sz w:val="24"/>
          <w:szCs w:val="24"/>
        </w:rPr>
        <w:t xml:space="preserve"> </w:t>
      </w:r>
      <w:r w:rsidRPr="004C7C04">
        <w:rPr>
          <w:i/>
          <w:color w:val="000000"/>
          <w:sz w:val="24"/>
          <w:szCs w:val="24"/>
        </w:rPr>
        <w:t>American Political Science Association</w:t>
      </w:r>
      <w:r>
        <w:rPr>
          <w:color w:val="000000"/>
          <w:sz w:val="24"/>
          <w:szCs w:val="24"/>
        </w:rPr>
        <w:t xml:space="preserve"> Annual Meeting, New Orleans, September 2012</w:t>
      </w:r>
      <w:r w:rsidR="0096254C">
        <w:rPr>
          <w:color w:val="000000"/>
          <w:sz w:val="24"/>
          <w:szCs w:val="24"/>
        </w:rPr>
        <w:t>.</w:t>
      </w:r>
    </w:p>
    <w:p w14:paraId="38C1CE29" w14:textId="77777777" w:rsidR="004C7C04" w:rsidRDefault="004C7C04" w:rsidP="00636963">
      <w:pPr>
        <w:tabs>
          <w:tab w:val="left" w:pos="2340"/>
          <w:tab w:val="left" w:pos="2520"/>
        </w:tabs>
        <w:rPr>
          <w:color w:val="000000"/>
          <w:sz w:val="24"/>
          <w:szCs w:val="24"/>
        </w:rPr>
      </w:pPr>
    </w:p>
    <w:p w14:paraId="7E0ED52E" w14:textId="77777777" w:rsidR="00AB6ABB" w:rsidRDefault="00AB6ABB" w:rsidP="00636963">
      <w:pPr>
        <w:tabs>
          <w:tab w:val="left" w:pos="2340"/>
          <w:tab w:val="left" w:pos="2520"/>
        </w:tabs>
        <w:rPr>
          <w:color w:val="000000"/>
          <w:sz w:val="24"/>
          <w:szCs w:val="24"/>
        </w:rPr>
      </w:pPr>
      <w:r>
        <w:rPr>
          <w:color w:val="000000"/>
          <w:sz w:val="24"/>
          <w:szCs w:val="24"/>
        </w:rPr>
        <w:t xml:space="preserve">Brendon Swedlow, “Cultural Surprises as Sources of Punctuated Equilibria: Explaining Dramatic Change in Forest and Wildlife Science and Policy,” </w:t>
      </w:r>
      <w:r w:rsidRPr="00192093">
        <w:rPr>
          <w:i/>
          <w:sz w:val="24"/>
          <w:szCs w:val="24"/>
        </w:rPr>
        <w:t xml:space="preserve">Midwest Political Science Association </w:t>
      </w:r>
      <w:r w:rsidRPr="00937C50">
        <w:rPr>
          <w:sz w:val="24"/>
          <w:szCs w:val="24"/>
        </w:rPr>
        <w:t>Ann</w:t>
      </w:r>
      <w:r>
        <w:rPr>
          <w:sz w:val="24"/>
          <w:szCs w:val="24"/>
        </w:rPr>
        <w:t>ual Meeting, Chicago, April 2012</w:t>
      </w:r>
      <w:r w:rsidRPr="00937C50">
        <w:rPr>
          <w:sz w:val="24"/>
          <w:szCs w:val="24"/>
        </w:rPr>
        <w:t>.</w:t>
      </w:r>
    </w:p>
    <w:p w14:paraId="1A154132" w14:textId="77777777" w:rsidR="00AB6ABB" w:rsidRDefault="00AB6ABB" w:rsidP="00636963">
      <w:pPr>
        <w:tabs>
          <w:tab w:val="left" w:pos="2340"/>
          <w:tab w:val="left" w:pos="2520"/>
        </w:tabs>
        <w:rPr>
          <w:color w:val="000000"/>
          <w:sz w:val="24"/>
          <w:szCs w:val="24"/>
        </w:rPr>
      </w:pPr>
    </w:p>
    <w:p w14:paraId="3C72DBD4" w14:textId="77777777" w:rsidR="00636963" w:rsidRPr="00636963" w:rsidRDefault="00636963" w:rsidP="00636963">
      <w:pPr>
        <w:tabs>
          <w:tab w:val="left" w:pos="2340"/>
          <w:tab w:val="left" w:pos="2520"/>
        </w:tabs>
        <w:rPr>
          <w:color w:val="000000"/>
          <w:sz w:val="24"/>
          <w:szCs w:val="24"/>
        </w:rPr>
      </w:pPr>
      <w:r w:rsidRPr="00636963">
        <w:rPr>
          <w:color w:val="000000"/>
          <w:sz w:val="24"/>
          <w:szCs w:val="24"/>
        </w:rPr>
        <w:t xml:space="preserve">Brendon Swedlow, </w:t>
      </w:r>
      <w:r>
        <w:rPr>
          <w:color w:val="000000"/>
          <w:sz w:val="24"/>
          <w:szCs w:val="24"/>
        </w:rPr>
        <w:t>“</w:t>
      </w:r>
      <w:r w:rsidRPr="00636963">
        <w:rPr>
          <w:sz w:val="24"/>
          <w:szCs w:val="24"/>
        </w:rPr>
        <w:t>Studying Transatlantic Risk Regulation Regimes: Progress Report on a New Approach</w:t>
      </w:r>
      <w:r>
        <w:rPr>
          <w:sz w:val="24"/>
          <w:szCs w:val="24"/>
        </w:rPr>
        <w:t xml:space="preserve">,” </w:t>
      </w:r>
      <w:r w:rsidRPr="00F43AC9">
        <w:rPr>
          <w:i/>
          <w:sz w:val="24"/>
          <w:szCs w:val="24"/>
        </w:rPr>
        <w:t xml:space="preserve">Law and Society Association </w:t>
      </w:r>
      <w:r w:rsidRPr="00F43AC9">
        <w:rPr>
          <w:sz w:val="24"/>
          <w:szCs w:val="24"/>
        </w:rPr>
        <w:t>Annual Meeting</w:t>
      </w:r>
      <w:r>
        <w:rPr>
          <w:sz w:val="24"/>
          <w:szCs w:val="24"/>
        </w:rPr>
        <w:t>, San Francisco, June 2011.</w:t>
      </w:r>
    </w:p>
    <w:p w14:paraId="1D68247E" w14:textId="77777777" w:rsidR="00636963" w:rsidRPr="00636963" w:rsidRDefault="00636963" w:rsidP="00636963">
      <w:pPr>
        <w:tabs>
          <w:tab w:val="left" w:pos="2340"/>
          <w:tab w:val="left" w:pos="2520"/>
        </w:tabs>
        <w:rPr>
          <w:color w:val="000000"/>
          <w:sz w:val="24"/>
          <w:szCs w:val="24"/>
        </w:rPr>
      </w:pPr>
    </w:p>
    <w:p w14:paraId="3F4CAC66" w14:textId="77777777" w:rsidR="00636963" w:rsidRPr="00937C50" w:rsidRDefault="00636963" w:rsidP="00636963">
      <w:pPr>
        <w:tabs>
          <w:tab w:val="left" w:pos="2340"/>
          <w:tab w:val="left" w:pos="2520"/>
        </w:tabs>
        <w:rPr>
          <w:sz w:val="24"/>
          <w:szCs w:val="24"/>
        </w:rPr>
      </w:pPr>
      <w:r>
        <w:rPr>
          <w:color w:val="000000"/>
          <w:sz w:val="24"/>
          <w:szCs w:val="24"/>
        </w:rPr>
        <w:t xml:space="preserve">Brendon Swedlow, “Courts as Causes of Punctuated Equilibria in Policy Change,”  </w:t>
      </w:r>
      <w:r w:rsidRPr="00192093">
        <w:rPr>
          <w:i/>
          <w:sz w:val="24"/>
          <w:szCs w:val="24"/>
        </w:rPr>
        <w:t xml:space="preserve">Midwest Political Science Association </w:t>
      </w:r>
      <w:r w:rsidRPr="00937C50">
        <w:rPr>
          <w:sz w:val="24"/>
          <w:szCs w:val="24"/>
        </w:rPr>
        <w:t>Ann</w:t>
      </w:r>
      <w:r>
        <w:rPr>
          <w:sz w:val="24"/>
          <w:szCs w:val="24"/>
        </w:rPr>
        <w:t>ual Meeting, Chicago, April 2011</w:t>
      </w:r>
      <w:r w:rsidRPr="00937C50">
        <w:rPr>
          <w:sz w:val="24"/>
          <w:szCs w:val="24"/>
        </w:rPr>
        <w:t>.</w:t>
      </w:r>
    </w:p>
    <w:p w14:paraId="7B7E887D" w14:textId="77777777" w:rsidR="00636963" w:rsidRDefault="00636963" w:rsidP="00636963">
      <w:pPr>
        <w:tabs>
          <w:tab w:val="left" w:pos="2340"/>
          <w:tab w:val="left" w:pos="2520"/>
        </w:tabs>
        <w:rPr>
          <w:sz w:val="24"/>
          <w:szCs w:val="24"/>
        </w:rPr>
      </w:pPr>
    </w:p>
    <w:p w14:paraId="40470F88" w14:textId="77777777" w:rsidR="00933F7A" w:rsidRDefault="00933F7A" w:rsidP="00933F7A">
      <w:pPr>
        <w:rPr>
          <w:color w:val="000000"/>
          <w:sz w:val="24"/>
          <w:szCs w:val="24"/>
        </w:rPr>
      </w:pPr>
      <w:r>
        <w:rPr>
          <w:color w:val="000000"/>
          <w:sz w:val="24"/>
          <w:szCs w:val="24"/>
        </w:rPr>
        <w:t xml:space="preserve">Brendon Swedlow, </w:t>
      </w:r>
      <w:r w:rsidR="00EC5EFC">
        <w:rPr>
          <w:sz w:val="24"/>
          <w:szCs w:val="24"/>
        </w:rPr>
        <w:t xml:space="preserve">“Four States of Knowledge: A Cultural Theory of the Co-production of Science, Social Order, and Scientific, Cultural, and Policy Change,” </w:t>
      </w:r>
      <w:r w:rsidR="00592DE2" w:rsidRPr="00592DE2">
        <w:rPr>
          <w:i/>
          <w:color w:val="000000"/>
          <w:sz w:val="24"/>
          <w:szCs w:val="24"/>
        </w:rPr>
        <w:t>American Political Science Association</w:t>
      </w:r>
      <w:r w:rsidR="003B22DC">
        <w:rPr>
          <w:color w:val="000000"/>
          <w:sz w:val="24"/>
          <w:szCs w:val="24"/>
        </w:rPr>
        <w:t xml:space="preserve"> Annual M</w:t>
      </w:r>
      <w:r w:rsidR="00592DE2">
        <w:rPr>
          <w:color w:val="000000"/>
          <w:sz w:val="24"/>
          <w:szCs w:val="24"/>
        </w:rPr>
        <w:t>eeting, Washington, D.C., September 2010.</w:t>
      </w:r>
    </w:p>
    <w:p w14:paraId="012BB272" w14:textId="77777777" w:rsidR="00933F7A" w:rsidRDefault="00933F7A" w:rsidP="00933F7A">
      <w:pPr>
        <w:rPr>
          <w:color w:val="000000"/>
          <w:sz w:val="24"/>
          <w:szCs w:val="24"/>
        </w:rPr>
      </w:pPr>
    </w:p>
    <w:p w14:paraId="04697152" w14:textId="77777777" w:rsidR="00933F7A" w:rsidRDefault="003B22DC" w:rsidP="00933F7A">
      <w:pPr>
        <w:rPr>
          <w:color w:val="000000"/>
          <w:sz w:val="24"/>
          <w:szCs w:val="24"/>
        </w:rPr>
      </w:pPr>
      <w:r>
        <w:rPr>
          <w:color w:val="000000"/>
          <w:sz w:val="24"/>
          <w:szCs w:val="24"/>
        </w:rPr>
        <w:t xml:space="preserve">Melissa </w:t>
      </w:r>
      <w:proofErr w:type="spellStart"/>
      <w:r>
        <w:rPr>
          <w:color w:val="000000"/>
          <w:sz w:val="24"/>
          <w:szCs w:val="24"/>
        </w:rPr>
        <w:t>Lenczewski</w:t>
      </w:r>
      <w:proofErr w:type="spellEnd"/>
      <w:r w:rsidR="00592DE2">
        <w:rPr>
          <w:color w:val="000000"/>
          <w:sz w:val="24"/>
          <w:szCs w:val="24"/>
        </w:rPr>
        <w:t xml:space="preserve">, </w:t>
      </w:r>
      <w:r>
        <w:rPr>
          <w:color w:val="000000"/>
          <w:sz w:val="24"/>
          <w:szCs w:val="24"/>
        </w:rPr>
        <w:t xml:space="preserve">Mark </w:t>
      </w:r>
      <w:proofErr w:type="spellStart"/>
      <w:r>
        <w:rPr>
          <w:color w:val="000000"/>
          <w:sz w:val="24"/>
          <w:szCs w:val="24"/>
        </w:rPr>
        <w:t>Cordes</w:t>
      </w:r>
      <w:proofErr w:type="spellEnd"/>
      <w:r>
        <w:rPr>
          <w:color w:val="000000"/>
          <w:sz w:val="24"/>
          <w:szCs w:val="24"/>
        </w:rPr>
        <w:t xml:space="preserve">, Carl N. von </w:t>
      </w:r>
      <w:proofErr w:type="spellStart"/>
      <w:r>
        <w:rPr>
          <w:color w:val="000000"/>
          <w:sz w:val="24"/>
          <w:szCs w:val="24"/>
        </w:rPr>
        <w:t>Ende</w:t>
      </w:r>
      <w:proofErr w:type="spellEnd"/>
      <w:r>
        <w:rPr>
          <w:color w:val="000000"/>
          <w:sz w:val="24"/>
          <w:szCs w:val="24"/>
        </w:rPr>
        <w:t xml:space="preserve">, </w:t>
      </w:r>
      <w:r w:rsidR="00592DE2">
        <w:rPr>
          <w:color w:val="000000"/>
          <w:sz w:val="24"/>
          <w:szCs w:val="24"/>
        </w:rPr>
        <w:t>David Goldblum,</w:t>
      </w:r>
      <w:r>
        <w:rPr>
          <w:color w:val="000000"/>
          <w:sz w:val="24"/>
          <w:szCs w:val="24"/>
        </w:rPr>
        <w:t xml:space="preserve"> Omar </w:t>
      </w:r>
      <w:proofErr w:type="spellStart"/>
      <w:r>
        <w:rPr>
          <w:color w:val="000000"/>
          <w:sz w:val="24"/>
          <w:szCs w:val="24"/>
        </w:rPr>
        <w:t>Ghrayeb</w:t>
      </w:r>
      <w:proofErr w:type="spellEnd"/>
      <w:r>
        <w:rPr>
          <w:color w:val="000000"/>
          <w:sz w:val="24"/>
          <w:szCs w:val="24"/>
        </w:rPr>
        <w:t>,</w:t>
      </w:r>
      <w:r w:rsidR="00592DE2">
        <w:rPr>
          <w:color w:val="000000"/>
          <w:sz w:val="24"/>
          <w:szCs w:val="24"/>
        </w:rPr>
        <w:t xml:space="preserve"> Jason Hanna, Richard King, </w:t>
      </w:r>
      <w:r>
        <w:rPr>
          <w:color w:val="000000"/>
          <w:sz w:val="24"/>
          <w:szCs w:val="24"/>
        </w:rPr>
        <w:t xml:space="preserve">Cliff Mirman, </w:t>
      </w:r>
      <w:r w:rsidR="00592DE2">
        <w:rPr>
          <w:color w:val="000000"/>
          <w:sz w:val="24"/>
          <w:szCs w:val="24"/>
        </w:rPr>
        <w:t xml:space="preserve">Eric </w:t>
      </w:r>
      <w:proofErr w:type="spellStart"/>
      <w:r w:rsidR="00592DE2">
        <w:rPr>
          <w:color w:val="000000"/>
          <w:sz w:val="24"/>
          <w:szCs w:val="24"/>
        </w:rPr>
        <w:t>Mogren</w:t>
      </w:r>
      <w:proofErr w:type="spellEnd"/>
      <w:r w:rsidR="00592DE2">
        <w:rPr>
          <w:color w:val="000000"/>
          <w:sz w:val="24"/>
          <w:szCs w:val="24"/>
        </w:rPr>
        <w:t xml:space="preserve">, Reed Scherer, Brendon Swedlow, </w:t>
      </w:r>
      <w:r>
        <w:rPr>
          <w:color w:val="000000"/>
          <w:sz w:val="24"/>
          <w:szCs w:val="24"/>
        </w:rPr>
        <w:t xml:space="preserve">and </w:t>
      </w:r>
      <w:r w:rsidR="00592DE2">
        <w:rPr>
          <w:color w:val="000000"/>
          <w:sz w:val="24"/>
          <w:szCs w:val="24"/>
        </w:rPr>
        <w:t>Kendall Thu,</w:t>
      </w:r>
      <w:r w:rsidR="00933F7A">
        <w:rPr>
          <w:color w:val="000000"/>
          <w:sz w:val="24"/>
          <w:szCs w:val="24"/>
        </w:rPr>
        <w:t xml:space="preserve"> </w:t>
      </w:r>
      <w:r w:rsidR="00592DE2">
        <w:rPr>
          <w:color w:val="000000"/>
          <w:sz w:val="24"/>
          <w:szCs w:val="24"/>
        </w:rPr>
        <w:t>“</w:t>
      </w:r>
      <w:r w:rsidR="00B02358">
        <w:rPr>
          <w:color w:val="000000"/>
          <w:sz w:val="24"/>
          <w:szCs w:val="24"/>
        </w:rPr>
        <w:t>A n</w:t>
      </w:r>
      <w:r w:rsidR="00933F7A" w:rsidRPr="00933F7A">
        <w:rPr>
          <w:color w:val="000000"/>
          <w:sz w:val="24"/>
          <w:szCs w:val="24"/>
        </w:rPr>
        <w:t xml:space="preserve">ew Environmental Studies Program that links together the natural sciences, humanities, </w:t>
      </w:r>
      <w:r w:rsidR="00592DE2">
        <w:rPr>
          <w:color w:val="000000"/>
          <w:sz w:val="24"/>
          <w:szCs w:val="24"/>
        </w:rPr>
        <w:t xml:space="preserve">social sciences, and technology,” </w:t>
      </w:r>
      <w:r w:rsidR="00933F7A" w:rsidRPr="00592DE2">
        <w:rPr>
          <w:i/>
          <w:color w:val="000000"/>
          <w:sz w:val="24"/>
          <w:szCs w:val="24"/>
        </w:rPr>
        <w:t>Association of Environmental Studies and Science</w:t>
      </w:r>
      <w:r>
        <w:rPr>
          <w:color w:val="000000"/>
          <w:sz w:val="24"/>
          <w:szCs w:val="24"/>
        </w:rPr>
        <w:t xml:space="preserve"> Annual M</w:t>
      </w:r>
      <w:r w:rsidR="00592DE2">
        <w:rPr>
          <w:color w:val="000000"/>
          <w:sz w:val="24"/>
          <w:szCs w:val="24"/>
        </w:rPr>
        <w:t>eeting, Portland, Oregon, June 2010.</w:t>
      </w:r>
    </w:p>
    <w:p w14:paraId="5C2D0937" w14:textId="77777777" w:rsidR="00933F7A" w:rsidRDefault="00933F7A" w:rsidP="00933F7A">
      <w:pPr>
        <w:rPr>
          <w:color w:val="000000"/>
          <w:sz w:val="24"/>
          <w:szCs w:val="24"/>
        </w:rPr>
      </w:pPr>
    </w:p>
    <w:p w14:paraId="46C771AF" w14:textId="77777777" w:rsidR="00933F7A" w:rsidRDefault="003B22DC" w:rsidP="00933F7A">
      <w:pPr>
        <w:rPr>
          <w:color w:val="000000"/>
          <w:sz w:val="24"/>
          <w:szCs w:val="24"/>
        </w:rPr>
      </w:pPr>
      <w:r>
        <w:rPr>
          <w:color w:val="000000"/>
          <w:sz w:val="24"/>
          <w:szCs w:val="24"/>
        </w:rPr>
        <w:t xml:space="preserve">Brendon Swedlow, “Studying Risk Regulation Regimes in Illinois and Creating a Template for US-European Comparisons,” </w:t>
      </w:r>
      <w:r w:rsidRPr="003B22DC">
        <w:rPr>
          <w:i/>
          <w:color w:val="000000"/>
          <w:sz w:val="24"/>
          <w:szCs w:val="24"/>
        </w:rPr>
        <w:t>Law and Society Association</w:t>
      </w:r>
      <w:r>
        <w:rPr>
          <w:color w:val="000000"/>
          <w:sz w:val="24"/>
          <w:szCs w:val="24"/>
        </w:rPr>
        <w:t xml:space="preserve"> Annual Meeting, May 2010.</w:t>
      </w:r>
    </w:p>
    <w:p w14:paraId="6C6113F9" w14:textId="77777777" w:rsidR="00933F7A" w:rsidRDefault="00933F7A" w:rsidP="00933F7A">
      <w:pPr>
        <w:rPr>
          <w:color w:val="000000"/>
          <w:sz w:val="24"/>
          <w:szCs w:val="24"/>
        </w:rPr>
      </w:pPr>
    </w:p>
    <w:p w14:paraId="634829A5" w14:textId="77777777" w:rsidR="00E66DFF" w:rsidRPr="00937C50" w:rsidRDefault="00E66DFF" w:rsidP="00E66DFF">
      <w:pPr>
        <w:rPr>
          <w:sz w:val="24"/>
          <w:szCs w:val="24"/>
        </w:rPr>
      </w:pPr>
      <w:r>
        <w:rPr>
          <w:sz w:val="24"/>
          <w:szCs w:val="24"/>
        </w:rPr>
        <w:t xml:space="preserve">Brendon Swedlow, Denise </w:t>
      </w:r>
      <w:proofErr w:type="spellStart"/>
      <w:r>
        <w:rPr>
          <w:sz w:val="24"/>
          <w:szCs w:val="24"/>
        </w:rPr>
        <w:t>Kall</w:t>
      </w:r>
      <w:proofErr w:type="spellEnd"/>
      <w:r>
        <w:rPr>
          <w:sz w:val="24"/>
          <w:szCs w:val="24"/>
        </w:rPr>
        <w:t xml:space="preserve">, Zheng Zhou, </w:t>
      </w:r>
      <w:r w:rsidRPr="00491EB8">
        <w:rPr>
          <w:sz w:val="24"/>
          <w:szCs w:val="24"/>
        </w:rPr>
        <w:t xml:space="preserve">James K. </w:t>
      </w:r>
      <w:proofErr w:type="spellStart"/>
      <w:r w:rsidRPr="00491EB8">
        <w:rPr>
          <w:sz w:val="24"/>
          <w:szCs w:val="24"/>
        </w:rPr>
        <w:t>Hammitt</w:t>
      </w:r>
      <w:proofErr w:type="spellEnd"/>
      <w:r>
        <w:rPr>
          <w:sz w:val="24"/>
          <w:szCs w:val="24"/>
        </w:rPr>
        <w:t>, and Jonathan B. Wiener,</w:t>
      </w:r>
      <w:r w:rsidRPr="00937C50">
        <w:rPr>
          <w:sz w:val="24"/>
          <w:szCs w:val="24"/>
        </w:rPr>
        <w:t xml:space="preserve"> “</w:t>
      </w:r>
      <w:r>
        <w:rPr>
          <w:sz w:val="24"/>
          <w:szCs w:val="24"/>
        </w:rPr>
        <w:t>Convergence, Divergence, or Flip-Flop? Nine Trends in US and European Precautionary Regulation (and Several Ways to Study Their Causes and Consequences)</w:t>
      </w:r>
      <w:r w:rsidRPr="00937C50">
        <w:rPr>
          <w:sz w:val="24"/>
          <w:szCs w:val="24"/>
        </w:rPr>
        <w:t xml:space="preserve">,” </w:t>
      </w:r>
      <w:r w:rsidRPr="00192093">
        <w:rPr>
          <w:i/>
          <w:sz w:val="24"/>
          <w:szCs w:val="24"/>
        </w:rPr>
        <w:t>Law and Society Association</w:t>
      </w:r>
      <w:r w:rsidRPr="00937C50">
        <w:rPr>
          <w:sz w:val="24"/>
          <w:szCs w:val="24"/>
        </w:rPr>
        <w:t xml:space="preserve"> Annual Meeting, Baltimore, Maryland, July 2006.</w:t>
      </w:r>
    </w:p>
    <w:p w14:paraId="62729840" w14:textId="77777777" w:rsidR="009A478A" w:rsidRDefault="009A478A" w:rsidP="00E66DFF">
      <w:pPr>
        <w:tabs>
          <w:tab w:val="left" w:pos="2340"/>
          <w:tab w:val="left" w:pos="2520"/>
        </w:tabs>
        <w:rPr>
          <w:sz w:val="24"/>
          <w:szCs w:val="24"/>
        </w:rPr>
      </w:pPr>
    </w:p>
    <w:p w14:paraId="6147AC02" w14:textId="77777777" w:rsidR="00E66DFF" w:rsidRPr="00937C50" w:rsidRDefault="00E66DFF" w:rsidP="00E66DFF">
      <w:pPr>
        <w:tabs>
          <w:tab w:val="left" w:pos="2340"/>
          <w:tab w:val="left" w:pos="2520"/>
        </w:tabs>
        <w:rPr>
          <w:sz w:val="24"/>
          <w:szCs w:val="24"/>
        </w:rPr>
      </w:pPr>
      <w:r>
        <w:rPr>
          <w:sz w:val="24"/>
          <w:szCs w:val="24"/>
        </w:rPr>
        <w:t xml:space="preserve">Brendon Swedlow, Denise </w:t>
      </w:r>
      <w:proofErr w:type="spellStart"/>
      <w:r>
        <w:rPr>
          <w:sz w:val="24"/>
          <w:szCs w:val="24"/>
        </w:rPr>
        <w:t>Kall</w:t>
      </w:r>
      <w:proofErr w:type="spellEnd"/>
      <w:r>
        <w:rPr>
          <w:sz w:val="24"/>
          <w:szCs w:val="24"/>
        </w:rPr>
        <w:t xml:space="preserve">, Zheng Zhou, </w:t>
      </w:r>
      <w:r w:rsidRPr="00491EB8">
        <w:rPr>
          <w:sz w:val="24"/>
          <w:szCs w:val="24"/>
        </w:rPr>
        <w:t xml:space="preserve">James K. </w:t>
      </w:r>
      <w:proofErr w:type="spellStart"/>
      <w:r w:rsidRPr="00491EB8">
        <w:rPr>
          <w:sz w:val="24"/>
          <w:szCs w:val="24"/>
        </w:rPr>
        <w:t>Hammitt</w:t>
      </w:r>
      <w:proofErr w:type="spellEnd"/>
      <w:r>
        <w:rPr>
          <w:sz w:val="24"/>
          <w:szCs w:val="24"/>
        </w:rPr>
        <w:t>, and Jonathan B. Wiener,</w:t>
      </w:r>
      <w:r w:rsidRPr="00937C50">
        <w:rPr>
          <w:sz w:val="24"/>
          <w:szCs w:val="24"/>
        </w:rPr>
        <w:t xml:space="preserve"> “Convergence and Divergence in US and European Precautionary Regulation,” </w:t>
      </w:r>
      <w:r w:rsidRPr="00192093">
        <w:rPr>
          <w:i/>
          <w:sz w:val="24"/>
          <w:szCs w:val="24"/>
        </w:rPr>
        <w:t xml:space="preserve">Midwest Political Science Association </w:t>
      </w:r>
      <w:r w:rsidRPr="00937C50">
        <w:rPr>
          <w:sz w:val="24"/>
          <w:szCs w:val="24"/>
        </w:rPr>
        <w:t>Annual Meeting, Chicago, April 2006.</w:t>
      </w:r>
    </w:p>
    <w:p w14:paraId="159EC3FD" w14:textId="77777777" w:rsidR="00481DFE" w:rsidRDefault="00481DFE" w:rsidP="00E66DFF">
      <w:pPr>
        <w:tabs>
          <w:tab w:val="left" w:pos="2340"/>
          <w:tab w:val="left" w:pos="2520"/>
        </w:tabs>
        <w:rPr>
          <w:sz w:val="24"/>
          <w:szCs w:val="24"/>
        </w:rPr>
      </w:pPr>
    </w:p>
    <w:p w14:paraId="06D16CAC" w14:textId="77777777" w:rsidR="00E66DFF" w:rsidRPr="00937C50" w:rsidRDefault="00E66DFF" w:rsidP="00E66DFF">
      <w:pPr>
        <w:tabs>
          <w:tab w:val="left" w:pos="2340"/>
          <w:tab w:val="left" w:pos="2520"/>
        </w:tabs>
        <w:rPr>
          <w:sz w:val="24"/>
          <w:szCs w:val="24"/>
        </w:rPr>
      </w:pPr>
      <w:r>
        <w:rPr>
          <w:sz w:val="24"/>
          <w:szCs w:val="24"/>
        </w:rPr>
        <w:t xml:space="preserve">Brendon Swedlow, </w:t>
      </w:r>
      <w:r w:rsidRPr="00937C50">
        <w:rPr>
          <w:sz w:val="24"/>
          <w:szCs w:val="24"/>
        </w:rPr>
        <w:t xml:space="preserve">“Reason for Hope?  The Spotted Owl Injunctions and Policy and Social Change,” </w:t>
      </w:r>
      <w:r w:rsidRPr="00192093">
        <w:rPr>
          <w:i/>
          <w:sz w:val="24"/>
          <w:szCs w:val="24"/>
        </w:rPr>
        <w:t>Law and Society Association</w:t>
      </w:r>
      <w:r w:rsidRPr="00937C50">
        <w:rPr>
          <w:sz w:val="24"/>
          <w:szCs w:val="24"/>
        </w:rPr>
        <w:t xml:space="preserve"> Annual Meeting, Las Vegas, June 2005.</w:t>
      </w:r>
    </w:p>
    <w:p w14:paraId="2B42B8F5" w14:textId="77777777" w:rsidR="00E66DFF" w:rsidRPr="00937C50" w:rsidRDefault="00E66DFF" w:rsidP="00E66DFF">
      <w:pPr>
        <w:tabs>
          <w:tab w:val="left" w:pos="2340"/>
          <w:tab w:val="left" w:pos="2520"/>
        </w:tabs>
        <w:rPr>
          <w:sz w:val="24"/>
          <w:szCs w:val="24"/>
        </w:rPr>
      </w:pPr>
    </w:p>
    <w:p w14:paraId="39BE6ADE" w14:textId="77777777" w:rsidR="00E66DFF" w:rsidRDefault="00E66DFF" w:rsidP="00E66DFF">
      <w:pPr>
        <w:tabs>
          <w:tab w:val="left" w:pos="2340"/>
          <w:tab w:val="left" w:pos="2520"/>
        </w:tabs>
        <w:rPr>
          <w:sz w:val="24"/>
          <w:szCs w:val="24"/>
        </w:rPr>
      </w:pPr>
      <w:r>
        <w:rPr>
          <w:sz w:val="24"/>
          <w:szCs w:val="24"/>
        </w:rPr>
        <w:t xml:space="preserve">Brendon Swedlow and Mikel Wyckoff, </w:t>
      </w:r>
      <w:r w:rsidRPr="00937C50">
        <w:rPr>
          <w:sz w:val="24"/>
          <w:szCs w:val="24"/>
        </w:rPr>
        <w:t xml:space="preserve">“The Libertarian and Communitarian Political Attitudes and Values of Independent Voters and Ideological Moderates,” </w:t>
      </w:r>
      <w:r w:rsidRPr="00192093">
        <w:rPr>
          <w:i/>
          <w:sz w:val="24"/>
          <w:szCs w:val="24"/>
        </w:rPr>
        <w:t>Midwest Political Science Association</w:t>
      </w:r>
      <w:r w:rsidRPr="00937C50">
        <w:rPr>
          <w:sz w:val="24"/>
          <w:szCs w:val="24"/>
        </w:rPr>
        <w:t xml:space="preserve"> Annual Meeting, Chicago, April 2005.</w:t>
      </w:r>
    </w:p>
    <w:p w14:paraId="591694A6" w14:textId="77777777" w:rsidR="005948C3" w:rsidRDefault="005948C3" w:rsidP="00E66DFF">
      <w:pPr>
        <w:tabs>
          <w:tab w:val="left" w:pos="2340"/>
          <w:tab w:val="left" w:pos="2520"/>
        </w:tabs>
        <w:rPr>
          <w:sz w:val="24"/>
          <w:szCs w:val="24"/>
        </w:rPr>
      </w:pPr>
    </w:p>
    <w:p w14:paraId="52518184" w14:textId="77777777" w:rsidR="005948C3" w:rsidRPr="005948C3" w:rsidRDefault="005948C3" w:rsidP="005948C3">
      <w:pPr>
        <w:tabs>
          <w:tab w:val="left" w:pos="2340"/>
          <w:tab w:val="left" w:pos="2520"/>
        </w:tabs>
        <w:rPr>
          <w:sz w:val="24"/>
          <w:szCs w:val="24"/>
        </w:rPr>
      </w:pPr>
      <w:r w:rsidRPr="005948C3">
        <w:rPr>
          <w:sz w:val="24"/>
          <w:szCs w:val="24"/>
        </w:rPr>
        <w:t xml:space="preserve">Brendon Swedlow, “Reason for Hope?  The Spotted Owl Injunctions and Political and Social Change,” </w:t>
      </w:r>
      <w:r w:rsidRPr="005948C3">
        <w:rPr>
          <w:i/>
          <w:sz w:val="24"/>
          <w:szCs w:val="24"/>
        </w:rPr>
        <w:t>Law and Society Association</w:t>
      </w:r>
      <w:r w:rsidRPr="005948C3">
        <w:rPr>
          <w:sz w:val="24"/>
          <w:szCs w:val="24"/>
        </w:rPr>
        <w:t xml:space="preserve"> Annual Meeting, Chicago, May, 2004.</w:t>
      </w:r>
    </w:p>
    <w:p w14:paraId="1BE27D4C" w14:textId="77777777" w:rsidR="00E66DFF" w:rsidRPr="00937C50" w:rsidRDefault="00E66DFF" w:rsidP="00E66DFF">
      <w:pPr>
        <w:tabs>
          <w:tab w:val="left" w:pos="2340"/>
          <w:tab w:val="left" w:pos="2520"/>
        </w:tabs>
        <w:rPr>
          <w:sz w:val="24"/>
          <w:szCs w:val="24"/>
        </w:rPr>
      </w:pPr>
    </w:p>
    <w:p w14:paraId="5AED8601" w14:textId="77777777" w:rsidR="00E66DFF" w:rsidRPr="00937C50" w:rsidRDefault="00E66DFF" w:rsidP="00E66DFF">
      <w:pPr>
        <w:rPr>
          <w:sz w:val="24"/>
          <w:szCs w:val="24"/>
        </w:rPr>
      </w:pPr>
      <w:r>
        <w:rPr>
          <w:sz w:val="24"/>
          <w:szCs w:val="24"/>
        </w:rPr>
        <w:t xml:space="preserve">Brendon Swedlow and Mikel Wyckoff, </w:t>
      </w:r>
      <w:r w:rsidRPr="00937C50">
        <w:rPr>
          <w:sz w:val="24"/>
          <w:szCs w:val="24"/>
        </w:rPr>
        <w:t>“Political Values, Ideology, Attitudes, and Sophistication: Toward Convergence on Two D</w:t>
      </w:r>
      <w:r>
        <w:rPr>
          <w:sz w:val="24"/>
          <w:szCs w:val="24"/>
        </w:rPr>
        <w:t>imensions”</w:t>
      </w:r>
      <w:r w:rsidRPr="00937C50">
        <w:rPr>
          <w:sz w:val="24"/>
          <w:szCs w:val="24"/>
        </w:rPr>
        <w:t xml:space="preserve"> </w:t>
      </w:r>
      <w:r w:rsidRPr="00192093">
        <w:rPr>
          <w:i/>
          <w:sz w:val="24"/>
          <w:szCs w:val="24"/>
        </w:rPr>
        <w:t>Midwest Political Science Association</w:t>
      </w:r>
      <w:r w:rsidRPr="00937C50">
        <w:rPr>
          <w:sz w:val="24"/>
          <w:szCs w:val="24"/>
        </w:rPr>
        <w:t xml:space="preserve"> Annual Meeting, Chicago, April, 2004.</w:t>
      </w:r>
    </w:p>
    <w:p w14:paraId="653AB372" w14:textId="77777777" w:rsidR="00E66DFF" w:rsidRPr="00937C50" w:rsidRDefault="00E66DFF" w:rsidP="00E66DFF">
      <w:pPr>
        <w:rPr>
          <w:sz w:val="24"/>
          <w:szCs w:val="24"/>
        </w:rPr>
      </w:pPr>
    </w:p>
    <w:p w14:paraId="18030983" w14:textId="77777777" w:rsidR="00E66DFF" w:rsidRPr="00937C50" w:rsidRDefault="00E66DFF" w:rsidP="00E66DFF">
      <w:pPr>
        <w:rPr>
          <w:sz w:val="24"/>
          <w:szCs w:val="24"/>
        </w:rPr>
      </w:pPr>
      <w:r>
        <w:rPr>
          <w:sz w:val="24"/>
          <w:szCs w:val="24"/>
        </w:rPr>
        <w:t xml:space="preserve">Brendon Swedlow, </w:t>
      </w:r>
      <w:r w:rsidRPr="00937C50">
        <w:rPr>
          <w:sz w:val="24"/>
          <w:szCs w:val="24"/>
        </w:rPr>
        <w:t xml:space="preserve">“Reason for Hope?  The Spotted Owl Injunctions and Political and Social Change,” </w:t>
      </w:r>
      <w:r w:rsidRPr="00192093">
        <w:rPr>
          <w:i/>
          <w:sz w:val="24"/>
          <w:szCs w:val="24"/>
        </w:rPr>
        <w:t xml:space="preserve">Western Political Science Association </w:t>
      </w:r>
      <w:r w:rsidRPr="00937C50">
        <w:rPr>
          <w:sz w:val="24"/>
          <w:szCs w:val="24"/>
        </w:rPr>
        <w:t>Annual Meeting, Portland, Oregon, March, 2004.</w:t>
      </w:r>
    </w:p>
    <w:p w14:paraId="4790AC0C" w14:textId="77777777" w:rsidR="00E66DFF" w:rsidRPr="00937C50" w:rsidRDefault="00E66DFF" w:rsidP="00E66DFF">
      <w:pPr>
        <w:rPr>
          <w:sz w:val="24"/>
          <w:szCs w:val="24"/>
        </w:rPr>
      </w:pPr>
    </w:p>
    <w:p w14:paraId="142530D0" w14:textId="77777777" w:rsidR="00E66DFF" w:rsidRDefault="00E66DFF" w:rsidP="00E66DFF">
      <w:pPr>
        <w:rPr>
          <w:sz w:val="24"/>
          <w:szCs w:val="24"/>
        </w:rPr>
      </w:pPr>
      <w:r>
        <w:rPr>
          <w:sz w:val="24"/>
          <w:szCs w:val="24"/>
        </w:rPr>
        <w:lastRenderedPageBreak/>
        <w:t xml:space="preserve">Brendon Swedlow, </w:t>
      </w:r>
      <w:r w:rsidRPr="00937C50">
        <w:rPr>
          <w:sz w:val="24"/>
          <w:szCs w:val="24"/>
        </w:rPr>
        <w:t xml:space="preserve">“Scientists, Judges, </w:t>
      </w:r>
      <w:r w:rsidR="00481DFE">
        <w:rPr>
          <w:sz w:val="24"/>
          <w:szCs w:val="24"/>
        </w:rPr>
        <w:t>and Spotted Owls: Policymakers in t</w:t>
      </w:r>
      <w:r w:rsidRPr="00937C50">
        <w:rPr>
          <w:sz w:val="24"/>
          <w:szCs w:val="24"/>
        </w:rPr>
        <w:t xml:space="preserve">he Pacific Northwest,” </w:t>
      </w:r>
      <w:r w:rsidRPr="00192093">
        <w:rPr>
          <w:bCs/>
          <w:i/>
          <w:sz w:val="24"/>
          <w:szCs w:val="24"/>
        </w:rPr>
        <w:t>Law and Society Association</w:t>
      </w:r>
      <w:r w:rsidRPr="00937C50">
        <w:rPr>
          <w:bCs/>
          <w:sz w:val="24"/>
          <w:szCs w:val="24"/>
        </w:rPr>
        <w:t xml:space="preserve"> Annual Meeting</w:t>
      </w:r>
      <w:r w:rsidRPr="00937C50">
        <w:rPr>
          <w:sz w:val="24"/>
          <w:szCs w:val="24"/>
        </w:rPr>
        <w:t>, Pittsburgh, Pennsylvania, June, 2003.</w:t>
      </w:r>
    </w:p>
    <w:p w14:paraId="71CE56FA" w14:textId="77777777" w:rsidR="00E66DFF" w:rsidRPr="00937C50" w:rsidRDefault="00E66DFF" w:rsidP="00E66DFF">
      <w:pPr>
        <w:rPr>
          <w:sz w:val="24"/>
          <w:szCs w:val="24"/>
        </w:rPr>
      </w:pPr>
    </w:p>
    <w:p w14:paraId="13EBB699" w14:textId="77777777" w:rsidR="00E66DFF" w:rsidRPr="00937C50" w:rsidRDefault="00E66DFF" w:rsidP="00E66DFF">
      <w:pPr>
        <w:rPr>
          <w:sz w:val="24"/>
          <w:szCs w:val="24"/>
        </w:rPr>
      </w:pPr>
      <w:r>
        <w:rPr>
          <w:sz w:val="24"/>
          <w:szCs w:val="24"/>
        </w:rPr>
        <w:t xml:space="preserve">Brendon Swedlow, </w:t>
      </w:r>
      <w:r w:rsidRPr="00937C50">
        <w:rPr>
          <w:sz w:val="24"/>
          <w:szCs w:val="24"/>
        </w:rPr>
        <w:t xml:space="preserve">“Scientists, Judges, and Spotted Owls: Policymakers In The Pacific Northwest,” </w:t>
      </w:r>
      <w:r w:rsidRPr="00192093">
        <w:rPr>
          <w:bCs/>
          <w:i/>
          <w:sz w:val="24"/>
          <w:szCs w:val="24"/>
        </w:rPr>
        <w:t>Western Political Science Association</w:t>
      </w:r>
      <w:r w:rsidRPr="00937C50">
        <w:rPr>
          <w:sz w:val="24"/>
          <w:szCs w:val="24"/>
        </w:rPr>
        <w:t xml:space="preserve"> Annual Meeting, Denver, Colorado, March, 2003.</w:t>
      </w:r>
    </w:p>
    <w:p w14:paraId="54C8D622" w14:textId="77777777" w:rsidR="00E66DFF" w:rsidRDefault="00E66DFF" w:rsidP="00E66DFF">
      <w:pPr>
        <w:rPr>
          <w:sz w:val="24"/>
          <w:szCs w:val="24"/>
        </w:rPr>
      </w:pPr>
    </w:p>
    <w:p w14:paraId="37CBCC4A" w14:textId="77777777" w:rsidR="00E66DFF" w:rsidRPr="00937C50" w:rsidRDefault="00E66DFF" w:rsidP="00E66DFF">
      <w:pPr>
        <w:rPr>
          <w:sz w:val="24"/>
          <w:szCs w:val="24"/>
        </w:rPr>
      </w:pPr>
      <w:r>
        <w:rPr>
          <w:sz w:val="24"/>
          <w:szCs w:val="24"/>
        </w:rPr>
        <w:t xml:space="preserve">Brendon Swedlow, </w:t>
      </w:r>
      <w:r w:rsidRPr="00937C50">
        <w:rPr>
          <w:sz w:val="24"/>
          <w:szCs w:val="24"/>
        </w:rPr>
        <w:t xml:space="preserve">“Scientists, Judges, and Spotted Owls: Policymakers in the Pacific Northwest,” </w:t>
      </w:r>
      <w:r w:rsidRPr="00192093">
        <w:rPr>
          <w:i/>
          <w:sz w:val="24"/>
          <w:szCs w:val="24"/>
        </w:rPr>
        <w:t>American Political Science Association</w:t>
      </w:r>
      <w:r w:rsidRPr="00937C50">
        <w:rPr>
          <w:sz w:val="24"/>
          <w:szCs w:val="24"/>
        </w:rPr>
        <w:t xml:space="preserve"> Annual Meeting, Boston, Massachusetts, August, 2002.</w:t>
      </w:r>
    </w:p>
    <w:p w14:paraId="206908FA" w14:textId="77777777" w:rsidR="00F46ED2" w:rsidRDefault="00F46ED2" w:rsidP="000216FE">
      <w:pPr>
        <w:rPr>
          <w:sz w:val="24"/>
          <w:szCs w:val="24"/>
        </w:rPr>
      </w:pPr>
    </w:p>
    <w:p w14:paraId="788A2D58" w14:textId="77777777" w:rsidR="00F46ED2" w:rsidRPr="00F46ED2" w:rsidRDefault="007D2479" w:rsidP="00F46ED2">
      <w:pPr>
        <w:rPr>
          <w:b/>
          <w:sz w:val="24"/>
          <w:szCs w:val="24"/>
        </w:rPr>
      </w:pPr>
      <w:r>
        <w:rPr>
          <w:b/>
          <w:sz w:val="24"/>
          <w:szCs w:val="24"/>
        </w:rPr>
        <w:t>WORKSHOPS and INVITED PRESENTATIONS</w:t>
      </w:r>
    </w:p>
    <w:p w14:paraId="67FA7098" w14:textId="77777777" w:rsidR="00F46ED2" w:rsidRPr="00EA6C6D" w:rsidRDefault="00F46ED2" w:rsidP="000216FE">
      <w:pPr>
        <w:rPr>
          <w:sz w:val="24"/>
          <w:szCs w:val="24"/>
        </w:rPr>
      </w:pPr>
    </w:p>
    <w:p w14:paraId="094F4ED8" w14:textId="596263E9" w:rsidR="00B529CB" w:rsidRPr="00B529CB" w:rsidRDefault="00B529CB" w:rsidP="00B529CB">
      <w:pPr>
        <w:rPr>
          <w:rFonts w:eastAsia="MS Mincho"/>
          <w:noProof/>
          <w:sz w:val="24"/>
          <w:szCs w:val="24"/>
          <w:lang w:eastAsia="zh-TW"/>
        </w:rPr>
      </w:pPr>
      <w:r w:rsidRPr="00E70283">
        <w:rPr>
          <w:rFonts w:eastAsia="MS Mincho"/>
          <w:noProof/>
          <w:sz w:val="24"/>
          <w:szCs w:val="24"/>
          <w:lang w:eastAsia="zh-TW"/>
        </w:rPr>
        <w:t>Metodi Sotirov and Brendon Swedlow, “Using Cultural Theory to Specify Beliefs-Based Possibilities and Sources for Stability and Change of Coalitions and Policy in the Advocacy Coalition Framework: A Theoretical Synthesis and Evidence from Environmental Resource Policy Studies,” ACF Monthly Seminar, January 2024.</w:t>
      </w:r>
    </w:p>
    <w:p w14:paraId="2143219F" w14:textId="77777777" w:rsidR="00B529CB" w:rsidRDefault="00B529CB" w:rsidP="00A25A58">
      <w:pPr>
        <w:rPr>
          <w:rFonts w:eastAsia="MS Mincho"/>
          <w:noProof/>
          <w:sz w:val="24"/>
          <w:szCs w:val="24"/>
          <w:lang w:eastAsia="zh-TW"/>
        </w:rPr>
      </w:pPr>
    </w:p>
    <w:p w14:paraId="1881CF52" w14:textId="575CE17B" w:rsidR="00B4307B" w:rsidRDefault="00B4307B" w:rsidP="00A25A58">
      <w:pPr>
        <w:rPr>
          <w:rFonts w:eastAsia="MS Mincho"/>
          <w:noProof/>
          <w:sz w:val="24"/>
          <w:szCs w:val="24"/>
          <w:lang w:eastAsia="zh-TW"/>
        </w:rPr>
      </w:pPr>
      <w:r>
        <w:rPr>
          <w:rFonts w:eastAsia="MS Mincho"/>
          <w:noProof/>
          <w:sz w:val="24"/>
          <w:szCs w:val="24"/>
          <w:lang w:eastAsia="zh-TW"/>
        </w:rPr>
        <w:t>Brendon Swedlow, “</w:t>
      </w:r>
      <w:r w:rsidR="002F6FA3" w:rsidRPr="002F6FA3">
        <w:rPr>
          <w:rFonts w:eastAsia="MS Mincho"/>
          <w:noProof/>
          <w:sz w:val="24"/>
          <w:szCs w:val="24"/>
          <w:lang w:eastAsia="zh-TW"/>
        </w:rPr>
        <w:t>Political Culture, Right Wing Authoritarianism, Social Dominance Orientation, and Trump Voters</w:t>
      </w:r>
      <w:r w:rsidR="002F6FA3">
        <w:rPr>
          <w:rFonts w:eastAsia="MS Mincho"/>
          <w:noProof/>
          <w:sz w:val="24"/>
          <w:szCs w:val="24"/>
          <w:lang w:eastAsia="zh-TW"/>
        </w:rPr>
        <w:t>,” University of Bergen, Department of Comparative Politics, March 2023.</w:t>
      </w:r>
    </w:p>
    <w:p w14:paraId="53A01939" w14:textId="77777777" w:rsidR="00B4307B" w:rsidRDefault="00B4307B" w:rsidP="00A25A58">
      <w:pPr>
        <w:rPr>
          <w:rFonts w:eastAsia="MS Mincho"/>
          <w:noProof/>
          <w:sz w:val="24"/>
          <w:szCs w:val="24"/>
          <w:lang w:eastAsia="zh-TW"/>
        </w:rPr>
      </w:pPr>
    </w:p>
    <w:p w14:paraId="0DBE5927" w14:textId="44BAF6EF" w:rsidR="000D0419" w:rsidRDefault="000D0419" w:rsidP="00A25A58">
      <w:pPr>
        <w:rPr>
          <w:rFonts w:eastAsia="MS Mincho"/>
          <w:noProof/>
          <w:sz w:val="24"/>
          <w:szCs w:val="24"/>
          <w:lang w:eastAsia="zh-TW"/>
        </w:rPr>
      </w:pPr>
      <w:r>
        <w:rPr>
          <w:rFonts w:eastAsia="MS Mincho"/>
          <w:noProof/>
          <w:sz w:val="24"/>
          <w:szCs w:val="24"/>
          <w:lang w:eastAsia="zh-TW"/>
        </w:rPr>
        <w:t>Brendon Swedlow, “A Cultural Theory</w:t>
      </w:r>
      <w:r w:rsidR="00480F66">
        <w:rPr>
          <w:rFonts w:eastAsia="MS Mincho"/>
          <w:noProof/>
          <w:sz w:val="24"/>
          <w:szCs w:val="24"/>
          <w:lang w:eastAsia="zh-TW"/>
        </w:rPr>
        <w:t xml:space="preserve"> of the Culture Wars</w:t>
      </w:r>
      <w:r>
        <w:rPr>
          <w:rFonts w:eastAsia="MS Mincho"/>
          <w:noProof/>
          <w:sz w:val="24"/>
          <w:szCs w:val="24"/>
          <w:lang w:eastAsia="zh-TW"/>
        </w:rPr>
        <w:t>,” University of Massachusetts</w:t>
      </w:r>
      <w:r w:rsidR="00872732">
        <w:rPr>
          <w:rFonts w:eastAsia="MS Mincho"/>
          <w:noProof/>
          <w:sz w:val="24"/>
          <w:szCs w:val="24"/>
          <w:lang w:eastAsia="zh-TW"/>
        </w:rPr>
        <w:t xml:space="preserve">, </w:t>
      </w:r>
      <w:r>
        <w:rPr>
          <w:rFonts w:eastAsia="MS Mincho"/>
          <w:noProof/>
          <w:sz w:val="24"/>
          <w:szCs w:val="24"/>
          <w:lang w:eastAsia="zh-TW"/>
        </w:rPr>
        <w:t>Lowell, April 2018.</w:t>
      </w:r>
    </w:p>
    <w:p w14:paraId="5A6EF027" w14:textId="77777777" w:rsidR="000D0419" w:rsidRDefault="000D0419" w:rsidP="00A25A58">
      <w:pPr>
        <w:rPr>
          <w:rFonts w:eastAsia="MS Mincho"/>
          <w:noProof/>
          <w:sz w:val="24"/>
          <w:szCs w:val="24"/>
          <w:lang w:eastAsia="zh-TW"/>
        </w:rPr>
      </w:pPr>
    </w:p>
    <w:p w14:paraId="6CFFF0D7" w14:textId="77777777" w:rsidR="00A25A58" w:rsidRDefault="007D2479" w:rsidP="00A25A58">
      <w:pPr>
        <w:rPr>
          <w:rFonts w:eastAsia="MS Mincho"/>
          <w:noProof/>
          <w:sz w:val="24"/>
          <w:szCs w:val="24"/>
          <w:lang w:eastAsia="zh-TW"/>
        </w:rPr>
      </w:pPr>
      <w:r w:rsidRPr="00E70283">
        <w:rPr>
          <w:rFonts w:eastAsia="MS Mincho"/>
          <w:noProof/>
          <w:sz w:val="24"/>
          <w:szCs w:val="24"/>
          <w:lang w:eastAsia="zh-TW"/>
        </w:rPr>
        <w:t>Metodi Sotirov and Brendon Swedlow, “Policy Advocacy Coalitions in European Regulation of the Global Timber Trade: Using Cultural Theory to Specify Sources and Dynamics of Core Beliefs, Advocacy Coalitions, Exploitive Coalitions, and Policy Learning</w:t>
      </w:r>
      <w:r w:rsidR="00A25A58" w:rsidRPr="00E70283">
        <w:rPr>
          <w:rFonts w:eastAsia="MS Mincho"/>
          <w:noProof/>
          <w:sz w:val="24"/>
          <w:szCs w:val="24"/>
          <w:lang w:eastAsia="zh-TW"/>
        </w:rPr>
        <w:t>,</w:t>
      </w:r>
      <w:r w:rsidRPr="00E70283">
        <w:rPr>
          <w:rFonts w:eastAsia="MS Mincho"/>
          <w:noProof/>
          <w:sz w:val="24"/>
          <w:szCs w:val="24"/>
          <w:lang w:eastAsia="zh-TW"/>
        </w:rPr>
        <w:t>”</w:t>
      </w:r>
      <w:r w:rsidR="00A25A58" w:rsidRPr="00E70283">
        <w:rPr>
          <w:color w:val="000000"/>
          <w:sz w:val="24"/>
          <w:szCs w:val="24"/>
        </w:rPr>
        <w:t xml:space="preserve"> ACF Workshop on Theoretical Cross-Fertilization, </w:t>
      </w:r>
      <w:r w:rsidR="00A25A58" w:rsidRPr="00E70283">
        <w:rPr>
          <w:rFonts w:eastAsia="MS Mincho"/>
          <w:noProof/>
          <w:sz w:val="24"/>
          <w:szCs w:val="24"/>
          <w:lang w:eastAsia="zh-TW"/>
        </w:rPr>
        <w:t>Ateliers des Fucam, Mons, Belgium, February 2018.</w:t>
      </w:r>
      <w:bookmarkStart w:id="1" w:name="_GoBack"/>
      <w:bookmarkEnd w:id="1"/>
    </w:p>
    <w:p w14:paraId="31C75ECB" w14:textId="77777777" w:rsidR="00EE4544" w:rsidRDefault="00EE4544" w:rsidP="00A25A58">
      <w:pPr>
        <w:rPr>
          <w:rFonts w:eastAsia="MS Mincho"/>
          <w:noProof/>
          <w:sz w:val="24"/>
          <w:szCs w:val="24"/>
          <w:lang w:eastAsia="zh-TW"/>
        </w:rPr>
      </w:pPr>
    </w:p>
    <w:p w14:paraId="488C60CC" w14:textId="77777777" w:rsidR="00EE4544" w:rsidRPr="00EE4544" w:rsidRDefault="00EE4544" w:rsidP="00EE4544">
      <w:pPr>
        <w:rPr>
          <w:rFonts w:eastAsia="MS Mincho"/>
          <w:noProof/>
          <w:sz w:val="24"/>
          <w:szCs w:val="24"/>
          <w:lang w:eastAsia="zh-TW"/>
        </w:rPr>
      </w:pPr>
      <w:r w:rsidRPr="00EE4544">
        <w:rPr>
          <w:rFonts w:eastAsia="MS Mincho"/>
          <w:noProof/>
          <w:sz w:val="24"/>
          <w:szCs w:val="24"/>
          <w:lang w:eastAsia="zh-TW"/>
        </w:rPr>
        <w:t>Brendon Swedlow, Martin Lodge, and Stavros Zouridis, “Constructing a Collaborative Research Platform and Operationalizing Cultural Theory to Create the Basis for Testing How Well It Explains Regulatory Governance of Risk in the US and Europe,” Workshop on the Cultural Theory of Risk and Regulatory Governance, Tilburg University, Tilburg, The Netherlands, July 2016.</w:t>
      </w:r>
    </w:p>
    <w:p w14:paraId="4C6A3DC9" w14:textId="77777777" w:rsidR="007D2479" w:rsidRDefault="007D2479" w:rsidP="00B63ADF">
      <w:pPr>
        <w:rPr>
          <w:rFonts w:eastAsia="MS Mincho"/>
          <w:noProof/>
          <w:sz w:val="24"/>
          <w:szCs w:val="24"/>
          <w:lang w:eastAsia="zh-TW"/>
        </w:rPr>
      </w:pPr>
    </w:p>
    <w:p w14:paraId="22D13365" w14:textId="77777777" w:rsidR="00B63ADF" w:rsidRDefault="00B63ADF" w:rsidP="00B63ADF">
      <w:pPr>
        <w:rPr>
          <w:rFonts w:eastAsia="MS Mincho"/>
          <w:noProof/>
          <w:sz w:val="24"/>
          <w:szCs w:val="24"/>
          <w:lang w:eastAsia="zh-TW"/>
        </w:rPr>
      </w:pPr>
      <w:r>
        <w:rPr>
          <w:rFonts w:eastAsia="MS Mincho"/>
          <w:noProof/>
          <w:sz w:val="24"/>
          <w:szCs w:val="24"/>
          <w:lang w:eastAsia="zh-TW"/>
        </w:rPr>
        <w:t>Brendon Swedlow, “A Theory of Institutions, Cultural Biases, Public Administration and Public</w:t>
      </w:r>
      <w:r w:rsidR="00E524E2">
        <w:rPr>
          <w:rFonts w:eastAsia="MS Mincho"/>
          <w:noProof/>
          <w:sz w:val="24"/>
          <w:szCs w:val="24"/>
          <w:lang w:eastAsia="zh-TW"/>
        </w:rPr>
        <w:t xml:space="preserve"> Policy,” </w:t>
      </w:r>
      <w:r>
        <w:rPr>
          <w:rFonts w:eastAsia="MS Mincho"/>
          <w:noProof/>
          <w:sz w:val="24"/>
          <w:szCs w:val="24"/>
          <w:lang w:eastAsia="zh-TW"/>
        </w:rPr>
        <w:t>Queen Mary University, London, May 2016.</w:t>
      </w:r>
    </w:p>
    <w:p w14:paraId="4EAD6855" w14:textId="77777777" w:rsidR="00B63ADF" w:rsidRDefault="00B63ADF" w:rsidP="00B63ADF">
      <w:pPr>
        <w:rPr>
          <w:rFonts w:eastAsia="MS Mincho"/>
          <w:noProof/>
          <w:sz w:val="24"/>
          <w:szCs w:val="24"/>
          <w:lang w:eastAsia="zh-TW"/>
        </w:rPr>
      </w:pPr>
    </w:p>
    <w:p w14:paraId="6D885905" w14:textId="77777777" w:rsidR="00B63ADF" w:rsidRDefault="00B63ADF" w:rsidP="00B63ADF">
      <w:pPr>
        <w:tabs>
          <w:tab w:val="left" w:pos="2340"/>
          <w:tab w:val="left" w:pos="2520"/>
        </w:tabs>
        <w:rPr>
          <w:color w:val="000000"/>
          <w:sz w:val="24"/>
          <w:szCs w:val="24"/>
        </w:rPr>
      </w:pPr>
      <w:r>
        <w:rPr>
          <w:color w:val="000000"/>
          <w:sz w:val="24"/>
          <w:szCs w:val="24"/>
        </w:rPr>
        <w:t xml:space="preserve">Brendon Swedlow, invited Presentation &amp; Discussion of Two Research Projects at “Reinvigorating Social Research – Approaches that Involve Undergraduates” Workshop Sponsored by the Consortium of Undergraduate Law and Justice Programs and Funded by the National Science Foundation, Arlington, VA, July 2014. </w:t>
      </w:r>
    </w:p>
    <w:p w14:paraId="22CC1459" w14:textId="77777777" w:rsidR="00B63ADF" w:rsidRDefault="00B63ADF" w:rsidP="00B63ADF">
      <w:pPr>
        <w:tabs>
          <w:tab w:val="left" w:pos="2340"/>
          <w:tab w:val="left" w:pos="2520"/>
        </w:tabs>
        <w:rPr>
          <w:color w:val="000000"/>
          <w:sz w:val="24"/>
          <w:szCs w:val="24"/>
        </w:rPr>
      </w:pPr>
    </w:p>
    <w:p w14:paraId="0A3553CE" w14:textId="77777777" w:rsidR="00B63ADF" w:rsidRPr="00D242F0" w:rsidRDefault="00B63ADF" w:rsidP="00B63ADF">
      <w:pPr>
        <w:tabs>
          <w:tab w:val="left" w:pos="2340"/>
          <w:tab w:val="left" w:pos="2520"/>
        </w:tabs>
        <w:rPr>
          <w:color w:val="000000"/>
          <w:sz w:val="24"/>
          <w:szCs w:val="24"/>
        </w:rPr>
      </w:pPr>
      <w:r w:rsidRPr="00D242F0">
        <w:rPr>
          <w:color w:val="000000"/>
          <w:sz w:val="24"/>
          <w:szCs w:val="24"/>
        </w:rPr>
        <w:lastRenderedPageBreak/>
        <w:t>Brendon Swedlow, “A New Approach to the Comparative Study of US and European Regulatory Regimes,” Catholic University Leuven, Belgium, June 2014.</w:t>
      </w:r>
    </w:p>
    <w:p w14:paraId="3ADCC587" w14:textId="77777777" w:rsidR="00B63ADF" w:rsidRPr="00D242F0" w:rsidRDefault="00B63ADF" w:rsidP="00B63ADF">
      <w:pPr>
        <w:tabs>
          <w:tab w:val="left" w:pos="2340"/>
          <w:tab w:val="left" w:pos="2520"/>
        </w:tabs>
        <w:rPr>
          <w:color w:val="000000"/>
          <w:sz w:val="24"/>
          <w:szCs w:val="24"/>
        </w:rPr>
      </w:pPr>
    </w:p>
    <w:p w14:paraId="42928EA8" w14:textId="77777777" w:rsidR="00B63ADF" w:rsidRDefault="00B63ADF" w:rsidP="00B63ADF">
      <w:pPr>
        <w:tabs>
          <w:tab w:val="left" w:pos="2340"/>
          <w:tab w:val="left" w:pos="2520"/>
        </w:tabs>
        <w:rPr>
          <w:color w:val="000000"/>
          <w:sz w:val="24"/>
          <w:szCs w:val="24"/>
        </w:rPr>
      </w:pPr>
      <w:r w:rsidRPr="00D242F0">
        <w:rPr>
          <w:color w:val="000000"/>
          <w:sz w:val="24"/>
          <w:szCs w:val="24"/>
        </w:rPr>
        <w:t>Brendon Swedlow, “A New Approach to the Comparative Study of US and European Regulatory Regimes,” London School of Economics and Political Science, UK, June 2014.</w:t>
      </w:r>
    </w:p>
    <w:p w14:paraId="0B7788DE" w14:textId="77777777" w:rsidR="00BC5448" w:rsidRDefault="00BC5448" w:rsidP="00B63ADF">
      <w:pPr>
        <w:tabs>
          <w:tab w:val="left" w:pos="2340"/>
          <w:tab w:val="left" w:pos="2520"/>
        </w:tabs>
        <w:rPr>
          <w:color w:val="000000"/>
          <w:sz w:val="24"/>
          <w:szCs w:val="24"/>
        </w:rPr>
      </w:pPr>
    </w:p>
    <w:p w14:paraId="03CA6B38" w14:textId="77777777" w:rsidR="00BC5448" w:rsidRPr="00D242F0" w:rsidRDefault="00BC5448" w:rsidP="00B63ADF">
      <w:pPr>
        <w:tabs>
          <w:tab w:val="left" w:pos="2340"/>
          <w:tab w:val="left" w:pos="2520"/>
        </w:tabs>
        <w:rPr>
          <w:color w:val="000000"/>
          <w:sz w:val="24"/>
          <w:szCs w:val="24"/>
        </w:rPr>
      </w:pPr>
      <w:r w:rsidRPr="00BC5448">
        <w:rPr>
          <w:color w:val="000000"/>
          <w:sz w:val="24"/>
          <w:szCs w:val="24"/>
        </w:rPr>
        <w:t>Brendon Swedlow, “Three Cultural Boundaries of Science and Policy: A Cultural Theory of Coproduction and Change,” Mary Douglas Seminar, University College London, UK, June 2014.</w:t>
      </w:r>
    </w:p>
    <w:p w14:paraId="077FEA29" w14:textId="77777777" w:rsidR="00B63ADF" w:rsidRPr="00D242F0" w:rsidRDefault="00B63ADF" w:rsidP="00B63ADF">
      <w:pPr>
        <w:tabs>
          <w:tab w:val="left" w:pos="2340"/>
          <w:tab w:val="left" w:pos="2520"/>
        </w:tabs>
        <w:rPr>
          <w:color w:val="000000"/>
          <w:sz w:val="24"/>
          <w:szCs w:val="24"/>
        </w:rPr>
      </w:pPr>
    </w:p>
    <w:p w14:paraId="5146DDD1" w14:textId="77777777" w:rsidR="00B63ADF" w:rsidRPr="00D242F0" w:rsidRDefault="00B63ADF" w:rsidP="00B63ADF">
      <w:pPr>
        <w:tabs>
          <w:tab w:val="left" w:pos="2340"/>
          <w:tab w:val="left" w:pos="2520"/>
        </w:tabs>
        <w:rPr>
          <w:color w:val="000000"/>
          <w:sz w:val="24"/>
          <w:szCs w:val="24"/>
        </w:rPr>
      </w:pPr>
      <w:r w:rsidRPr="00D242F0">
        <w:rPr>
          <w:color w:val="000000"/>
          <w:sz w:val="24"/>
          <w:szCs w:val="24"/>
        </w:rPr>
        <w:t>Brendon Swedlow, “A New Approach to the Comparative Study of US and European Regulatory Regimes,” Oxford University, UK, June 2014.</w:t>
      </w:r>
    </w:p>
    <w:p w14:paraId="26B87A3D" w14:textId="77777777" w:rsidR="00B63ADF" w:rsidRPr="00D242F0" w:rsidRDefault="00B63ADF" w:rsidP="00B63ADF">
      <w:pPr>
        <w:tabs>
          <w:tab w:val="left" w:pos="2340"/>
          <w:tab w:val="left" w:pos="2520"/>
        </w:tabs>
        <w:rPr>
          <w:color w:val="000000"/>
          <w:sz w:val="24"/>
          <w:szCs w:val="24"/>
        </w:rPr>
      </w:pPr>
    </w:p>
    <w:p w14:paraId="0E362B70" w14:textId="77777777" w:rsidR="00B63ADF" w:rsidRDefault="00B63ADF" w:rsidP="00B63ADF">
      <w:pPr>
        <w:tabs>
          <w:tab w:val="left" w:pos="2340"/>
          <w:tab w:val="left" w:pos="2520"/>
        </w:tabs>
        <w:rPr>
          <w:color w:val="000000"/>
          <w:sz w:val="24"/>
          <w:szCs w:val="24"/>
        </w:rPr>
      </w:pPr>
      <w:r w:rsidRPr="00D242F0">
        <w:rPr>
          <w:color w:val="000000"/>
          <w:sz w:val="24"/>
          <w:szCs w:val="24"/>
        </w:rPr>
        <w:t>Brendon Swedlow, “A New Approach to the Comparative Study of US and European Regulatory Regimes,” University of York, UK, June 2014.</w:t>
      </w:r>
    </w:p>
    <w:p w14:paraId="4F2D20C8" w14:textId="77777777" w:rsidR="00E524E2" w:rsidRDefault="00E524E2" w:rsidP="00B63ADF">
      <w:pPr>
        <w:tabs>
          <w:tab w:val="left" w:pos="2340"/>
          <w:tab w:val="left" w:pos="2520"/>
        </w:tabs>
        <w:rPr>
          <w:color w:val="000000"/>
          <w:sz w:val="24"/>
          <w:szCs w:val="24"/>
        </w:rPr>
      </w:pPr>
    </w:p>
    <w:p w14:paraId="114F823C" w14:textId="77777777" w:rsidR="00B63ADF" w:rsidRPr="00983CA3" w:rsidRDefault="00B63ADF" w:rsidP="00B63ADF">
      <w:pPr>
        <w:tabs>
          <w:tab w:val="left" w:pos="2340"/>
          <w:tab w:val="left" w:pos="2520"/>
        </w:tabs>
        <w:rPr>
          <w:color w:val="000000"/>
          <w:sz w:val="24"/>
          <w:szCs w:val="24"/>
        </w:rPr>
      </w:pPr>
      <w:r w:rsidRPr="00983CA3">
        <w:rPr>
          <w:color w:val="000000"/>
          <w:sz w:val="24"/>
          <w:szCs w:val="24"/>
        </w:rPr>
        <w:t>Brendon Swedlow, “A New Approach for the Comparative Study of Regulatory Regimes,” Workshop on Comparative Regulation, University of California, Berkeley, December 2012.</w:t>
      </w:r>
    </w:p>
    <w:p w14:paraId="3243E8A7" w14:textId="77777777" w:rsidR="00B63ADF" w:rsidRDefault="00B63ADF" w:rsidP="005948C3">
      <w:pPr>
        <w:tabs>
          <w:tab w:val="left" w:pos="2340"/>
          <w:tab w:val="left" w:pos="2520"/>
        </w:tabs>
        <w:rPr>
          <w:sz w:val="24"/>
          <w:szCs w:val="24"/>
        </w:rPr>
      </w:pPr>
    </w:p>
    <w:p w14:paraId="724112A0" w14:textId="77777777" w:rsidR="005948C3" w:rsidRPr="005948C3" w:rsidRDefault="005948C3" w:rsidP="005948C3">
      <w:pPr>
        <w:tabs>
          <w:tab w:val="left" w:pos="2340"/>
          <w:tab w:val="left" w:pos="2520"/>
        </w:tabs>
        <w:rPr>
          <w:sz w:val="24"/>
          <w:szCs w:val="24"/>
        </w:rPr>
      </w:pPr>
      <w:r w:rsidRPr="005948C3">
        <w:rPr>
          <w:sz w:val="24"/>
          <w:szCs w:val="24"/>
        </w:rPr>
        <w:t>Brendon Swedlow, “Risk Regulation Regimes in Illinois: Creating a Template for US – European Com</w:t>
      </w:r>
      <w:r w:rsidR="00EC4416">
        <w:rPr>
          <w:sz w:val="24"/>
          <w:szCs w:val="24"/>
        </w:rPr>
        <w:t xml:space="preserve">parisons,” </w:t>
      </w:r>
      <w:r w:rsidRPr="005948C3">
        <w:rPr>
          <w:i/>
          <w:sz w:val="24"/>
          <w:szCs w:val="24"/>
        </w:rPr>
        <w:t>Midwest Law and Society Retreat, University of Wisconsin,</w:t>
      </w:r>
      <w:r w:rsidRPr="005948C3">
        <w:rPr>
          <w:sz w:val="24"/>
          <w:szCs w:val="24"/>
        </w:rPr>
        <w:t xml:space="preserve"> Madison, September 2006.</w:t>
      </w:r>
    </w:p>
    <w:p w14:paraId="45747AA9" w14:textId="77777777" w:rsidR="005948C3" w:rsidRDefault="005948C3" w:rsidP="005948C3">
      <w:pPr>
        <w:tabs>
          <w:tab w:val="left" w:pos="2340"/>
          <w:tab w:val="left" w:pos="2520"/>
        </w:tabs>
        <w:rPr>
          <w:sz w:val="24"/>
          <w:szCs w:val="24"/>
        </w:rPr>
      </w:pPr>
    </w:p>
    <w:p w14:paraId="20928D06" w14:textId="77777777" w:rsidR="005948C3" w:rsidRPr="00937C50" w:rsidRDefault="005948C3" w:rsidP="005948C3">
      <w:pPr>
        <w:tabs>
          <w:tab w:val="left" w:pos="2340"/>
          <w:tab w:val="left" w:pos="2520"/>
        </w:tabs>
        <w:rPr>
          <w:sz w:val="24"/>
          <w:szCs w:val="24"/>
        </w:rPr>
      </w:pPr>
      <w:r>
        <w:rPr>
          <w:sz w:val="24"/>
          <w:szCs w:val="24"/>
        </w:rPr>
        <w:t xml:space="preserve">Brendon Swedlow, </w:t>
      </w:r>
      <w:r w:rsidRPr="00937C50">
        <w:rPr>
          <w:sz w:val="24"/>
          <w:szCs w:val="24"/>
        </w:rPr>
        <w:t>“The Political Struggle for Scientific Authority: Boundary-Work and Pollution Claims among Owl and Forest Scientists and their Allies and Opponents,”</w:t>
      </w:r>
      <w:r w:rsidR="00EC4416">
        <w:rPr>
          <w:sz w:val="24"/>
          <w:szCs w:val="24"/>
        </w:rPr>
        <w:t xml:space="preserve"> </w:t>
      </w:r>
      <w:r w:rsidRPr="00192093">
        <w:rPr>
          <w:i/>
          <w:sz w:val="24"/>
          <w:szCs w:val="24"/>
        </w:rPr>
        <w:t>Michigan State University</w:t>
      </w:r>
      <w:r w:rsidRPr="00937C50">
        <w:rPr>
          <w:sz w:val="24"/>
          <w:szCs w:val="24"/>
        </w:rPr>
        <w:t>, East Lansing, March 2005.</w:t>
      </w:r>
    </w:p>
    <w:p w14:paraId="3138DAAD" w14:textId="77777777" w:rsidR="005948C3" w:rsidRPr="00937C50" w:rsidRDefault="005948C3" w:rsidP="005948C3">
      <w:pPr>
        <w:tabs>
          <w:tab w:val="left" w:pos="2340"/>
          <w:tab w:val="left" w:pos="2520"/>
        </w:tabs>
        <w:rPr>
          <w:sz w:val="24"/>
          <w:szCs w:val="24"/>
        </w:rPr>
      </w:pPr>
    </w:p>
    <w:p w14:paraId="6D29DADD" w14:textId="77777777" w:rsidR="005948C3" w:rsidRPr="00937C50" w:rsidRDefault="005948C3" w:rsidP="005948C3">
      <w:pPr>
        <w:tabs>
          <w:tab w:val="left" w:pos="2340"/>
          <w:tab w:val="left" w:pos="2520"/>
        </w:tabs>
        <w:rPr>
          <w:sz w:val="24"/>
          <w:szCs w:val="24"/>
        </w:rPr>
      </w:pPr>
      <w:r>
        <w:rPr>
          <w:sz w:val="24"/>
          <w:szCs w:val="24"/>
        </w:rPr>
        <w:t xml:space="preserve">Brendon Swedlow, </w:t>
      </w:r>
      <w:r w:rsidRPr="00937C50">
        <w:rPr>
          <w:sz w:val="24"/>
          <w:szCs w:val="24"/>
        </w:rPr>
        <w:t>“Political Cultural Conditions for Society to Influence Science (and for Scientists to become Influential in Society), with examples from Spotted Owl Research and Management in the Pacific Northwest,”</w:t>
      </w:r>
      <w:r w:rsidR="00EC4416">
        <w:rPr>
          <w:sz w:val="24"/>
          <w:szCs w:val="24"/>
        </w:rPr>
        <w:t xml:space="preserve"> </w:t>
      </w:r>
      <w:r w:rsidRPr="00192093">
        <w:rPr>
          <w:i/>
          <w:sz w:val="24"/>
          <w:szCs w:val="24"/>
        </w:rPr>
        <w:t>Michigan State University</w:t>
      </w:r>
      <w:r w:rsidRPr="00937C50">
        <w:rPr>
          <w:sz w:val="24"/>
          <w:szCs w:val="24"/>
        </w:rPr>
        <w:t>, East Lansing, March 2005.</w:t>
      </w:r>
    </w:p>
    <w:p w14:paraId="79BE3D14" w14:textId="77777777" w:rsidR="005948C3" w:rsidRDefault="005948C3" w:rsidP="005948C3">
      <w:pPr>
        <w:rPr>
          <w:sz w:val="24"/>
          <w:szCs w:val="24"/>
        </w:rPr>
      </w:pPr>
    </w:p>
    <w:p w14:paraId="123A1E95" w14:textId="77777777" w:rsidR="005948C3" w:rsidRDefault="005948C3" w:rsidP="005948C3">
      <w:pPr>
        <w:rPr>
          <w:sz w:val="24"/>
          <w:szCs w:val="24"/>
        </w:rPr>
      </w:pPr>
      <w:r w:rsidRPr="005948C3">
        <w:rPr>
          <w:sz w:val="24"/>
          <w:szCs w:val="24"/>
        </w:rPr>
        <w:t xml:space="preserve">James K. </w:t>
      </w:r>
      <w:proofErr w:type="spellStart"/>
      <w:r w:rsidRPr="005948C3">
        <w:rPr>
          <w:sz w:val="24"/>
          <w:szCs w:val="24"/>
        </w:rPr>
        <w:t>Hammitt</w:t>
      </w:r>
      <w:proofErr w:type="spellEnd"/>
      <w:r w:rsidRPr="005948C3">
        <w:rPr>
          <w:sz w:val="24"/>
          <w:szCs w:val="24"/>
        </w:rPr>
        <w:t xml:space="preserve">, Jonathan B. Wiener, Brendon Swedlow, Denise </w:t>
      </w:r>
      <w:proofErr w:type="spellStart"/>
      <w:r w:rsidRPr="005948C3">
        <w:rPr>
          <w:sz w:val="24"/>
          <w:szCs w:val="24"/>
        </w:rPr>
        <w:t>Kall</w:t>
      </w:r>
      <w:proofErr w:type="spellEnd"/>
      <w:r w:rsidRPr="005948C3">
        <w:rPr>
          <w:sz w:val="24"/>
          <w:szCs w:val="24"/>
        </w:rPr>
        <w:t>, and Zheng Zhou, “Precautionary Regulation in Europe and the United States:  A Quantitative Co</w:t>
      </w:r>
      <w:r w:rsidR="00EC4416">
        <w:rPr>
          <w:sz w:val="24"/>
          <w:szCs w:val="24"/>
        </w:rPr>
        <w:t xml:space="preserve">mparison,” </w:t>
      </w:r>
      <w:r w:rsidRPr="005948C3">
        <w:rPr>
          <w:i/>
          <w:sz w:val="24"/>
          <w:szCs w:val="24"/>
        </w:rPr>
        <w:t>Risk Management in a Complex World: The Fourth Transatlantic Dialogue on Precaution, Duke University</w:t>
      </w:r>
      <w:r w:rsidRPr="005948C3">
        <w:rPr>
          <w:sz w:val="24"/>
          <w:szCs w:val="24"/>
        </w:rPr>
        <w:t>, Durham, North Carolina, September, 2004.</w:t>
      </w:r>
    </w:p>
    <w:p w14:paraId="5AB3E669" w14:textId="77777777" w:rsidR="005948C3" w:rsidRDefault="005948C3" w:rsidP="005948C3">
      <w:pPr>
        <w:rPr>
          <w:sz w:val="24"/>
          <w:szCs w:val="24"/>
        </w:rPr>
      </w:pPr>
    </w:p>
    <w:p w14:paraId="429B3165" w14:textId="77777777" w:rsidR="005948C3" w:rsidRPr="005948C3" w:rsidRDefault="005948C3" w:rsidP="005948C3">
      <w:pPr>
        <w:rPr>
          <w:sz w:val="24"/>
          <w:szCs w:val="24"/>
        </w:rPr>
      </w:pPr>
      <w:r w:rsidRPr="005948C3">
        <w:rPr>
          <w:sz w:val="24"/>
          <w:szCs w:val="24"/>
        </w:rPr>
        <w:t xml:space="preserve">Brendon Swedlow, “Culture, Values, and Communication: Strategy and </w:t>
      </w:r>
      <w:r w:rsidR="00EC4416">
        <w:rPr>
          <w:sz w:val="24"/>
          <w:szCs w:val="24"/>
        </w:rPr>
        <w:t xml:space="preserve">Research,” </w:t>
      </w:r>
      <w:r w:rsidRPr="00EC4416">
        <w:rPr>
          <w:bCs/>
          <w:sz w:val="24"/>
          <w:szCs w:val="24"/>
        </w:rPr>
        <w:t>Value-Based Communications Workshop</w:t>
      </w:r>
      <w:r w:rsidRPr="00EC4416">
        <w:rPr>
          <w:sz w:val="24"/>
          <w:szCs w:val="24"/>
        </w:rPr>
        <w:t>,</w:t>
      </w:r>
      <w:r w:rsidRPr="005948C3">
        <w:rPr>
          <w:i/>
          <w:sz w:val="24"/>
          <w:szCs w:val="24"/>
        </w:rPr>
        <w:t xml:space="preserve"> Competitive Enterprise Institute,</w:t>
      </w:r>
      <w:r w:rsidRPr="005948C3">
        <w:rPr>
          <w:sz w:val="24"/>
          <w:szCs w:val="24"/>
        </w:rPr>
        <w:t xml:space="preserve"> Washington, D.C., April, 2003.</w:t>
      </w:r>
    </w:p>
    <w:p w14:paraId="56C2D511" w14:textId="77777777" w:rsidR="005948C3" w:rsidRDefault="005948C3" w:rsidP="005948C3">
      <w:pPr>
        <w:rPr>
          <w:sz w:val="24"/>
          <w:szCs w:val="24"/>
        </w:rPr>
      </w:pPr>
    </w:p>
    <w:p w14:paraId="0B74E42A" w14:textId="77777777" w:rsidR="005948C3" w:rsidRPr="005948C3" w:rsidRDefault="005948C3" w:rsidP="005948C3">
      <w:pPr>
        <w:rPr>
          <w:sz w:val="24"/>
          <w:szCs w:val="24"/>
        </w:rPr>
      </w:pPr>
      <w:r w:rsidRPr="005948C3">
        <w:rPr>
          <w:sz w:val="24"/>
          <w:szCs w:val="24"/>
        </w:rPr>
        <w:t xml:space="preserve">Brendon Swedlow, “Scientists, Judges, </w:t>
      </w:r>
      <w:r w:rsidR="00EE4544">
        <w:rPr>
          <w:sz w:val="24"/>
          <w:szCs w:val="24"/>
        </w:rPr>
        <w:t>and Spotted Owls: Policymakers i</w:t>
      </w:r>
      <w:r w:rsidRPr="005948C3">
        <w:rPr>
          <w:sz w:val="24"/>
          <w:szCs w:val="24"/>
        </w:rPr>
        <w:t>n The Pacific N</w:t>
      </w:r>
      <w:r w:rsidR="00EC4416">
        <w:rPr>
          <w:sz w:val="24"/>
          <w:szCs w:val="24"/>
        </w:rPr>
        <w:t xml:space="preserve">orthwest,” </w:t>
      </w:r>
      <w:r w:rsidRPr="005948C3">
        <w:rPr>
          <w:i/>
          <w:sz w:val="24"/>
          <w:szCs w:val="24"/>
        </w:rPr>
        <w:t xml:space="preserve">Nicholas School of the Environment and Earth Sciences, </w:t>
      </w:r>
      <w:r w:rsidRPr="005948C3">
        <w:rPr>
          <w:bCs/>
          <w:i/>
          <w:sz w:val="24"/>
          <w:szCs w:val="24"/>
        </w:rPr>
        <w:t>Duke University</w:t>
      </w:r>
      <w:r w:rsidRPr="005948C3">
        <w:rPr>
          <w:i/>
          <w:sz w:val="24"/>
          <w:szCs w:val="24"/>
        </w:rPr>
        <w:t>,</w:t>
      </w:r>
      <w:r w:rsidRPr="005948C3">
        <w:rPr>
          <w:sz w:val="24"/>
          <w:szCs w:val="24"/>
        </w:rPr>
        <w:t xml:space="preserve"> Durham, North Carolina, January, 2003. </w:t>
      </w:r>
    </w:p>
    <w:p w14:paraId="1E61E3D2" w14:textId="77777777" w:rsidR="005948C3" w:rsidRPr="005948C3" w:rsidRDefault="005948C3" w:rsidP="005948C3">
      <w:pPr>
        <w:rPr>
          <w:sz w:val="24"/>
          <w:szCs w:val="24"/>
        </w:rPr>
      </w:pPr>
    </w:p>
    <w:p w14:paraId="2C6DAA7C" w14:textId="77777777" w:rsidR="005948C3" w:rsidRDefault="005948C3" w:rsidP="005948C3">
      <w:pPr>
        <w:rPr>
          <w:sz w:val="24"/>
          <w:szCs w:val="24"/>
        </w:rPr>
      </w:pPr>
      <w:r w:rsidRPr="005948C3">
        <w:rPr>
          <w:sz w:val="24"/>
          <w:szCs w:val="24"/>
        </w:rPr>
        <w:t xml:space="preserve">Brendon Swedlow, “Scientists, Judges, and Spotted Owls: </w:t>
      </w:r>
      <w:smartTag w:uri="urn:schemas-microsoft-com:office:smarttags" w:element="stockticker">
        <w:r w:rsidRPr="005948C3">
          <w:rPr>
            <w:sz w:val="24"/>
            <w:szCs w:val="24"/>
          </w:rPr>
          <w:t>STS</w:t>
        </w:r>
      </w:smartTag>
      <w:r w:rsidR="00EE4544">
        <w:rPr>
          <w:sz w:val="24"/>
          <w:szCs w:val="24"/>
        </w:rPr>
        <w:t xml:space="preserve"> Lessons f</w:t>
      </w:r>
      <w:r w:rsidRPr="005948C3">
        <w:rPr>
          <w:sz w:val="24"/>
          <w:szCs w:val="24"/>
        </w:rPr>
        <w:t>rom the Pacific Northwest</w:t>
      </w:r>
      <w:r w:rsidR="00EC4416">
        <w:rPr>
          <w:sz w:val="24"/>
          <w:szCs w:val="24"/>
        </w:rPr>
        <w:t xml:space="preserve">,” </w:t>
      </w:r>
      <w:r w:rsidRPr="005948C3">
        <w:rPr>
          <w:i/>
          <w:sz w:val="24"/>
          <w:szCs w:val="24"/>
        </w:rPr>
        <w:t xml:space="preserve">Next Generation of Leaders in Science and Technology Policy </w:t>
      </w:r>
      <w:r w:rsidRPr="005948C3">
        <w:rPr>
          <w:bCs/>
          <w:i/>
          <w:sz w:val="24"/>
          <w:szCs w:val="24"/>
        </w:rPr>
        <w:t>Conference</w:t>
      </w:r>
      <w:r w:rsidRPr="005948C3">
        <w:rPr>
          <w:i/>
          <w:sz w:val="24"/>
          <w:szCs w:val="24"/>
        </w:rPr>
        <w:t>,</w:t>
      </w:r>
      <w:r w:rsidRPr="005948C3">
        <w:rPr>
          <w:sz w:val="24"/>
          <w:szCs w:val="24"/>
        </w:rPr>
        <w:t xml:space="preserve"> Washington, D.C., November, 2002.</w:t>
      </w:r>
    </w:p>
    <w:p w14:paraId="06321D8F" w14:textId="77777777" w:rsidR="005948C3" w:rsidRDefault="005948C3" w:rsidP="00F46ED2">
      <w:pPr>
        <w:rPr>
          <w:sz w:val="24"/>
          <w:szCs w:val="24"/>
        </w:rPr>
      </w:pPr>
    </w:p>
    <w:p w14:paraId="4BA4A781" w14:textId="77777777" w:rsidR="00F46ED2" w:rsidRPr="00937C50" w:rsidRDefault="00F46ED2" w:rsidP="00F46ED2">
      <w:pPr>
        <w:rPr>
          <w:sz w:val="24"/>
          <w:szCs w:val="24"/>
        </w:rPr>
      </w:pPr>
      <w:r>
        <w:rPr>
          <w:sz w:val="24"/>
          <w:szCs w:val="24"/>
        </w:rPr>
        <w:t xml:space="preserve">Brendon Swedlow, </w:t>
      </w:r>
      <w:r w:rsidRPr="00937C50">
        <w:rPr>
          <w:sz w:val="24"/>
          <w:szCs w:val="24"/>
        </w:rPr>
        <w:t>“The Cultural Construction of Nature a</w:t>
      </w:r>
      <w:r>
        <w:rPr>
          <w:sz w:val="24"/>
          <w:szCs w:val="24"/>
        </w:rPr>
        <w:t xml:space="preserve">nd the Natural Destruction of </w:t>
      </w:r>
      <w:r w:rsidRPr="00937C50">
        <w:rPr>
          <w:sz w:val="24"/>
          <w:szCs w:val="24"/>
        </w:rPr>
        <w:t xml:space="preserve">Culture,” </w:t>
      </w:r>
      <w:r w:rsidRPr="00192093">
        <w:rPr>
          <w:i/>
          <w:sz w:val="24"/>
          <w:szCs w:val="24"/>
        </w:rPr>
        <w:t>Workshop on The Skeptical Environmentalist: Measuring the Real State of the World, Center for Governance, University of California, Los Angeles,</w:t>
      </w:r>
      <w:r w:rsidRPr="00937C50">
        <w:rPr>
          <w:sz w:val="24"/>
          <w:szCs w:val="24"/>
        </w:rPr>
        <w:t xml:space="preserve"> October, 2001.</w:t>
      </w:r>
    </w:p>
    <w:p w14:paraId="06BACE51" w14:textId="77777777" w:rsidR="00F46ED2" w:rsidRPr="00937C50" w:rsidRDefault="00F46ED2" w:rsidP="00F46ED2">
      <w:pPr>
        <w:rPr>
          <w:sz w:val="24"/>
          <w:szCs w:val="24"/>
        </w:rPr>
      </w:pPr>
    </w:p>
    <w:p w14:paraId="4789B3B8" w14:textId="77777777" w:rsidR="00F46ED2" w:rsidRDefault="00F46ED2" w:rsidP="00F46ED2">
      <w:pPr>
        <w:rPr>
          <w:sz w:val="24"/>
          <w:szCs w:val="24"/>
        </w:rPr>
      </w:pPr>
      <w:r>
        <w:rPr>
          <w:sz w:val="24"/>
          <w:szCs w:val="24"/>
        </w:rPr>
        <w:t xml:space="preserve">Brendon Swedlow, </w:t>
      </w:r>
      <w:r w:rsidRPr="00937C50">
        <w:rPr>
          <w:sz w:val="24"/>
          <w:szCs w:val="24"/>
        </w:rPr>
        <w:t>“The Political Struggle for Scientific Authority: What the Spotted Owl Can</w:t>
      </w:r>
      <w:r>
        <w:rPr>
          <w:sz w:val="24"/>
          <w:szCs w:val="24"/>
        </w:rPr>
        <w:t xml:space="preserve"> Teach </w:t>
      </w:r>
      <w:r w:rsidRPr="00937C50">
        <w:rPr>
          <w:sz w:val="24"/>
          <w:szCs w:val="24"/>
        </w:rPr>
        <w:t xml:space="preserve">Us About Paradigm Shifts,” </w:t>
      </w:r>
      <w:r w:rsidRPr="00192093">
        <w:rPr>
          <w:i/>
          <w:sz w:val="24"/>
          <w:szCs w:val="24"/>
        </w:rPr>
        <w:t xml:space="preserve">Conference on </w:t>
      </w:r>
      <w:proofErr w:type="spellStart"/>
      <w:r w:rsidRPr="00192093">
        <w:rPr>
          <w:i/>
          <w:sz w:val="24"/>
          <w:szCs w:val="24"/>
        </w:rPr>
        <w:t>Biopolitics</w:t>
      </w:r>
      <w:proofErr w:type="spellEnd"/>
      <w:r w:rsidRPr="00192093">
        <w:rPr>
          <w:i/>
          <w:sz w:val="24"/>
          <w:szCs w:val="24"/>
        </w:rPr>
        <w:t xml:space="preserve"> II, Center for Governance, University of California, Los Angeles,</w:t>
      </w:r>
      <w:r w:rsidRPr="00937C50">
        <w:rPr>
          <w:sz w:val="24"/>
          <w:szCs w:val="24"/>
        </w:rPr>
        <w:t xml:space="preserve"> March, 2001.</w:t>
      </w:r>
    </w:p>
    <w:p w14:paraId="08C07FD3" w14:textId="77777777" w:rsidR="00BF221F" w:rsidRDefault="00BF221F" w:rsidP="000216FE">
      <w:pPr>
        <w:rPr>
          <w:b/>
          <w:sz w:val="24"/>
          <w:szCs w:val="24"/>
        </w:rPr>
      </w:pPr>
    </w:p>
    <w:p w14:paraId="5BF47D4B" w14:textId="77777777" w:rsidR="000216FE" w:rsidRDefault="00BB196A" w:rsidP="000216FE">
      <w:pPr>
        <w:rPr>
          <w:b/>
          <w:sz w:val="24"/>
          <w:szCs w:val="24"/>
        </w:rPr>
      </w:pPr>
      <w:r>
        <w:rPr>
          <w:b/>
          <w:sz w:val="24"/>
          <w:szCs w:val="24"/>
        </w:rPr>
        <w:t xml:space="preserve">ENCYCLOPEDIA ENTRIES, </w:t>
      </w:r>
      <w:r w:rsidR="00D31F42">
        <w:rPr>
          <w:b/>
          <w:sz w:val="24"/>
          <w:szCs w:val="24"/>
        </w:rPr>
        <w:t xml:space="preserve">RESPONSES, REVIEWS, </w:t>
      </w:r>
      <w:r w:rsidR="000216FE">
        <w:rPr>
          <w:b/>
          <w:sz w:val="24"/>
          <w:szCs w:val="24"/>
        </w:rPr>
        <w:t xml:space="preserve">REPORTS, </w:t>
      </w:r>
      <w:r w:rsidR="00E45076">
        <w:rPr>
          <w:b/>
          <w:sz w:val="24"/>
          <w:szCs w:val="24"/>
        </w:rPr>
        <w:t xml:space="preserve">and </w:t>
      </w:r>
      <w:r w:rsidR="000216FE">
        <w:rPr>
          <w:b/>
          <w:sz w:val="24"/>
          <w:szCs w:val="24"/>
        </w:rPr>
        <w:t>NOTES</w:t>
      </w:r>
    </w:p>
    <w:p w14:paraId="4D779690" w14:textId="77777777" w:rsidR="00DE0633" w:rsidRDefault="00DE0633" w:rsidP="000216FE">
      <w:pPr>
        <w:rPr>
          <w:b/>
          <w:sz w:val="24"/>
          <w:szCs w:val="24"/>
        </w:rPr>
      </w:pPr>
    </w:p>
    <w:p w14:paraId="7FD7F6DD" w14:textId="77777777" w:rsidR="006962A2" w:rsidRDefault="006962A2" w:rsidP="006962A2">
      <w:pPr>
        <w:autoSpaceDE w:val="0"/>
        <w:autoSpaceDN w:val="0"/>
        <w:adjustRightInd w:val="0"/>
        <w:rPr>
          <w:sz w:val="24"/>
          <w:szCs w:val="24"/>
        </w:rPr>
      </w:pPr>
      <w:r w:rsidRPr="00B641B0">
        <w:rPr>
          <w:sz w:val="24"/>
          <w:szCs w:val="24"/>
        </w:rPr>
        <w:t xml:space="preserve">Brendon Swedlow, “Safety Regulations,” </w:t>
      </w:r>
      <w:r>
        <w:rPr>
          <w:sz w:val="24"/>
          <w:szCs w:val="24"/>
        </w:rPr>
        <w:t xml:space="preserve">in </w:t>
      </w:r>
      <w:r w:rsidRPr="00B641B0">
        <w:rPr>
          <w:sz w:val="24"/>
          <w:szCs w:val="24"/>
        </w:rPr>
        <w:t>B</w:t>
      </w:r>
      <w:r w:rsidR="00A14FF7">
        <w:rPr>
          <w:sz w:val="24"/>
          <w:szCs w:val="24"/>
        </w:rPr>
        <w:t xml:space="preserve">rent </w:t>
      </w:r>
      <w:r w:rsidRPr="00B641B0">
        <w:rPr>
          <w:sz w:val="24"/>
          <w:szCs w:val="24"/>
        </w:rPr>
        <w:t xml:space="preserve">S. Steel (ed.), </w:t>
      </w:r>
      <w:r w:rsidRPr="00B641B0">
        <w:rPr>
          <w:i/>
          <w:sz w:val="24"/>
          <w:szCs w:val="24"/>
        </w:rPr>
        <w:t>Science and Politics: An A to Z Guide to Issues and Controversies</w:t>
      </w:r>
      <w:r>
        <w:rPr>
          <w:sz w:val="24"/>
          <w:szCs w:val="24"/>
        </w:rPr>
        <w:t xml:space="preserve">, </w:t>
      </w:r>
      <w:r w:rsidR="00D35AFE">
        <w:rPr>
          <w:sz w:val="24"/>
          <w:szCs w:val="24"/>
        </w:rPr>
        <w:t xml:space="preserve">CQ Press/Sage Books, </w:t>
      </w:r>
      <w:r>
        <w:rPr>
          <w:sz w:val="24"/>
          <w:szCs w:val="24"/>
        </w:rPr>
        <w:t>2014</w:t>
      </w:r>
      <w:r w:rsidR="00A14FF7">
        <w:rPr>
          <w:sz w:val="24"/>
          <w:szCs w:val="24"/>
        </w:rPr>
        <w:t>: 467-472</w:t>
      </w:r>
      <w:r w:rsidRPr="00B641B0">
        <w:rPr>
          <w:sz w:val="24"/>
          <w:szCs w:val="24"/>
        </w:rPr>
        <w:t>.</w:t>
      </w:r>
    </w:p>
    <w:p w14:paraId="1B267359" w14:textId="77777777" w:rsidR="006962A2" w:rsidRDefault="006962A2" w:rsidP="006962A2">
      <w:pPr>
        <w:rPr>
          <w:sz w:val="24"/>
          <w:szCs w:val="24"/>
        </w:rPr>
      </w:pPr>
    </w:p>
    <w:p w14:paraId="2D23E8F0" w14:textId="77777777" w:rsidR="006962A2" w:rsidRDefault="006962A2" w:rsidP="006962A2">
      <w:pPr>
        <w:rPr>
          <w:sz w:val="24"/>
          <w:szCs w:val="24"/>
        </w:rPr>
      </w:pPr>
      <w:r>
        <w:rPr>
          <w:sz w:val="24"/>
          <w:szCs w:val="24"/>
        </w:rPr>
        <w:t xml:space="preserve">Brendon Swedlow, “Political Culture,” </w:t>
      </w:r>
      <w:r w:rsidR="00A81CB9">
        <w:rPr>
          <w:sz w:val="24"/>
          <w:szCs w:val="24"/>
        </w:rPr>
        <w:t xml:space="preserve">in Gregory </w:t>
      </w:r>
      <w:proofErr w:type="spellStart"/>
      <w:r w:rsidR="00A81CB9">
        <w:rPr>
          <w:sz w:val="24"/>
          <w:szCs w:val="24"/>
        </w:rPr>
        <w:t>Claeys</w:t>
      </w:r>
      <w:proofErr w:type="spellEnd"/>
      <w:r w:rsidR="00A81CB9">
        <w:rPr>
          <w:sz w:val="24"/>
          <w:szCs w:val="24"/>
        </w:rPr>
        <w:t xml:space="preserve"> (ed.), </w:t>
      </w:r>
      <w:r w:rsidRPr="00481DFE">
        <w:rPr>
          <w:i/>
          <w:sz w:val="24"/>
          <w:szCs w:val="24"/>
        </w:rPr>
        <w:t>Encyclopedia of Modern Political Thought</w:t>
      </w:r>
      <w:r>
        <w:rPr>
          <w:sz w:val="24"/>
          <w:szCs w:val="24"/>
        </w:rPr>
        <w:t xml:space="preserve">, </w:t>
      </w:r>
      <w:r w:rsidRPr="00481DFE">
        <w:rPr>
          <w:sz w:val="24"/>
          <w:szCs w:val="24"/>
        </w:rPr>
        <w:t>CQ Press,</w:t>
      </w:r>
      <w:r>
        <w:rPr>
          <w:sz w:val="24"/>
          <w:szCs w:val="24"/>
        </w:rPr>
        <w:t xml:space="preserve"> 2013</w:t>
      </w:r>
      <w:r w:rsidR="00A14FF7">
        <w:rPr>
          <w:sz w:val="24"/>
          <w:szCs w:val="24"/>
        </w:rPr>
        <w:t>: 624-626</w:t>
      </w:r>
      <w:r>
        <w:rPr>
          <w:sz w:val="24"/>
          <w:szCs w:val="24"/>
        </w:rPr>
        <w:t>.</w:t>
      </w:r>
    </w:p>
    <w:p w14:paraId="55ABFD3A" w14:textId="77777777" w:rsidR="00D31F42" w:rsidRDefault="00D31F42" w:rsidP="000216FE">
      <w:pPr>
        <w:rPr>
          <w:sz w:val="24"/>
          <w:szCs w:val="24"/>
        </w:rPr>
      </w:pPr>
    </w:p>
    <w:p w14:paraId="421E8332" w14:textId="77777777" w:rsidR="00D31F42" w:rsidRPr="001946E2" w:rsidRDefault="00D31F42" w:rsidP="00D31F42">
      <w:pPr>
        <w:rPr>
          <w:sz w:val="24"/>
          <w:szCs w:val="24"/>
        </w:rPr>
      </w:pPr>
      <w:r w:rsidRPr="001946E2">
        <w:rPr>
          <w:sz w:val="24"/>
          <w:szCs w:val="24"/>
        </w:rPr>
        <w:t xml:space="preserve">Jonathan B. Wiener, Brendon Swedlow, James K. </w:t>
      </w:r>
      <w:proofErr w:type="spellStart"/>
      <w:r w:rsidRPr="001946E2">
        <w:rPr>
          <w:sz w:val="24"/>
          <w:szCs w:val="24"/>
        </w:rPr>
        <w:t>Hammitt</w:t>
      </w:r>
      <w:proofErr w:type="spellEnd"/>
      <w:r w:rsidRPr="001946E2">
        <w:rPr>
          <w:sz w:val="24"/>
          <w:szCs w:val="24"/>
        </w:rPr>
        <w:t xml:space="preserve">, Michael Rogers, and Peter Sand, “Better Ways to Study Regulatory Elephants,” </w:t>
      </w:r>
      <w:r w:rsidRPr="001946E2">
        <w:rPr>
          <w:i/>
          <w:sz w:val="24"/>
          <w:szCs w:val="24"/>
        </w:rPr>
        <w:t>European Journal of Risk Regulation</w:t>
      </w:r>
      <w:r w:rsidRPr="001946E2">
        <w:rPr>
          <w:sz w:val="24"/>
          <w:szCs w:val="24"/>
        </w:rPr>
        <w:t xml:space="preserve">, </w:t>
      </w:r>
      <w:r w:rsidR="001946E2" w:rsidRPr="001946E2">
        <w:rPr>
          <w:sz w:val="24"/>
          <w:szCs w:val="24"/>
        </w:rPr>
        <w:t>2</w:t>
      </w:r>
      <w:r w:rsidR="00D249E2">
        <w:rPr>
          <w:sz w:val="24"/>
          <w:szCs w:val="24"/>
        </w:rPr>
        <w:t xml:space="preserve"> (2013)</w:t>
      </w:r>
      <w:r w:rsidR="001946E2" w:rsidRPr="001946E2">
        <w:rPr>
          <w:sz w:val="24"/>
          <w:szCs w:val="24"/>
        </w:rPr>
        <w:t>: 311-319.</w:t>
      </w:r>
    </w:p>
    <w:p w14:paraId="279BE8F0" w14:textId="77777777" w:rsidR="00125782" w:rsidRDefault="00125782" w:rsidP="000216FE">
      <w:pPr>
        <w:rPr>
          <w:sz w:val="24"/>
          <w:szCs w:val="24"/>
        </w:rPr>
      </w:pPr>
    </w:p>
    <w:p w14:paraId="2343F583" w14:textId="77777777" w:rsidR="00125782" w:rsidRDefault="00125782" w:rsidP="000216FE">
      <w:pPr>
        <w:rPr>
          <w:sz w:val="24"/>
          <w:szCs w:val="24"/>
        </w:rPr>
      </w:pPr>
      <w:r>
        <w:rPr>
          <w:sz w:val="24"/>
          <w:szCs w:val="24"/>
        </w:rPr>
        <w:t xml:space="preserve">Review of “Christine MacLeod’s Heroes of Invention: Technology, Liberalism and British Identity, 1750-1914.” In </w:t>
      </w:r>
      <w:r w:rsidRPr="00125782">
        <w:rPr>
          <w:i/>
          <w:sz w:val="24"/>
          <w:szCs w:val="24"/>
        </w:rPr>
        <w:t>Review of Policy Research</w:t>
      </w:r>
      <w:r w:rsidR="00A942F7">
        <w:rPr>
          <w:sz w:val="24"/>
          <w:szCs w:val="24"/>
        </w:rPr>
        <w:t>, 28, 4 (2011): 383-385.</w:t>
      </w:r>
    </w:p>
    <w:p w14:paraId="012E7085" w14:textId="77777777" w:rsidR="00AD355E" w:rsidRDefault="00AD355E" w:rsidP="000216FE">
      <w:pPr>
        <w:rPr>
          <w:sz w:val="24"/>
          <w:szCs w:val="24"/>
        </w:rPr>
      </w:pPr>
    </w:p>
    <w:p w14:paraId="6D9F4E31" w14:textId="77777777" w:rsidR="00AD355E" w:rsidRPr="00431828" w:rsidRDefault="00AD355E" w:rsidP="00AD355E">
      <w:pPr>
        <w:tabs>
          <w:tab w:val="left" w:pos="240"/>
          <w:tab w:val="left" w:pos="600"/>
          <w:tab w:val="left" w:pos="1080"/>
          <w:tab w:val="left" w:pos="2640"/>
          <w:tab w:val="left" w:pos="4320"/>
          <w:tab w:val="left" w:pos="6960"/>
          <w:tab w:val="left" w:pos="7920"/>
        </w:tabs>
        <w:suppressAutoHyphens/>
        <w:spacing w:line="240" w:lineRule="atLeast"/>
        <w:rPr>
          <w:sz w:val="24"/>
          <w:szCs w:val="24"/>
        </w:rPr>
      </w:pPr>
      <w:r>
        <w:rPr>
          <w:sz w:val="24"/>
          <w:szCs w:val="24"/>
        </w:rPr>
        <w:t xml:space="preserve">Brendon Swedlow, </w:t>
      </w:r>
      <w:r w:rsidRPr="00431828">
        <w:rPr>
          <w:sz w:val="24"/>
          <w:szCs w:val="24"/>
        </w:rPr>
        <w:t xml:space="preserve">“The Concept of Culture in </w:t>
      </w:r>
      <w:smartTag w:uri="urn:schemas-microsoft-com:office:smarttags" w:element="stockticker">
        <w:r w:rsidRPr="00431828">
          <w:rPr>
            <w:sz w:val="24"/>
            <w:szCs w:val="24"/>
          </w:rPr>
          <w:t>STS</w:t>
        </w:r>
      </w:smartTag>
      <w:r w:rsidRPr="00431828">
        <w:rPr>
          <w:sz w:val="24"/>
          <w:szCs w:val="24"/>
        </w:rPr>
        <w:t>: Problems Seen, Solutions Cited,” STEP AHEAD, 4, 1: 3-4, 2006.</w:t>
      </w:r>
    </w:p>
    <w:p w14:paraId="1387B0A1" w14:textId="77777777" w:rsidR="00AD355E" w:rsidRPr="00431828" w:rsidRDefault="00AD355E" w:rsidP="00AD355E">
      <w:pPr>
        <w:tabs>
          <w:tab w:val="left" w:pos="240"/>
          <w:tab w:val="left" w:pos="600"/>
          <w:tab w:val="left" w:pos="1080"/>
          <w:tab w:val="left" w:pos="2640"/>
          <w:tab w:val="left" w:pos="4320"/>
          <w:tab w:val="left" w:pos="6960"/>
          <w:tab w:val="left" w:pos="7920"/>
        </w:tabs>
        <w:suppressAutoHyphens/>
        <w:spacing w:line="240" w:lineRule="atLeast"/>
        <w:ind w:left="1440"/>
        <w:rPr>
          <w:sz w:val="24"/>
          <w:szCs w:val="24"/>
        </w:rPr>
      </w:pPr>
    </w:p>
    <w:p w14:paraId="578FD50C" w14:textId="77777777" w:rsidR="00AD355E" w:rsidRDefault="00AD355E" w:rsidP="00AD355E">
      <w:pPr>
        <w:tabs>
          <w:tab w:val="left" w:pos="240"/>
          <w:tab w:val="left" w:pos="600"/>
          <w:tab w:val="left" w:pos="1080"/>
          <w:tab w:val="left" w:pos="2640"/>
          <w:tab w:val="left" w:pos="4320"/>
          <w:tab w:val="left" w:pos="6960"/>
          <w:tab w:val="left" w:pos="7920"/>
        </w:tabs>
        <w:suppressAutoHyphens/>
        <w:spacing w:line="240" w:lineRule="atLeast"/>
        <w:rPr>
          <w:sz w:val="24"/>
          <w:szCs w:val="24"/>
        </w:rPr>
      </w:pPr>
      <w:r>
        <w:rPr>
          <w:sz w:val="24"/>
          <w:szCs w:val="24"/>
        </w:rPr>
        <w:t xml:space="preserve">Brendon Swedlow, </w:t>
      </w:r>
      <w:r w:rsidRPr="00431828">
        <w:rPr>
          <w:sz w:val="24"/>
          <w:szCs w:val="24"/>
        </w:rPr>
        <w:t>“Science in the Regulatory Process: Studying a Representative Sample of U.S.</w:t>
      </w:r>
      <w:r>
        <w:rPr>
          <w:sz w:val="24"/>
          <w:szCs w:val="24"/>
        </w:rPr>
        <w:t xml:space="preserve"> and European Cases,” STEP AHEAD, 4, 1: 9-10</w:t>
      </w:r>
      <w:r w:rsidR="00B273A8">
        <w:rPr>
          <w:sz w:val="24"/>
          <w:szCs w:val="24"/>
        </w:rPr>
        <w:t>, 2006.</w:t>
      </w:r>
    </w:p>
    <w:p w14:paraId="43ED0EEB" w14:textId="77777777" w:rsidR="009A478A" w:rsidRDefault="009A478A" w:rsidP="000216FE">
      <w:pPr>
        <w:rPr>
          <w:sz w:val="24"/>
          <w:szCs w:val="24"/>
        </w:rPr>
      </w:pPr>
    </w:p>
    <w:p w14:paraId="786213E0" w14:textId="77777777" w:rsidR="000216FE" w:rsidRDefault="000216FE" w:rsidP="000216FE">
      <w:pPr>
        <w:rPr>
          <w:sz w:val="24"/>
          <w:szCs w:val="24"/>
        </w:rPr>
      </w:pPr>
      <w:r w:rsidRPr="00937C50">
        <w:rPr>
          <w:sz w:val="24"/>
          <w:szCs w:val="24"/>
        </w:rPr>
        <w:t xml:space="preserve">Review of “Allan Mazur’s True Warnings and False Alarms: Evaluating Fears about the Health Risks of Technology, 1948-1971,” Washington, D.C.: Resources for the Future, 2004. In </w:t>
      </w:r>
      <w:r w:rsidRPr="008C0988">
        <w:rPr>
          <w:i/>
          <w:sz w:val="24"/>
          <w:szCs w:val="24"/>
        </w:rPr>
        <w:t>Environmental Science and Policy</w:t>
      </w:r>
      <w:r w:rsidRPr="00937C50">
        <w:rPr>
          <w:sz w:val="24"/>
          <w:szCs w:val="24"/>
        </w:rPr>
        <w:t>, 8, 4 (2005): 432-435.</w:t>
      </w:r>
    </w:p>
    <w:p w14:paraId="65A175A7" w14:textId="77777777" w:rsidR="00E36D32" w:rsidRPr="00E36D32" w:rsidRDefault="00E36D32" w:rsidP="00E66DFF">
      <w:pPr>
        <w:rPr>
          <w:b/>
          <w:sz w:val="24"/>
          <w:szCs w:val="24"/>
        </w:rPr>
      </w:pPr>
    </w:p>
    <w:p w14:paraId="7E2B7C7A" w14:textId="77777777" w:rsidR="00E66DFF" w:rsidRPr="00937C50" w:rsidRDefault="00E66DFF" w:rsidP="00E66DFF">
      <w:pPr>
        <w:rPr>
          <w:sz w:val="24"/>
          <w:szCs w:val="24"/>
        </w:rPr>
      </w:pPr>
      <w:r w:rsidRPr="00937C50">
        <w:rPr>
          <w:sz w:val="24"/>
          <w:szCs w:val="24"/>
        </w:rPr>
        <w:t xml:space="preserve">Editorial Assistant, </w:t>
      </w:r>
      <w:r w:rsidRPr="008C0988">
        <w:rPr>
          <w:i/>
          <w:sz w:val="24"/>
          <w:szCs w:val="24"/>
        </w:rPr>
        <w:t>Field Guide for Effective Communication</w:t>
      </w:r>
      <w:r w:rsidRPr="00937C50">
        <w:rPr>
          <w:sz w:val="24"/>
          <w:szCs w:val="24"/>
        </w:rPr>
        <w:t>, Fred L. Smith, Jr. and Alex Castellanos, editors, A Publication of the Competitive Enterprise and National Media Institutes, Washington, D.C., 2004.</w:t>
      </w:r>
    </w:p>
    <w:p w14:paraId="65535B57" w14:textId="77777777" w:rsidR="00E66DFF" w:rsidRPr="00937C50" w:rsidRDefault="00E66DFF" w:rsidP="00E66DFF">
      <w:pPr>
        <w:rPr>
          <w:sz w:val="24"/>
          <w:szCs w:val="24"/>
        </w:rPr>
      </w:pPr>
    </w:p>
    <w:p w14:paraId="49E3FEBC" w14:textId="77777777" w:rsidR="00E66DFF" w:rsidRDefault="00E66DFF" w:rsidP="00E66DFF">
      <w:pPr>
        <w:rPr>
          <w:sz w:val="24"/>
          <w:szCs w:val="24"/>
        </w:rPr>
      </w:pPr>
      <w:r w:rsidRPr="00937C50">
        <w:rPr>
          <w:sz w:val="24"/>
          <w:szCs w:val="24"/>
        </w:rPr>
        <w:t>Designer and Analyst</w:t>
      </w:r>
      <w:r w:rsidR="00B273A8">
        <w:rPr>
          <w:sz w:val="24"/>
          <w:szCs w:val="24"/>
        </w:rPr>
        <w:t xml:space="preserve"> (with Paul </w:t>
      </w:r>
      <w:proofErr w:type="spellStart"/>
      <w:r w:rsidR="00B273A8">
        <w:rPr>
          <w:sz w:val="24"/>
          <w:szCs w:val="24"/>
        </w:rPr>
        <w:t>Culhane</w:t>
      </w:r>
      <w:proofErr w:type="spellEnd"/>
      <w:r w:rsidR="00B273A8">
        <w:rPr>
          <w:sz w:val="24"/>
          <w:szCs w:val="24"/>
        </w:rPr>
        <w:t>)</w:t>
      </w:r>
      <w:r w:rsidRPr="00937C50">
        <w:rPr>
          <w:sz w:val="24"/>
          <w:szCs w:val="24"/>
        </w:rPr>
        <w:t xml:space="preserve"> of Pre-</w:t>
      </w:r>
      <w:r>
        <w:rPr>
          <w:sz w:val="24"/>
          <w:szCs w:val="24"/>
        </w:rPr>
        <w:t xml:space="preserve">and Post-Forum Surveys for the </w:t>
      </w:r>
      <w:r w:rsidRPr="00937C50">
        <w:rPr>
          <w:sz w:val="24"/>
          <w:szCs w:val="24"/>
        </w:rPr>
        <w:t>Fisheries for the Future Forum, Designe</w:t>
      </w:r>
      <w:r w:rsidR="00B273A8">
        <w:rPr>
          <w:sz w:val="24"/>
          <w:szCs w:val="24"/>
        </w:rPr>
        <w:t xml:space="preserve">d by the World Wildlife Fund &amp; Hosted by </w:t>
      </w:r>
      <w:proofErr w:type="spellStart"/>
      <w:r w:rsidR="00B273A8">
        <w:rPr>
          <w:sz w:val="24"/>
          <w:szCs w:val="24"/>
        </w:rPr>
        <w:t>Passionfish</w:t>
      </w:r>
      <w:proofErr w:type="spellEnd"/>
      <w:r w:rsidR="00B273A8">
        <w:rPr>
          <w:sz w:val="24"/>
          <w:szCs w:val="24"/>
        </w:rPr>
        <w:t xml:space="preserve"> &amp;</w:t>
      </w:r>
      <w:r w:rsidRPr="00937C50">
        <w:rPr>
          <w:sz w:val="24"/>
          <w:szCs w:val="24"/>
        </w:rPr>
        <w:t xml:space="preserve"> the Scripps Institute of Oceanography, University of California, San Diego, Fall 20</w:t>
      </w:r>
      <w:r w:rsidR="00B273A8">
        <w:rPr>
          <w:sz w:val="24"/>
          <w:szCs w:val="24"/>
        </w:rPr>
        <w:t>03.</w:t>
      </w:r>
    </w:p>
    <w:p w14:paraId="65F5E873" w14:textId="77777777" w:rsidR="00F418F2" w:rsidRDefault="00A2745A" w:rsidP="00F418F2">
      <w:pPr>
        <w:rPr>
          <w:b/>
          <w:sz w:val="24"/>
          <w:szCs w:val="24"/>
        </w:rPr>
      </w:pPr>
      <w:r>
        <w:rPr>
          <w:b/>
          <w:sz w:val="24"/>
          <w:szCs w:val="24"/>
        </w:rPr>
        <w:lastRenderedPageBreak/>
        <w:t xml:space="preserve">RESEARCH </w:t>
      </w:r>
      <w:r w:rsidR="00F418F2">
        <w:rPr>
          <w:b/>
          <w:sz w:val="24"/>
          <w:szCs w:val="24"/>
        </w:rPr>
        <w:t xml:space="preserve">AWARDS, </w:t>
      </w:r>
      <w:r w:rsidR="00F418F2" w:rsidRPr="00937C50">
        <w:rPr>
          <w:b/>
          <w:sz w:val="24"/>
          <w:szCs w:val="24"/>
        </w:rPr>
        <w:t>GRANTS</w:t>
      </w:r>
      <w:r w:rsidR="00F418F2">
        <w:rPr>
          <w:b/>
          <w:sz w:val="24"/>
          <w:szCs w:val="24"/>
        </w:rPr>
        <w:t>,</w:t>
      </w:r>
      <w:r w:rsidR="00F418F2" w:rsidRPr="00937C50">
        <w:rPr>
          <w:b/>
          <w:sz w:val="24"/>
          <w:szCs w:val="24"/>
        </w:rPr>
        <w:t xml:space="preserve"> and FELLOWSHIPS</w:t>
      </w:r>
    </w:p>
    <w:p w14:paraId="25E36915" w14:textId="77777777" w:rsidR="00FF5A66" w:rsidRDefault="00FF5A66" w:rsidP="00FF5A66">
      <w:pPr>
        <w:rPr>
          <w:sz w:val="24"/>
          <w:szCs w:val="24"/>
        </w:rPr>
      </w:pPr>
    </w:p>
    <w:p w14:paraId="487D9919" w14:textId="3DB2EEFD" w:rsidR="00A06A06" w:rsidRDefault="00A06A06" w:rsidP="00FF5A66">
      <w:pPr>
        <w:rPr>
          <w:sz w:val="24"/>
          <w:szCs w:val="24"/>
        </w:rPr>
      </w:pPr>
      <w:r>
        <w:rPr>
          <w:sz w:val="24"/>
          <w:szCs w:val="24"/>
        </w:rPr>
        <w:t>Northern Illinois University, Institute for the Study of the Environment, Sustainability, and Energy, Transdisciplinary Research Seed Grant, 2022-2023.</w:t>
      </w:r>
    </w:p>
    <w:p w14:paraId="1A1BAFC3" w14:textId="77777777" w:rsidR="00A06A06" w:rsidRDefault="00A06A06" w:rsidP="00FF5A66">
      <w:pPr>
        <w:rPr>
          <w:sz w:val="24"/>
          <w:szCs w:val="24"/>
        </w:rPr>
      </w:pPr>
    </w:p>
    <w:p w14:paraId="20431449" w14:textId="28B3F070" w:rsidR="00B21CE1" w:rsidRDefault="00B21CE1" w:rsidP="00FF5A66">
      <w:pPr>
        <w:rPr>
          <w:sz w:val="24"/>
          <w:szCs w:val="24"/>
        </w:rPr>
      </w:pPr>
      <w:r w:rsidRPr="00B21CE1">
        <w:rPr>
          <w:sz w:val="24"/>
          <w:szCs w:val="24"/>
        </w:rPr>
        <w:t>Northern Illinois University, College of Liberal Arts and Sciences, Sabba</w:t>
      </w:r>
      <w:r>
        <w:rPr>
          <w:sz w:val="24"/>
          <w:szCs w:val="24"/>
        </w:rPr>
        <w:t>tical Research Leave Award, 2017</w:t>
      </w:r>
      <w:r w:rsidRPr="00B21CE1">
        <w:rPr>
          <w:sz w:val="24"/>
          <w:szCs w:val="24"/>
        </w:rPr>
        <w:t>.</w:t>
      </w:r>
    </w:p>
    <w:p w14:paraId="486DFD33" w14:textId="77777777" w:rsidR="00C74684" w:rsidRDefault="00C74684" w:rsidP="00FF5A66">
      <w:pPr>
        <w:rPr>
          <w:sz w:val="24"/>
          <w:szCs w:val="24"/>
        </w:rPr>
      </w:pPr>
    </w:p>
    <w:p w14:paraId="3E976EB6" w14:textId="77777777" w:rsidR="00C74684" w:rsidRDefault="00C74684" w:rsidP="00FF5A66">
      <w:pPr>
        <w:rPr>
          <w:sz w:val="24"/>
          <w:szCs w:val="24"/>
        </w:rPr>
      </w:pPr>
      <w:r>
        <w:rPr>
          <w:sz w:val="24"/>
          <w:szCs w:val="24"/>
        </w:rPr>
        <w:t xml:space="preserve">Tilburg University, School of Public Governance, Funding to Support Travel, Lodging, and Meals for Participants in </w:t>
      </w:r>
      <w:r w:rsidRPr="00C74684">
        <w:rPr>
          <w:sz w:val="24"/>
          <w:szCs w:val="24"/>
        </w:rPr>
        <w:t>Workshop on the Cultural Theory of Risk and Regulatory Governance</w:t>
      </w:r>
      <w:r>
        <w:rPr>
          <w:sz w:val="24"/>
          <w:szCs w:val="24"/>
        </w:rPr>
        <w:t>, 2016.</w:t>
      </w:r>
    </w:p>
    <w:p w14:paraId="527F0625" w14:textId="77777777" w:rsidR="00B21CE1" w:rsidRDefault="00B21CE1" w:rsidP="00FF5A66">
      <w:pPr>
        <w:rPr>
          <w:sz w:val="24"/>
          <w:szCs w:val="24"/>
        </w:rPr>
      </w:pPr>
    </w:p>
    <w:p w14:paraId="6E1BA4F6" w14:textId="77777777" w:rsidR="007D7B96" w:rsidRDefault="00DE31FE" w:rsidP="00FF5A66">
      <w:pPr>
        <w:rPr>
          <w:sz w:val="24"/>
          <w:szCs w:val="24"/>
        </w:rPr>
      </w:pPr>
      <w:r>
        <w:rPr>
          <w:sz w:val="24"/>
          <w:szCs w:val="24"/>
        </w:rPr>
        <w:t>Queen Mary, University of London</w:t>
      </w:r>
      <w:r w:rsidR="007D7B96">
        <w:rPr>
          <w:sz w:val="24"/>
          <w:szCs w:val="24"/>
        </w:rPr>
        <w:t>,</w:t>
      </w:r>
      <w:r>
        <w:rPr>
          <w:sz w:val="24"/>
          <w:szCs w:val="24"/>
        </w:rPr>
        <w:t xml:space="preserve"> School of Business and Management, Research Environment Fund Grant,</w:t>
      </w:r>
      <w:r w:rsidR="007D7B96">
        <w:rPr>
          <w:sz w:val="24"/>
          <w:szCs w:val="24"/>
        </w:rPr>
        <w:t xml:space="preserve"> 2015.</w:t>
      </w:r>
    </w:p>
    <w:p w14:paraId="3594644F" w14:textId="77777777" w:rsidR="008A2527" w:rsidRDefault="008A2527" w:rsidP="00FF5A66">
      <w:pPr>
        <w:rPr>
          <w:sz w:val="24"/>
          <w:szCs w:val="24"/>
        </w:rPr>
      </w:pPr>
    </w:p>
    <w:p w14:paraId="18D8F6C1" w14:textId="77777777" w:rsidR="00FF5A66" w:rsidRPr="00937C50" w:rsidRDefault="00FF5A66" w:rsidP="00FF5A66">
      <w:pPr>
        <w:rPr>
          <w:sz w:val="24"/>
          <w:szCs w:val="24"/>
        </w:rPr>
      </w:pPr>
      <w:r w:rsidRPr="000374A0">
        <w:rPr>
          <w:sz w:val="24"/>
          <w:szCs w:val="24"/>
        </w:rPr>
        <w:t>Northern Illinois University, Research</w:t>
      </w:r>
      <w:r>
        <w:rPr>
          <w:sz w:val="24"/>
          <w:szCs w:val="24"/>
        </w:rPr>
        <w:t xml:space="preserve"> and Artistry Grant, 2013.</w:t>
      </w:r>
    </w:p>
    <w:p w14:paraId="567F0B99" w14:textId="77777777" w:rsidR="008A2527" w:rsidRDefault="008A2527" w:rsidP="00DB4039">
      <w:pPr>
        <w:rPr>
          <w:sz w:val="24"/>
          <w:szCs w:val="24"/>
        </w:rPr>
      </w:pPr>
    </w:p>
    <w:p w14:paraId="62ECE357" w14:textId="77777777" w:rsidR="00E16704" w:rsidRDefault="00E16704" w:rsidP="00DB4039">
      <w:pPr>
        <w:rPr>
          <w:sz w:val="24"/>
          <w:szCs w:val="24"/>
        </w:rPr>
      </w:pPr>
      <w:r>
        <w:rPr>
          <w:sz w:val="24"/>
          <w:szCs w:val="24"/>
        </w:rPr>
        <w:t>Northern Illinois University, Undergraduate Research Apprenticeship, 2013</w:t>
      </w:r>
    </w:p>
    <w:p w14:paraId="34DA7CFD" w14:textId="77777777" w:rsidR="008A2527" w:rsidRDefault="008A2527" w:rsidP="00E16704">
      <w:pPr>
        <w:rPr>
          <w:sz w:val="24"/>
          <w:szCs w:val="24"/>
        </w:rPr>
      </w:pPr>
    </w:p>
    <w:p w14:paraId="3CF9BD78" w14:textId="77777777" w:rsidR="00E16704" w:rsidRDefault="00E16704" w:rsidP="00E16704">
      <w:pPr>
        <w:rPr>
          <w:sz w:val="24"/>
          <w:szCs w:val="24"/>
        </w:rPr>
      </w:pPr>
      <w:r>
        <w:rPr>
          <w:sz w:val="24"/>
          <w:szCs w:val="24"/>
        </w:rPr>
        <w:t>Northern Illinois University, Great Journeys Graduate Assistantship, 2012-2013</w:t>
      </w:r>
    </w:p>
    <w:p w14:paraId="53E669FA" w14:textId="77777777" w:rsidR="008A2527" w:rsidRDefault="008A2527" w:rsidP="00E16704">
      <w:pPr>
        <w:rPr>
          <w:sz w:val="24"/>
          <w:szCs w:val="24"/>
        </w:rPr>
      </w:pPr>
    </w:p>
    <w:p w14:paraId="497C7D4D" w14:textId="77777777" w:rsidR="00E16704" w:rsidRDefault="00E16704" w:rsidP="00E16704">
      <w:pPr>
        <w:rPr>
          <w:sz w:val="24"/>
          <w:szCs w:val="24"/>
        </w:rPr>
      </w:pPr>
      <w:r>
        <w:rPr>
          <w:sz w:val="24"/>
          <w:szCs w:val="24"/>
        </w:rPr>
        <w:t xml:space="preserve">Northern Illinois University, Undergraduate Research Apprenticeship, </w:t>
      </w:r>
      <w:r w:rsidR="00EA6C6D">
        <w:rPr>
          <w:sz w:val="24"/>
          <w:szCs w:val="24"/>
        </w:rPr>
        <w:t xml:space="preserve">Fall &amp; </w:t>
      </w:r>
      <w:proofErr w:type="spellStart"/>
      <w:r w:rsidR="00EA6C6D">
        <w:rPr>
          <w:sz w:val="24"/>
          <w:szCs w:val="24"/>
        </w:rPr>
        <w:t>Spr</w:t>
      </w:r>
      <w:proofErr w:type="spellEnd"/>
      <w:r w:rsidR="00EA6C6D">
        <w:rPr>
          <w:sz w:val="24"/>
          <w:szCs w:val="24"/>
        </w:rPr>
        <w:t xml:space="preserve"> </w:t>
      </w:r>
      <w:r>
        <w:rPr>
          <w:sz w:val="24"/>
          <w:szCs w:val="24"/>
        </w:rPr>
        <w:t>2012</w:t>
      </w:r>
    </w:p>
    <w:p w14:paraId="47DFD8E0" w14:textId="77777777" w:rsidR="008A2527" w:rsidRDefault="008A2527" w:rsidP="00DB4039">
      <w:pPr>
        <w:rPr>
          <w:sz w:val="24"/>
          <w:szCs w:val="24"/>
        </w:rPr>
      </w:pPr>
    </w:p>
    <w:p w14:paraId="718FE469" w14:textId="77777777" w:rsidR="00DB4039" w:rsidRPr="00937C50" w:rsidRDefault="00DB4039" w:rsidP="00F418F2">
      <w:pPr>
        <w:rPr>
          <w:b/>
          <w:sz w:val="24"/>
          <w:szCs w:val="24"/>
        </w:rPr>
      </w:pPr>
      <w:r w:rsidRPr="000374A0">
        <w:rPr>
          <w:sz w:val="24"/>
          <w:szCs w:val="24"/>
        </w:rPr>
        <w:t>Northern Illinois University, Institute for the Study of the Environment, Sustainability, and Energy, Research Grant, 201</w:t>
      </w:r>
      <w:r>
        <w:rPr>
          <w:sz w:val="24"/>
          <w:szCs w:val="24"/>
        </w:rPr>
        <w:t>1.</w:t>
      </w:r>
    </w:p>
    <w:p w14:paraId="383A8495" w14:textId="77777777" w:rsidR="008A2527" w:rsidRDefault="008A2527" w:rsidP="00F418F2">
      <w:pPr>
        <w:rPr>
          <w:sz w:val="24"/>
          <w:szCs w:val="24"/>
        </w:rPr>
      </w:pPr>
    </w:p>
    <w:p w14:paraId="37FD2C75" w14:textId="77777777" w:rsidR="003854F3" w:rsidRDefault="003854F3" w:rsidP="00F418F2">
      <w:pPr>
        <w:rPr>
          <w:sz w:val="24"/>
          <w:szCs w:val="24"/>
        </w:rPr>
      </w:pPr>
      <w:r>
        <w:rPr>
          <w:sz w:val="24"/>
          <w:szCs w:val="24"/>
        </w:rPr>
        <w:t>Northern Illinois University, College of Liberal Arts and Sciences, Sabbatical Research Leave Award, 2010.</w:t>
      </w:r>
    </w:p>
    <w:p w14:paraId="069F66AA" w14:textId="77777777" w:rsidR="008A2527" w:rsidRDefault="008A2527" w:rsidP="00F418F2">
      <w:pPr>
        <w:rPr>
          <w:sz w:val="24"/>
          <w:szCs w:val="24"/>
        </w:rPr>
      </w:pPr>
    </w:p>
    <w:p w14:paraId="2C323949" w14:textId="77777777" w:rsidR="00AF1253" w:rsidRPr="000374A0" w:rsidRDefault="00AF1253" w:rsidP="00F418F2">
      <w:pPr>
        <w:rPr>
          <w:sz w:val="24"/>
          <w:szCs w:val="24"/>
        </w:rPr>
      </w:pPr>
      <w:r w:rsidRPr="000374A0">
        <w:rPr>
          <w:sz w:val="24"/>
          <w:szCs w:val="24"/>
        </w:rPr>
        <w:t>Northern Illinois University, Institute for the Study of the Environment, Sustainability, and Energy, Research Grant, 2010.</w:t>
      </w:r>
    </w:p>
    <w:p w14:paraId="1DCC81D5" w14:textId="77777777" w:rsidR="008A2527" w:rsidRDefault="008A2527" w:rsidP="00F418F2">
      <w:pPr>
        <w:rPr>
          <w:sz w:val="24"/>
          <w:szCs w:val="24"/>
        </w:rPr>
      </w:pPr>
    </w:p>
    <w:p w14:paraId="499D99D3" w14:textId="77777777" w:rsidR="00F418F2" w:rsidRPr="00937C50" w:rsidRDefault="00F418F2" w:rsidP="00F418F2">
      <w:pPr>
        <w:rPr>
          <w:sz w:val="24"/>
          <w:szCs w:val="24"/>
        </w:rPr>
      </w:pPr>
      <w:r w:rsidRPr="000374A0">
        <w:rPr>
          <w:sz w:val="24"/>
          <w:szCs w:val="24"/>
        </w:rPr>
        <w:t>Northern Illinois University, Research</w:t>
      </w:r>
      <w:r w:rsidRPr="00937C50">
        <w:rPr>
          <w:sz w:val="24"/>
          <w:szCs w:val="24"/>
        </w:rPr>
        <w:t xml:space="preserve"> and Artistry Grant, 2006</w:t>
      </w:r>
      <w:r>
        <w:rPr>
          <w:sz w:val="24"/>
          <w:szCs w:val="24"/>
        </w:rPr>
        <w:t>.</w:t>
      </w:r>
    </w:p>
    <w:p w14:paraId="3E231E80" w14:textId="77777777" w:rsidR="008A2527" w:rsidRDefault="008A2527" w:rsidP="00F418F2">
      <w:pPr>
        <w:rPr>
          <w:sz w:val="24"/>
          <w:szCs w:val="24"/>
        </w:rPr>
      </w:pPr>
    </w:p>
    <w:p w14:paraId="6455EF16" w14:textId="77777777" w:rsidR="00F418F2" w:rsidRDefault="00F418F2" w:rsidP="00F418F2">
      <w:pPr>
        <w:rPr>
          <w:sz w:val="24"/>
          <w:szCs w:val="24"/>
        </w:rPr>
      </w:pPr>
      <w:r w:rsidRPr="00937C50">
        <w:rPr>
          <w:sz w:val="24"/>
          <w:szCs w:val="24"/>
        </w:rPr>
        <w:t>Earhart Foundation Research Grant, 2003.</w:t>
      </w:r>
    </w:p>
    <w:p w14:paraId="4FC20FFC" w14:textId="77777777" w:rsidR="008A2527" w:rsidRDefault="008A2527" w:rsidP="00F418F2">
      <w:pPr>
        <w:rPr>
          <w:sz w:val="24"/>
          <w:szCs w:val="24"/>
        </w:rPr>
      </w:pPr>
    </w:p>
    <w:p w14:paraId="62EC0D16" w14:textId="77777777" w:rsidR="00F418F2" w:rsidRDefault="00F418F2" w:rsidP="00F418F2">
      <w:pPr>
        <w:rPr>
          <w:sz w:val="24"/>
          <w:szCs w:val="24"/>
        </w:rPr>
      </w:pPr>
      <w:r w:rsidRPr="00700224">
        <w:rPr>
          <w:sz w:val="24"/>
          <w:szCs w:val="24"/>
        </w:rPr>
        <w:t>Randolph Foundation and Co</w:t>
      </w:r>
      <w:r>
        <w:rPr>
          <w:sz w:val="24"/>
          <w:szCs w:val="24"/>
        </w:rPr>
        <w:t>mpetitive Enterprise Institute Grant, 2003.</w:t>
      </w:r>
    </w:p>
    <w:p w14:paraId="14BEFD54" w14:textId="77777777" w:rsidR="008A2527" w:rsidRDefault="008A2527" w:rsidP="00F418F2">
      <w:pPr>
        <w:rPr>
          <w:sz w:val="24"/>
          <w:szCs w:val="24"/>
        </w:rPr>
      </w:pPr>
    </w:p>
    <w:p w14:paraId="7E094E69" w14:textId="77777777" w:rsidR="00F418F2" w:rsidRDefault="00F418F2" w:rsidP="00F418F2">
      <w:pPr>
        <w:rPr>
          <w:sz w:val="24"/>
          <w:szCs w:val="24"/>
        </w:rPr>
      </w:pPr>
      <w:proofErr w:type="spellStart"/>
      <w:r w:rsidRPr="00700224">
        <w:rPr>
          <w:sz w:val="24"/>
          <w:szCs w:val="24"/>
        </w:rPr>
        <w:t>Passionfish</w:t>
      </w:r>
      <w:proofErr w:type="spellEnd"/>
      <w:r w:rsidRPr="00700224">
        <w:rPr>
          <w:sz w:val="24"/>
          <w:szCs w:val="24"/>
        </w:rPr>
        <w:t xml:space="preserve"> via Packard and Tides Foundations</w:t>
      </w:r>
      <w:r>
        <w:rPr>
          <w:sz w:val="24"/>
          <w:szCs w:val="24"/>
        </w:rPr>
        <w:t xml:space="preserve"> Grant</w:t>
      </w:r>
      <w:r w:rsidRPr="00700224">
        <w:rPr>
          <w:sz w:val="24"/>
          <w:szCs w:val="24"/>
        </w:rPr>
        <w:t>,</w:t>
      </w:r>
      <w:r>
        <w:rPr>
          <w:sz w:val="24"/>
          <w:szCs w:val="24"/>
        </w:rPr>
        <w:t xml:space="preserve"> 2003.</w:t>
      </w:r>
    </w:p>
    <w:p w14:paraId="46121C9D" w14:textId="77777777" w:rsidR="008A2527" w:rsidRDefault="008A2527" w:rsidP="00F418F2">
      <w:pPr>
        <w:rPr>
          <w:sz w:val="24"/>
          <w:szCs w:val="24"/>
        </w:rPr>
      </w:pPr>
    </w:p>
    <w:p w14:paraId="3FE08049" w14:textId="77777777" w:rsidR="00F418F2" w:rsidRDefault="00F418F2" w:rsidP="00F418F2">
      <w:pPr>
        <w:rPr>
          <w:sz w:val="24"/>
          <w:szCs w:val="24"/>
        </w:rPr>
      </w:pPr>
      <w:r w:rsidRPr="00937C50">
        <w:rPr>
          <w:sz w:val="24"/>
          <w:szCs w:val="24"/>
        </w:rPr>
        <w:t>University of California, Los Angeles, Center for Governance, Fellow, 2002-</w:t>
      </w:r>
      <w:r w:rsidR="008A2527">
        <w:rPr>
          <w:sz w:val="24"/>
          <w:szCs w:val="24"/>
        </w:rPr>
        <w:t>2010</w:t>
      </w:r>
      <w:r>
        <w:rPr>
          <w:sz w:val="24"/>
          <w:szCs w:val="24"/>
        </w:rPr>
        <w:t>.</w:t>
      </w:r>
    </w:p>
    <w:p w14:paraId="22A654C7" w14:textId="77777777" w:rsidR="008A2527" w:rsidRDefault="008A2527" w:rsidP="00F418F2">
      <w:pPr>
        <w:rPr>
          <w:sz w:val="24"/>
          <w:szCs w:val="24"/>
        </w:rPr>
      </w:pPr>
    </w:p>
    <w:p w14:paraId="620F0B1E" w14:textId="77777777" w:rsidR="00F418F2" w:rsidRPr="00937C50" w:rsidRDefault="00F418F2" w:rsidP="00F418F2">
      <w:pPr>
        <w:rPr>
          <w:sz w:val="24"/>
          <w:szCs w:val="24"/>
        </w:rPr>
      </w:pPr>
      <w:r w:rsidRPr="00937C50">
        <w:rPr>
          <w:sz w:val="24"/>
          <w:szCs w:val="24"/>
        </w:rPr>
        <w:t>Duke University, Center for Environmental Solutions, Research Fellow, 2002-2003.</w:t>
      </w:r>
    </w:p>
    <w:p w14:paraId="762A59E8" w14:textId="77777777" w:rsidR="008A2527" w:rsidRDefault="008A2527" w:rsidP="00F418F2">
      <w:pPr>
        <w:rPr>
          <w:sz w:val="24"/>
          <w:szCs w:val="24"/>
        </w:rPr>
      </w:pPr>
    </w:p>
    <w:p w14:paraId="51C81B95" w14:textId="77777777" w:rsidR="00F418F2" w:rsidRPr="00937C50" w:rsidRDefault="00F418F2" w:rsidP="00F418F2">
      <w:pPr>
        <w:rPr>
          <w:sz w:val="24"/>
          <w:szCs w:val="24"/>
        </w:rPr>
      </w:pPr>
      <w:r w:rsidRPr="00937C50">
        <w:rPr>
          <w:sz w:val="24"/>
          <w:szCs w:val="24"/>
        </w:rPr>
        <w:t>Randolph Foundation Presidential Grant, 1999-2001.</w:t>
      </w:r>
    </w:p>
    <w:p w14:paraId="04D6F82D" w14:textId="77777777" w:rsidR="008A2527" w:rsidRDefault="008A2527" w:rsidP="00F418F2">
      <w:pPr>
        <w:rPr>
          <w:sz w:val="24"/>
          <w:szCs w:val="24"/>
        </w:rPr>
      </w:pPr>
    </w:p>
    <w:p w14:paraId="45FB900B" w14:textId="77777777" w:rsidR="00F418F2" w:rsidRPr="00937C50" w:rsidRDefault="00F418F2" w:rsidP="00F418F2">
      <w:pPr>
        <w:rPr>
          <w:sz w:val="24"/>
          <w:szCs w:val="24"/>
        </w:rPr>
      </w:pPr>
      <w:r w:rsidRPr="00937C50">
        <w:rPr>
          <w:sz w:val="24"/>
          <w:szCs w:val="24"/>
        </w:rPr>
        <w:lastRenderedPageBreak/>
        <w:t>Institute for Humane Studies Fellowship, 1999.</w:t>
      </w:r>
    </w:p>
    <w:p w14:paraId="5ED1CA97" w14:textId="77777777" w:rsidR="008A2527" w:rsidRDefault="008A2527" w:rsidP="00F418F2">
      <w:pPr>
        <w:rPr>
          <w:sz w:val="24"/>
          <w:szCs w:val="24"/>
        </w:rPr>
      </w:pPr>
    </w:p>
    <w:p w14:paraId="3155DF78" w14:textId="77777777" w:rsidR="00F418F2" w:rsidRPr="00937C50" w:rsidRDefault="00F418F2" w:rsidP="00F418F2">
      <w:pPr>
        <w:rPr>
          <w:sz w:val="24"/>
          <w:szCs w:val="24"/>
        </w:rPr>
      </w:pPr>
      <w:r w:rsidRPr="00937C50">
        <w:rPr>
          <w:sz w:val="24"/>
          <w:szCs w:val="24"/>
        </w:rPr>
        <w:t>Earhart Foundation Fellowship, 1995-1998.</w:t>
      </w:r>
    </w:p>
    <w:p w14:paraId="466AC58D" w14:textId="77777777" w:rsidR="008A2527" w:rsidRDefault="008A2527" w:rsidP="00F418F2">
      <w:pPr>
        <w:rPr>
          <w:sz w:val="24"/>
          <w:szCs w:val="24"/>
        </w:rPr>
      </w:pPr>
    </w:p>
    <w:p w14:paraId="09298C97" w14:textId="77777777" w:rsidR="00F418F2" w:rsidRDefault="00F418F2" w:rsidP="00F418F2">
      <w:pPr>
        <w:rPr>
          <w:sz w:val="24"/>
          <w:szCs w:val="24"/>
        </w:rPr>
      </w:pPr>
      <w:r w:rsidRPr="00937C50">
        <w:rPr>
          <w:sz w:val="24"/>
          <w:szCs w:val="24"/>
        </w:rPr>
        <w:t>Bradley Foundation Fellowship, 1989-1994.</w:t>
      </w:r>
    </w:p>
    <w:p w14:paraId="1A033295" w14:textId="77777777" w:rsidR="00A2745A" w:rsidRDefault="00A2745A" w:rsidP="00F418F2">
      <w:pPr>
        <w:rPr>
          <w:sz w:val="24"/>
          <w:szCs w:val="24"/>
        </w:rPr>
      </w:pPr>
    </w:p>
    <w:p w14:paraId="41AFA955" w14:textId="77777777" w:rsidR="00A2745A" w:rsidRPr="00A2745A" w:rsidRDefault="00A2745A" w:rsidP="00F418F2">
      <w:pPr>
        <w:rPr>
          <w:b/>
          <w:sz w:val="24"/>
          <w:szCs w:val="24"/>
        </w:rPr>
      </w:pPr>
      <w:r w:rsidRPr="00A2745A">
        <w:rPr>
          <w:b/>
          <w:sz w:val="24"/>
          <w:szCs w:val="24"/>
        </w:rPr>
        <w:t>TEACHING and ADVISING AWARDS</w:t>
      </w:r>
    </w:p>
    <w:p w14:paraId="0AFFFB59" w14:textId="77777777" w:rsidR="000413F2" w:rsidRDefault="000413F2" w:rsidP="00F418F2">
      <w:pPr>
        <w:rPr>
          <w:sz w:val="24"/>
          <w:szCs w:val="24"/>
        </w:rPr>
      </w:pPr>
    </w:p>
    <w:p w14:paraId="195A342A" w14:textId="77777777" w:rsidR="002E12E2" w:rsidRPr="002E12E2" w:rsidRDefault="002E12E2" w:rsidP="002E12E2">
      <w:pPr>
        <w:rPr>
          <w:sz w:val="24"/>
          <w:szCs w:val="24"/>
        </w:rPr>
      </w:pPr>
      <w:r w:rsidRPr="002E12E2">
        <w:rPr>
          <w:sz w:val="24"/>
          <w:szCs w:val="24"/>
        </w:rPr>
        <w:t>Northern Illinois University, Engaged Learning Exemplar, 2018 (one of 32 faculty honored).</w:t>
      </w:r>
    </w:p>
    <w:p w14:paraId="348FF6E4" w14:textId="77777777" w:rsidR="002E12E2" w:rsidRPr="002E12E2" w:rsidRDefault="002E12E2" w:rsidP="002E12E2">
      <w:pPr>
        <w:rPr>
          <w:sz w:val="24"/>
          <w:szCs w:val="24"/>
        </w:rPr>
      </w:pPr>
    </w:p>
    <w:p w14:paraId="11FF552F" w14:textId="77777777" w:rsidR="002E12E2" w:rsidRPr="002E12E2" w:rsidRDefault="002E12E2" w:rsidP="002E12E2">
      <w:pPr>
        <w:rPr>
          <w:sz w:val="24"/>
          <w:szCs w:val="24"/>
        </w:rPr>
      </w:pPr>
      <w:r w:rsidRPr="002E12E2">
        <w:rPr>
          <w:sz w:val="24"/>
          <w:szCs w:val="24"/>
        </w:rPr>
        <w:t>Northern Illinois University, Campus-wide Excellence in Undergraduate Teaching Award, 2011 (one of three recipients).</w:t>
      </w:r>
    </w:p>
    <w:p w14:paraId="0B73A313" w14:textId="77777777" w:rsidR="002E12E2" w:rsidRPr="002E12E2" w:rsidRDefault="002E12E2" w:rsidP="002E12E2">
      <w:pPr>
        <w:rPr>
          <w:sz w:val="24"/>
          <w:szCs w:val="24"/>
        </w:rPr>
      </w:pPr>
    </w:p>
    <w:p w14:paraId="6E43CFD0" w14:textId="77777777" w:rsidR="002E12E2" w:rsidRPr="002E12E2" w:rsidRDefault="002E12E2" w:rsidP="002E12E2">
      <w:pPr>
        <w:rPr>
          <w:sz w:val="24"/>
          <w:szCs w:val="24"/>
        </w:rPr>
      </w:pPr>
      <w:r w:rsidRPr="002E12E2">
        <w:rPr>
          <w:sz w:val="24"/>
          <w:szCs w:val="24"/>
        </w:rPr>
        <w:t>Northern Illinois University, Department of Political Science Student Advisory Committee (POLS-SAC) Excellence in Undergraduate Teaching Award, 2010 (sole recipient).</w:t>
      </w:r>
    </w:p>
    <w:p w14:paraId="3A885C71" w14:textId="77777777" w:rsidR="002E12E2" w:rsidRPr="002E12E2" w:rsidRDefault="002E12E2" w:rsidP="002E12E2">
      <w:pPr>
        <w:rPr>
          <w:sz w:val="24"/>
          <w:szCs w:val="24"/>
        </w:rPr>
      </w:pPr>
    </w:p>
    <w:p w14:paraId="1C4F3AE3" w14:textId="77777777" w:rsidR="002E12E2" w:rsidRPr="002E12E2" w:rsidRDefault="002E12E2" w:rsidP="002E12E2">
      <w:pPr>
        <w:rPr>
          <w:sz w:val="24"/>
          <w:szCs w:val="24"/>
        </w:rPr>
      </w:pPr>
      <w:r w:rsidRPr="002E12E2">
        <w:rPr>
          <w:sz w:val="24"/>
          <w:szCs w:val="24"/>
        </w:rPr>
        <w:t>Northern Illinois University, Outstanding Faculty Adviser, 2007 (sole recipient).</w:t>
      </w:r>
    </w:p>
    <w:p w14:paraId="2692D628" w14:textId="77777777" w:rsidR="00CD6EE7" w:rsidRDefault="00CD6EE7" w:rsidP="00F418F2">
      <w:pPr>
        <w:rPr>
          <w:b/>
          <w:sz w:val="24"/>
          <w:szCs w:val="24"/>
        </w:rPr>
      </w:pPr>
    </w:p>
    <w:p w14:paraId="6A2E7F24" w14:textId="77777777" w:rsidR="00DE0C37" w:rsidRDefault="00DE0C37" w:rsidP="00F418F2">
      <w:pPr>
        <w:rPr>
          <w:b/>
          <w:sz w:val="24"/>
          <w:szCs w:val="24"/>
        </w:rPr>
      </w:pPr>
      <w:r w:rsidRPr="00DE0C37">
        <w:rPr>
          <w:b/>
          <w:sz w:val="24"/>
          <w:szCs w:val="24"/>
        </w:rPr>
        <w:t>COURSES TAUGHT</w:t>
      </w:r>
    </w:p>
    <w:p w14:paraId="14D07447" w14:textId="77777777" w:rsidR="00DE0C37" w:rsidRDefault="00DE0C37" w:rsidP="00F418F2">
      <w:pPr>
        <w:rPr>
          <w:b/>
          <w:sz w:val="24"/>
          <w:szCs w:val="24"/>
        </w:rPr>
      </w:pPr>
    </w:p>
    <w:p w14:paraId="1C09865C" w14:textId="77777777" w:rsidR="00DE0C37" w:rsidRDefault="00DE0C37" w:rsidP="00F418F2">
      <w:pPr>
        <w:rPr>
          <w:b/>
          <w:sz w:val="24"/>
          <w:szCs w:val="24"/>
        </w:rPr>
      </w:pPr>
      <w:r>
        <w:rPr>
          <w:b/>
          <w:sz w:val="24"/>
          <w:szCs w:val="24"/>
        </w:rPr>
        <w:t>Graduate Seminars</w:t>
      </w:r>
    </w:p>
    <w:p w14:paraId="34744499" w14:textId="77777777" w:rsidR="00DE0C37" w:rsidRDefault="00DE0C37" w:rsidP="00F418F2">
      <w:pPr>
        <w:rPr>
          <w:b/>
          <w:sz w:val="24"/>
          <w:szCs w:val="24"/>
        </w:rPr>
      </w:pPr>
    </w:p>
    <w:p w14:paraId="6B787EDE" w14:textId="77777777" w:rsidR="00DE0C37" w:rsidRDefault="00DE0C37" w:rsidP="00F418F2">
      <w:pPr>
        <w:rPr>
          <w:sz w:val="24"/>
          <w:szCs w:val="24"/>
        </w:rPr>
      </w:pPr>
      <w:r>
        <w:rPr>
          <w:sz w:val="24"/>
          <w:szCs w:val="24"/>
        </w:rPr>
        <w:t>US Regulatory Politics in Comparative Perspective</w:t>
      </w:r>
    </w:p>
    <w:p w14:paraId="08A7E9F6" w14:textId="77777777" w:rsidR="00DE0C37" w:rsidRDefault="00DE0C37" w:rsidP="00F418F2">
      <w:pPr>
        <w:rPr>
          <w:sz w:val="24"/>
          <w:szCs w:val="24"/>
        </w:rPr>
      </w:pPr>
    </w:p>
    <w:p w14:paraId="2CC737A5" w14:textId="77777777" w:rsidR="00DE0C37" w:rsidRDefault="00DE0C37" w:rsidP="00F418F2">
      <w:pPr>
        <w:rPr>
          <w:sz w:val="24"/>
          <w:szCs w:val="24"/>
        </w:rPr>
      </w:pPr>
      <w:r>
        <w:rPr>
          <w:sz w:val="24"/>
          <w:szCs w:val="24"/>
        </w:rPr>
        <w:t>Judicial Policymaking and US Legal Institutions in Comparative Perspective</w:t>
      </w:r>
    </w:p>
    <w:p w14:paraId="71AE6E09" w14:textId="77777777" w:rsidR="00A801C2" w:rsidRDefault="00A801C2" w:rsidP="00F418F2">
      <w:pPr>
        <w:rPr>
          <w:sz w:val="24"/>
          <w:szCs w:val="24"/>
        </w:rPr>
      </w:pPr>
    </w:p>
    <w:p w14:paraId="4BC038D8" w14:textId="77777777" w:rsidR="00A801C2" w:rsidRDefault="00A801C2" w:rsidP="00F418F2">
      <w:pPr>
        <w:rPr>
          <w:sz w:val="24"/>
          <w:szCs w:val="24"/>
        </w:rPr>
      </w:pPr>
      <w:r>
        <w:rPr>
          <w:sz w:val="24"/>
          <w:szCs w:val="24"/>
        </w:rPr>
        <w:t>Scope and History of Political Science</w:t>
      </w:r>
    </w:p>
    <w:p w14:paraId="28518DC3" w14:textId="77777777" w:rsidR="00DE0C37" w:rsidRDefault="00DE0C37" w:rsidP="00F418F2">
      <w:pPr>
        <w:rPr>
          <w:sz w:val="24"/>
          <w:szCs w:val="24"/>
        </w:rPr>
      </w:pPr>
    </w:p>
    <w:p w14:paraId="5BB83CC4" w14:textId="77777777" w:rsidR="00DE0C37" w:rsidRDefault="00DE0C37" w:rsidP="00F418F2">
      <w:pPr>
        <w:rPr>
          <w:b/>
          <w:sz w:val="24"/>
          <w:szCs w:val="24"/>
        </w:rPr>
      </w:pPr>
      <w:r w:rsidRPr="00DE0C37">
        <w:rPr>
          <w:b/>
          <w:sz w:val="24"/>
          <w:szCs w:val="24"/>
        </w:rPr>
        <w:t>Undergraduate Courses</w:t>
      </w:r>
    </w:p>
    <w:p w14:paraId="46001D9E" w14:textId="77777777" w:rsidR="00DE0C37" w:rsidRDefault="00DE0C37" w:rsidP="00F418F2">
      <w:pPr>
        <w:rPr>
          <w:b/>
          <w:sz w:val="24"/>
          <w:szCs w:val="24"/>
        </w:rPr>
      </w:pPr>
    </w:p>
    <w:p w14:paraId="0D7D1E41" w14:textId="77777777" w:rsidR="00DE0C37" w:rsidRPr="00DE0C37" w:rsidRDefault="00DE0C37" w:rsidP="00F418F2">
      <w:pPr>
        <w:rPr>
          <w:sz w:val="24"/>
          <w:szCs w:val="24"/>
        </w:rPr>
      </w:pPr>
      <w:r>
        <w:rPr>
          <w:sz w:val="24"/>
          <w:szCs w:val="24"/>
        </w:rPr>
        <w:t>Introduction to Law and Courts</w:t>
      </w:r>
    </w:p>
    <w:p w14:paraId="13FE4DA7" w14:textId="77777777" w:rsidR="00DE0C37" w:rsidRDefault="00DE0C37" w:rsidP="00F418F2">
      <w:pPr>
        <w:rPr>
          <w:sz w:val="24"/>
          <w:szCs w:val="24"/>
        </w:rPr>
      </w:pPr>
    </w:p>
    <w:p w14:paraId="1DF5AF53" w14:textId="77777777" w:rsidR="00DE0C37" w:rsidRDefault="00DE0C37" w:rsidP="00F418F2">
      <w:pPr>
        <w:rPr>
          <w:sz w:val="24"/>
          <w:szCs w:val="24"/>
        </w:rPr>
      </w:pPr>
      <w:r>
        <w:rPr>
          <w:sz w:val="24"/>
          <w:szCs w:val="24"/>
        </w:rPr>
        <w:t>Politics of Environmental, Health, and Safety Regulation</w:t>
      </w:r>
    </w:p>
    <w:p w14:paraId="7553CAB5" w14:textId="77777777" w:rsidR="00DE0C37" w:rsidRDefault="00DE0C37" w:rsidP="00F418F2">
      <w:pPr>
        <w:rPr>
          <w:sz w:val="24"/>
          <w:szCs w:val="24"/>
        </w:rPr>
      </w:pPr>
    </w:p>
    <w:p w14:paraId="2A946D81" w14:textId="77777777" w:rsidR="00DE0C37" w:rsidRDefault="00DE0C37" w:rsidP="00F418F2">
      <w:pPr>
        <w:rPr>
          <w:sz w:val="24"/>
          <w:szCs w:val="24"/>
        </w:rPr>
      </w:pPr>
      <w:r>
        <w:rPr>
          <w:sz w:val="24"/>
          <w:szCs w:val="24"/>
        </w:rPr>
        <w:t>Constitutional Law and Civil Liberties</w:t>
      </w:r>
    </w:p>
    <w:p w14:paraId="1B39A922" w14:textId="77777777" w:rsidR="00DE0C37" w:rsidRDefault="00DE0C37" w:rsidP="00F418F2">
      <w:pPr>
        <w:rPr>
          <w:sz w:val="24"/>
          <w:szCs w:val="24"/>
        </w:rPr>
      </w:pPr>
    </w:p>
    <w:p w14:paraId="0E1A4AD5" w14:textId="77777777" w:rsidR="00DE0C37" w:rsidRDefault="00DE0C37" w:rsidP="00F418F2">
      <w:pPr>
        <w:rPr>
          <w:sz w:val="24"/>
          <w:szCs w:val="24"/>
        </w:rPr>
      </w:pPr>
      <w:r>
        <w:rPr>
          <w:sz w:val="24"/>
          <w:szCs w:val="24"/>
        </w:rPr>
        <w:t>Liberty, Privacy, and Equality in Constitutional Law</w:t>
      </w:r>
    </w:p>
    <w:p w14:paraId="21B579D0" w14:textId="77777777" w:rsidR="00DE0C37" w:rsidRDefault="00DE0C37" w:rsidP="00F418F2">
      <w:pPr>
        <w:rPr>
          <w:sz w:val="24"/>
          <w:szCs w:val="24"/>
        </w:rPr>
      </w:pPr>
    </w:p>
    <w:p w14:paraId="4A0EEF63" w14:textId="77777777" w:rsidR="00DE0C37" w:rsidRDefault="00DE0C37" w:rsidP="00F418F2">
      <w:pPr>
        <w:rPr>
          <w:sz w:val="24"/>
          <w:szCs w:val="24"/>
        </w:rPr>
      </w:pPr>
      <w:r>
        <w:rPr>
          <w:sz w:val="24"/>
          <w:szCs w:val="24"/>
        </w:rPr>
        <w:t>Administrative Law</w:t>
      </w:r>
    </w:p>
    <w:p w14:paraId="3A02861A" w14:textId="77777777" w:rsidR="00DE0C37" w:rsidRDefault="00DE0C37" w:rsidP="00F418F2">
      <w:pPr>
        <w:rPr>
          <w:sz w:val="24"/>
          <w:szCs w:val="24"/>
        </w:rPr>
      </w:pPr>
    </w:p>
    <w:p w14:paraId="0DDF64D2" w14:textId="77777777" w:rsidR="00DE0C37" w:rsidRDefault="00DE0C37" w:rsidP="00F418F2">
      <w:pPr>
        <w:rPr>
          <w:sz w:val="24"/>
          <w:szCs w:val="24"/>
        </w:rPr>
      </w:pPr>
      <w:r>
        <w:rPr>
          <w:sz w:val="24"/>
          <w:szCs w:val="24"/>
        </w:rPr>
        <w:t>Public Opinion and Voting Behavior</w:t>
      </w:r>
    </w:p>
    <w:p w14:paraId="4E2B89CE" w14:textId="77777777" w:rsidR="00854163" w:rsidRDefault="00854163" w:rsidP="00F418F2">
      <w:pPr>
        <w:rPr>
          <w:sz w:val="24"/>
          <w:szCs w:val="24"/>
        </w:rPr>
      </w:pPr>
    </w:p>
    <w:p w14:paraId="7752828B" w14:textId="77777777" w:rsidR="00854163" w:rsidRDefault="00854163" w:rsidP="00F418F2">
      <w:pPr>
        <w:rPr>
          <w:sz w:val="24"/>
          <w:szCs w:val="24"/>
        </w:rPr>
      </w:pPr>
      <w:r>
        <w:rPr>
          <w:sz w:val="24"/>
          <w:szCs w:val="24"/>
        </w:rPr>
        <w:t>Internship in Political Science</w:t>
      </w:r>
    </w:p>
    <w:p w14:paraId="3366FF1D" w14:textId="77777777" w:rsidR="005E6509" w:rsidRDefault="005E6509" w:rsidP="00F418F2">
      <w:pPr>
        <w:rPr>
          <w:sz w:val="24"/>
          <w:szCs w:val="24"/>
        </w:rPr>
      </w:pPr>
    </w:p>
    <w:p w14:paraId="61C5DF3D" w14:textId="6FACCD03" w:rsidR="005E6509" w:rsidRDefault="001C47C9" w:rsidP="004C15A3">
      <w:pPr>
        <w:contextualSpacing/>
        <w:rPr>
          <w:b/>
          <w:sz w:val="24"/>
          <w:szCs w:val="24"/>
        </w:rPr>
      </w:pPr>
      <w:r>
        <w:rPr>
          <w:b/>
          <w:sz w:val="24"/>
          <w:szCs w:val="24"/>
        </w:rPr>
        <w:lastRenderedPageBreak/>
        <w:t xml:space="preserve">GRADUATE </w:t>
      </w:r>
      <w:r w:rsidR="005D7BE7">
        <w:rPr>
          <w:b/>
          <w:sz w:val="24"/>
          <w:szCs w:val="24"/>
        </w:rPr>
        <w:t>STUDENTS</w:t>
      </w:r>
    </w:p>
    <w:p w14:paraId="7F12020B" w14:textId="77777777" w:rsidR="005D7BE7" w:rsidRDefault="005D7BE7" w:rsidP="004C15A3">
      <w:pPr>
        <w:contextualSpacing/>
        <w:rPr>
          <w:b/>
          <w:sz w:val="24"/>
          <w:szCs w:val="24"/>
        </w:rPr>
      </w:pPr>
    </w:p>
    <w:p w14:paraId="70E56CDC" w14:textId="77777777" w:rsidR="005D7BE7" w:rsidRDefault="005D7BE7" w:rsidP="004C15A3">
      <w:pPr>
        <w:contextualSpacing/>
        <w:rPr>
          <w:b/>
          <w:sz w:val="24"/>
          <w:szCs w:val="24"/>
        </w:rPr>
      </w:pPr>
      <w:r>
        <w:rPr>
          <w:b/>
          <w:sz w:val="24"/>
          <w:szCs w:val="24"/>
        </w:rPr>
        <w:t>Dissertation Director</w:t>
      </w:r>
    </w:p>
    <w:p w14:paraId="2C8E2058" w14:textId="77777777" w:rsidR="005D7BE7" w:rsidRDefault="005D7BE7" w:rsidP="004C15A3">
      <w:pPr>
        <w:contextualSpacing/>
        <w:rPr>
          <w:b/>
          <w:sz w:val="24"/>
          <w:szCs w:val="24"/>
        </w:rPr>
      </w:pPr>
    </w:p>
    <w:p w14:paraId="637BA383" w14:textId="5B6C6DC7" w:rsidR="007C6CE5" w:rsidRDefault="007C6CE5" w:rsidP="007C6CE5">
      <w:pPr>
        <w:rPr>
          <w:sz w:val="24"/>
          <w:szCs w:val="24"/>
        </w:rPr>
      </w:pPr>
      <w:proofErr w:type="spellStart"/>
      <w:r w:rsidRPr="007C6CE5">
        <w:rPr>
          <w:sz w:val="24"/>
          <w:szCs w:val="24"/>
        </w:rPr>
        <w:t>Meng</w:t>
      </w:r>
      <w:proofErr w:type="spellEnd"/>
      <w:r w:rsidRPr="007C6CE5">
        <w:rPr>
          <w:sz w:val="24"/>
          <w:szCs w:val="24"/>
        </w:rPr>
        <w:t xml:space="preserve"> Yuan, “Pursuing Procedural Justice in Climate Action Planning: Assessing the Linkage Between Political Culture and City Governments’ Effo</w:t>
      </w:r>
      <w:r w:rsidR="001277C5">
        <w:rPr>
          <w:sz w:val="24"/>
          <w:szCs w:val="24"/>
        </w:rPr>
        <w:t>rts in Procedural Justice,” 2020.</w:t>
      </w:r>
    </w:p>
    <w:p w14:paraId="193CC6BD" w14:textId="77777777" w:rsidR="007C6CE5" w:rsidRDefault="007C6CE5" w:rsidP="007C6CE5">
      <w:pPr>
        <w:rPr>
          <w:sz w:val="24"/>
          <w:szCs w:val="24"/>
        </w:rPr>
      </w:pPr>
    </w:p>
    <w:p w14:paraId="4BA0F496" w14:textId="77777777" w:rsidR="007C6CE5" w:rsidRPr="007C6CE5" w:rsidRDefault="007C6CE5" w:rsidP="007C6CE5">
      <w:pPr>
        <w:rPr>
          <w:sz w:val="24"/>
          <w:szCs w:val="24"/>
        </w:rPr>
      </w:pPr>
      <w:r w:rsidRPr="007C6CE5">
        <w:rPr>
          <w:sz w:val="24"/>
          <w:szCs w:val="24"/>
        </w:rPr>
        <w:t>Li-Yin Liu, “Cultural Influences on Taiwanese Environmental Non-Governmental Organizations’ Strategies and on Public Perceptions of Their Strategies,” 2017.</w:t>
      </w:r>
    </w:p>
    <w:p w14:paraId="78D3F39C" w14:textId="77777777" w:rsidR="007C6CE5" w:rsidRPr="007C6CE5" w:rsidRDefault="007C6CE5" w:rsidP="007C6CE5">
      <w:pPr>
        <w:rPr>
          <w:sz w:val="24"/>
          <w:szCs w:val="24"/>
        </w:rPr>
      </w:pPr>
    </w:p>
    <w:p w14:paraId="76358EB2" w14:textId="77777777" w:rsidR="007C6CE5" w:rsidRPr="007C6CE5" w:rsidRDefault="007C6CE5" w:rsidP="007C6CE5">
      <w:pPr>
        <w:rPr>
          <w:sz w:val="24"/>
          <w:szCs w:val="24"/>
        </w:rPr>
      </w:pPr>
      <w:r w:rsidRPr="007C6CE5">
        <w:rPr>
          <w:sz w:val="24"/>
          <w:szCs w:val="24"/>
        </w:rPr>
        <w:t>Maureen Lowry-Fritz, “Is Legal Action the Right ‘Idea’: An Examination of Client-Based Legal Action and Its Effects on Organizational Responses to the Individuals with Disabilities Education Act of 2004 (IDEA),” 2016.</w:t>
      </w:r>
    </w:p>
    <w:p w14:paraId="7FB03992" w14:textId="77777777" w:rsidR="007C6CE5" w:rsidRDefault="007C6CE5" w:rsidP="007C6CE5">
      <w:pPr>
        <w:rPr>
          <w:sz w:val="24"/>
          <w:szCs w:val="24"/>
        </w:rPr>
      </w:pPr>
    </w:p>
    <w:p w14:paraId="269DA06F" w14:textId="77777777" w:rsidR="007C6CE5" w:rsidRPr="007C6CE5" w:rsidRDefault="007C6CE5" w:rsidP="007C6CE5">
      <w:pPr>
        <w:rPr>
          <w:bCs/>
          <w:sz w:val="24"/>
          <w:szCs w:val="24"/>
        </w:rPr>
      </w:pPr>
      <w:r w:rsidRPr="007C6CE5">
        <w:rPr>
          <w:sz w:val="24"/>
          <w:szCs w:val="24"/>
        </w:rPr>
        <w:t xml:space="preserve">Antwan Hampton, “Rapid Regime Responses: An Urban Regimes Analysis of Chicago’s and Miami’s Policy Responses to an Emerging Housing Crisis,” 2013. </w:t>
      </w:r>
    </w:p>
    <w:p w14:paraId="082088B0" w14:textId="77777777" w:rsidR="007C6CE5" w:rsidRPr="007C6CE5" w:rsidRDefault="007C6CE5" w:rsidP="007C6CE5">
      <w:pPr>
        <w:rPr>
          <w:sz w:val="24"/>
          <w:szCs w:val="24"/>
        </w:rPr>
      </w:pPr>
    </w:p>
    <w:p w14:paraId="63286A8D" w14:textId="77777777" w:rsidR="007C6CE5" w:rsidRPr="007C6CE5" w:rsidRDefault="007C6CE5" w:rsidP="007C6CE5">
      <w:pPr>
        <w:rPr>
          <w:sz w:val="24"/>
          <w:szCs w:val="24"/>
        </w:rPr>
      </w:pPr>
      <w:r w:rsidRPr="007C6CE5">
        <w:rPr>
          <w:sz w:val="24"/>
          <w:szCs w:val="24"/>
        </w:rPr>
        <w:t xml:space="preserve">John </w:t>
      </w:r>
      <w:proofErr w:type="spellStart"/>
      <w:r w:rsidRPr="007C6CE5">
        <w:rPr>
          <w:sz w:val="24"/>
          <w:szCs w:val="24"/>
        </w:rPr>
        <w:t>Duerk</w:t>
      </w:r>
      <w:proofErr w:type="spellEnd"/>
      <w:r w:rsidRPr="007C6CE5">
        <w:rPr>
          <w:sz w:val="24"/>
          <w:szCs w:val="24"/>
        </w:rPr>
        <w:t>, “A Cultural Analysis of the Animal Rights Movement,” 2012.</w:t>
      </w:r>
    </w:p>
    <w:p w14:paraId="208CA048" w14:textId="77777777" w:rsidR="005D7BE7" w:rsidRDefault="005D7BE7" w:rsidP="004C15A3">
      <w:pPr>
        <w:contextualSpacing/>
        <w:rPr>
          <w:b/>
          <w:sz w:val="24"/>
          <w:szCs w:val="24"/>
        </w:rPr>
      </w:pPr>
    </w:p>
    <w:p w14:paraId="4DEDA3B3" w14:textId="77777777" w:rsidR="005D7BE7" w:rsidRDefault="005D7BE7" w:rsidP="004C15A3">
      <w:pPr>
        <w:contextualSpacing/>
        <w:rPr>
          <w:b/>
          <w:sz w:val="24"/>
          <w:szCs w:val="24"/>
        </w:rPr>
      </w:pPr>
      <w:r>
        <w:rPr>
          <w:b/>
          <w:sz w:val="24"/>
          <w:szCs w:val="24"/>
        </w:rPr>
        <w:t>Dissertation Committees</w:t>
      </w:r>
    </w:p>
    <w:p w14:paraId="30ADF70D" w14:textId="77777777" w:rsidR="005D7BE7" w:rsidRDefault="005D7BE7" w:rsidP="004C15A3">
      <w:pPr>
        <w:contextualSpacing/>
        <w:rPr>
          <w:b/>
          <w:sz w:val="24"/>
          <w:szCs w:val="24"/>
        </w:rPr>
      </w:pPr>
    </w:p>
    <w:p w14:paraId="1CEB6C37" w14:textId="40FF2B69" w:rsidR="005D7BE7" w:rsidRDefault="003A46B2" w:rsidP="004C15A3">
      <w:pPr>
        <w:tabs>
          <w:tab w:val="left" w:pos="240"/>
          <w:tab w:val="left" w:pos="600"/>
          <w:tab w:val="left" w:pos="1080"/>
          <w:tab w:val="left" w:pos="2640"/>
          <w:tab w:val="left" w:pos="4320"/>
          <w:tab w:val="left" w:pos="6960"/>
          <w:tab w:val="left" w:pos="7920"/>
        </w:tabs>
        <w:suppressAutoHyphens/>
        <w:contextualSpacing/>
        <w:rPr>
          <w:sz w:val="24"/>
          <w:szCs w:val="24"/>
        </w:rPr>
      </w:pPr>
      <w:r>
        <w:rPr>
          <w:sz w:val="24"/>
          <w:szCs w:val="24"/>
        </w:rPr>
        <w:t xml:space="preserve">LeAnn </w:t>
      </w:r>
      <w:proofErr w:type="spellStart"/>
      <w:r>
        <w:rPr>
          <w:sz w:val="24"/>
          <w:szCs w:val="24"/>
        </w:rPr>
        <w:t>Beaty</w:t>
      </w:r>
      <w:proofErr w:type="spellEnd"/>
      <w:r>
        <w:rPr>
          <w:sz w:val="24"/>
          <w:szCs w:val="24"/>
        </w:rPr>
        <w:t xml:space="preserve">, James </w:t>
      </w:r>
      <w:proofErr w:type="spellStart"/>
      <w:r>
        <w:rPr>
          <w:sz w:val="24"/>
          <w:szCs w:val="24"/>
        </w:rPr>
        <w:t>Bagaka</w:t>
      </w:r>
      <w:proofErr w:type="spellEnd"/>
      <w:r>
        <w:rPr>
          <w:sz w:val="24"/>
          <w:szCs w:val="24"/>
        </w:rPr>
        <w:t xml:space="preserve">, </w:t>
      </w:r>
      <w:r w:rsidR="00095531">
        <w:rPr>
          <w:sz w:val="24"/>
          <w:szCs w:val="24"/>
        </w:rPr>
        <w:t xml:space="preserve">Shawn Drake (Carleton and Simon Fraser), </w:t>
      </w:r>
      <w:r>
        <w:rPr>
          <w:sz w:val="24"/>
          <w:szCs w:val="24"/>
        </w:rPr>
        <w:t xml:space="preserve">Louis </w:t>
      </w:r>
      <w:proofErr w:type="spellStart"/>
      <w:r>
        <w:rPr>
          <w:sz w:val="24"/>
          <w:szCs w:val="24"/>
        </w:rPr>
        <w:t>Villaire</w:t>
      </w:r>
      <w:proofErr w:type="spellEnd"/>
      <w:r>
        <w:rPr>
          <w:sz w:val="24"/>
          <w:szCs w:val="24"/>
        </w:rPr>
        <w:t xml:space="preserve">, </w:t>
      </w:r>
      <w:proofErr w:type="spellStart"/>
      <w:r w:rsidR="00636CE7">
        <w:rPr>
          <w:sz w:val="24"/>
          <w:szCs w:val="24"/>
        </w:rPr>
        <w:t>Myong-Hwa</w:t>
      </w:r>
      <w:proofErr w:type="spellEnd"/>
      <w:r w:rsidR="00636CE7">
        <w:rPr>
          <w:sz w:val="24"/>
          <w:szCs w:val="24"/>
        </w:rPr>
        <w:t xml:space="preserve"> </w:t>
      </w:r>
      <w:r>
        <w:rPr>
          <w:sz w:val="24"/>
          <w:szCs w:val="24"/>
        </w:rPr>
        <w:t xml:space="preserve">Lee, </w:t>
      </w:r>
      <w:proofErr w:type="spellStart"/>
      <w:r>
        <w:rPr>
          <w:sz w:val="24"/>
          <w:szCs w:val="24"/>
        </w:rPr>
        <w:t>Hee-jin</w:t>
      </w:r>
      <w:proofErr w:type="spellEnd"/>
      <w:r>
        <w:rPr>
          <w:sz w:val="24"/>
          <w:szCs w:val="24"/>
        </w:rPr>
        <w:t xml:space="preserve"> Han, Peter </w:t>
      </w:r>
      <w:proofErr w:type="spellStart"/>
      <w:r>
        <w:rPr>
          <w:sz w:val="24"/>
          <w:szCs w:val="24"/>
        </w:rPr>
        <w:t>Koelling</w:t>
      </w:r>
      <w:proofErr w:type="spellEnd"/>
      <w:r w:rsidR="00621F51">
        <w:rPr>
          <w:sz w:val="24"/>
          <w:szCs w:val="24"/>
        </w:rPr>
        <w:t xml:space="preserve">, </w:t>
      </w:r>
      <w:proofErr w:type="spellStart"/>
      <w:r w:rsidR="00621F51">
        <w:rPr>
          <w:sz w:val="24"/>
          <w:szCs w:val="24"/>
        </w:rPr>
        <w:t>Fangxue</w:t>
      </w:r>
      <w:proofErr w:type="spellEnd"/>
      <w:r w:rsidR="00621F51">
        <w:rPr>
          <w:sz w:val="24"/>
          <w:szCs w:val="24"/>
        </w:rPr>
        <w:t xml:space="preserve"> Zheng</w:t>
      </w:r>
    </w:p>
    <w:p w14:paraId="0EA34031" w14:textId="77777777" w:rsidR="004C15A3" w:rsidRDefault="004C15A3"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27E252D9" w14:textId="77777777" w:rsidR="004C15A3" w:rsidRPr="004C15A3" w:rsidRDefault="004C15A3" w:rsidP="004C15A3">
      <w:pPr>
        <w:tabs>
          <w:tab w:val="left" w:pos="240"/>
          <w:tab w:val="left" w:pos="600"/>
          <w:tab w:val="left" w:pos="1080"/>
          <w:tab w:val="left" w:pos="2640"/>
          <w:tab w:val="left" w:pos="4320"/>
          <w:tab w:val="left" w:pos="6960"/>
          <w:tab w:val="left" w:pos="7920"/>
        </w:tabs>
        <w:suppressAutoHyphens/>
        <w:contextualSpacing/>
        <w:rPr>
          <w:b/>
          <w:sz w:val="24"/>
          <w:szCs w:val="24"/>
        </w:rPr>
      </w:pPr>
      <w:r>
        <w:rPr>
          <w:b/>
          <w:sz w:val="24"/>
          <w:szCs w:val="24"/>
        </w:rPr>
        <w:t>PhD Advisory Committees</w:t>
      </w:r>
    </w:p>
    <w:p w14:paraId="30910767" w14:textId="77777777" w:rsidR="004C15A3" w:rsidRPr="004C15A3" w:rsidRDefault="004C15A3"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46D5D994" w14:textId="77777777" w:rsidR="004C15A3" w:rsidRPr="004C15A3" w:rsidRDefault="004C15A3" w:rsidP="004C15A3">
      <w:pPr>
        <w:tabs>
          <w:tab w:val="left" w:pos="240"/>
          <w:tab w:val="left" w:pos="600"/>
          <w:tab w:val="left" w:pos="1080"/>
          <w:tab w:val="left" w:pos="2640"/>
          <w:tab w:val="left" w:pos="4320"/>
          <w:tab w:val="left" w:pos="6960"/>
          <w:tab w:val="left" w:pos="7920"/>
        </w:tabs>
        <w:suppressAutoHyphens/>
        <w:contextualSpacing/>
        <w:rPr>
          <w:sz w:val="24"/>
          <w:szCs w:val="24"/>
        </w:rPr>
      </w:pPr>
      <w:r w:rsidRPr="004C15A3">
        <w:rPr>
          <w:sz w:val="24"/>
          <w:szCs w:val="24"/>
        </w:rPr>
        <w:t xml:space="preserve">Nathan </w:t>
      </w:r>
      <w:proofErr w:type="spellStart"/>
      <w:r w:rsidRPr="004C15A3">
        <w:rPr>
          <w:sz w:val="24"/>
          <w:szCs w:val="24"/>
        </w:rPr>
        <w:t>Din</w:t>
      </w:r>
      <w:r>
        <w:rPr>
          <w:sz w:val="24"/>
          <w:szCs w:val="24"/>
        </w:rPr>
        <w:t>neen</w:t>
      </w:r>
      <w:proofErr w:type="spellEnd"/>
      <w:r>
        <w:rPr>
          <w:sz w:val="24"/>
          <w:szCs w:val="24"/>
        </w:rPr>
        <w:t xml:space="preserve">, Halima Khan, Geoff </w:t>
      </w:r>
      <w:proofErr w:type="spellStart"/>
      <w:r>
        <w:rPr>
          <w:sz w:val="24"/>
          <w:szCs w:val="24"/>
        </w:rPr>
        <w:t>Rogal</w:t>
      </w:r>
      <w:proofErr w:type="spellEnd"/>
      <w:r>
        <w:rPr>
          <w:sz w:val="24"/>
          <w:szCs w:val="24"/>
        </w:rPr>
        <w:t xml:space="preserve">, Alexandre da Silva, </w:t>
      </w:r>
      <w:r w:rsidRPr="004C15A3">
        <w:rPr>
          <w:sz w:val="24"/>
          <w:szCs w:val="24"/>
        </w:rPr>
        <w:t>Sherrie T</w:t>
      </w:r>
      <w:r>
        <w:rPr>
          <w:sz w:val="24"/>
          <w:szCs w:val="24"/>
        </w:rPr>
        <w:t xml:space="preserve">aylor, </w:t>
      </w:r>
      <w:r w:rsidRPr="004C15A3">
        <w:rPr>
          <w:sz w:val="24"/>
          <w:szCs w:val="24"/>
        </w:rPr>
        <w:t>Shawn D</w:t>
      </w:r>
      <w:r>
        <w:rPr>
          <w:sz w:val="24"/>
          <w:szCs w:val="24"/>
        </w:rPr>
        <w:t>rake</w:t>
      </w:r>
      <w:r w:rsidR="00F26BC9">
        <w:rPr>
          <w:sz w:val="24"/>
          <w:szCs w:val="24"/>
        </w:rPr>
        <w:t xml:space="preserve"> (Simon Fraser University)</w:t>
      </w:r>
      <w:r>
        <w:rPr>
          <w:sz w:val="24"/>
          <w:szCs w:val="24"/>
        </w:rPr>
        <w:t xml:space="preserve">, Mark Wade, </w:t>
      </w:r>
      <w:r w:rsidRPr="004C15A3">
        <w:rPr>
          <w:sz w:val="24"/>
          <w:szCs w:val="24"/>
        </w:rPr>
        <w:t>Si</w:t>
      </w:r>
      <w:r>
        <w:rPr>
          <w:sz w:val="24"/>
          <w:szCs w:val="24"/>
        </w:rPr>
        <w:t xml:space="preserve">meon Kim, </w:t>
      </w:r>
      <w:r w:rsidRPr="004C15A3">
        <w:rPr>
          <w:sz w:val="24"/>
          <w:szCs w:val="24"/>
        </w:rPr>
        <w:t>Kathleen Frede</w:t>
      </w:r>
      <w:r>
        <w:rPr>
          <w:sz w:val="24"/>
          <w:szCs w:val="24"/>
        </w:rPr>
        <w:t>rick</w:t>
      </w:r>
      <w:r w:rsidR="00FD4A23">
        <w:rPr>
          <w:sz w:val="24"/>
          <w:szCs w:val="24"/>
        </w:rPr>
        <w:t xml:space="preserve">, </w:t>
      </w:r>
      <w:r w:rsidR="00FD4A23" w:rsidRPr="00FD4A23">
        <w:rPr>
          <w:sz w:val="24"/>
          <w:szCs w:val="24"/>
        </w:rPr>
        <w:t xml:space="preserve">Mariana </w:t>
      </w:r>
      <w:proofErr w:type="spellStart"/>
      <w:r w:rsidR="00FD4A23" w:rsidRPr="00FD4A23">
        <w:rPr>
          <w:sz w:val="24"/>
          <w:szCs w:val="24"/>
        </w:rPr>
        <w:t>Cotromanes</w:t>
      </w:r>
      <w:proofErr w:type="spellEnd"/>
      <w:r w:rsidR="00486D37">
        <w:rPr>
          <w:sz w:val="24"/>
          <w:szCs w:val="24"/>
        </w:rPr>
        <w:t xml:space="preserve">, Eileen </w:t>
      </w:r>
      <w:proofErr w:type="spellStart"/>
      <w:r w:rsidR="00486D37">
        <w:rPr>
          <w:sz w:val="24"/>
          <w:szCs w:val="24"/>
        </w:rPr>
        <w:t>Setti</w:t>
      </w:r>
      <w:proofErr w:type="spellEnd"/>
    </w:p>
    <w:p w14:paraId="1508D078" w14:textId="77777777" w:rsidR="004C15A3" w:rsidRPr="003A46B2" w:rsidRDefault="004C15A3"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0E324CEF" w14:textId="77777777" w:rsidR="005D7BE7" w:rsidRDefault="005D7BE7" w:rsidP="004C15A3">
      <w:pPr>
        <w:contextualSpacing/>
        <w:rPr>
          <w:b/>
          <w:sz w:val="24"/>
          <w:szCs w:val="24"/>
        </w:rPr>
      </w:pPr>
      <w:r>
        <w:rPr>
          <w:b/>
          <w:sz w:val="24"/>
          <w:szCs w:val="24"/>
        </w:rPr>
        <w:t>MA Director</w:t>
      </w:r>
    </w:p>
    <w:p w14:paraId="3ABE2F49" w14:textId="77777777" w:rsidR="007D3E5F" w:rsidRDefault="007D3E5F" w:rsidP="00BC735B">
      <w:pPr>
        <w:contextualSpacing/>
        <w:rPr>
          <w:sz w:val="24"/>
          <w:szCs w:val="24"/>
        </w:rPr>
      </w:pPr>
    </w:p>
    <w:p w14:paraId="2D28E1C8" w14:textId="77777777" w:rsidR="00C00A5C" w:rsidRPr="00BC735B" w:rsidRDefault="003A46B2" w:rsidP="00BC735B">
      <w:pPr>
        <w:contextualSpacing/>
        <w:rPr>
          <w:sz w:val="24"/>
          <w:szCs w:val="24"/>
        </w:rPr>
      </w:pPr>
      <w:r>
        <w:rPr>
          <w:sz w:val="24"/>
          <w:szCs w:val="24"/>
        </w:rPr>
        <w:t xml:space="preserve">Jennifer Bragg, Jason </w:t>
      </w:r>
      <w:proofErr w:type="spellStart"/>
      <w:r>
        <w:rPr>
          <w:sz w:val="24"/>
          <w:szCs w:val="24"/>
        </w:rPr>
        <w:t>Gianvecchio</w:t>
      </w:r>
      <w:proofErr w:type="spellEnd"/>
      <w:r>
        <w:rPr>
          <w:sz w:val="24"/>
          <w:szCs w:val="24"/>
        </w:rPr>
        <w:t xml:space="preserve">, Lorna Torres, </w:t>
      </w:r>
      <w:proofErr w:type="spellStart"/>
      <w:r>
        <w:rPr>
          <w:sz w:val="24"/>
          <w:szCs w:val="24"/>
        </w:rPr>
        <w:t>Salmah</w:t>
      </w:r>
      <w:proofErr w:type="spellEnd"/>
      <w:r>
        <w:rPr>
          <w:sz w:val="24"/>
          <w:szCs w:val="24"/>
        </w:rPr>
        <w:t xml:space="preserve"> </w:t>
      </w:r>
      <w:proofErr w:type="spellStart"/>
      <w:r>
        <w:rPr>
          <w:sz w:val="24"/>
          <w:szCs w:val="24"/>
        </w:rPr>
        <w:t>Shamas</w:t>
      </w:r>
      <w:proofErr w:type="spellEnd"/>
      <w:r>
        <w:rPr>
          <w:sz w:val="24"/>
          <w:szCs w:val="24"/>
        </w:rPr>
        <w:t xml:space="preserve">, Melissa Ridgeway, </w:t>
      </w:r>
      <w:proofErr w:type="spellStart"/>
      <w:r>
        <w:rPr>
          <w:sz w:val="24"/>
          <w:szCs w:val="24"/>
        </w:rPr>
        <w:t>Bethanee</w:t>
      </w:r>
      <w:proofErr w:type="spellEnd"/>
      <w:r>
        <w:rPr>
          <w:sz w:val="24"/>
          <w:szCs w:val="24"/>
        </w:rPr>
        <w:t xml:space="preserve"> </w:t>
      </w:r>
      <w:proofErr w:type="spellStart"/>
      <w:r>
        <w:rPr>
          <w:sz w:val="24"/>
          <w:szCs w:val="24"/>
        </w:rPr>
        <w:t>Boeh</w:t>
      </w:r>
      <w:proofErr w:type="spellEnd"/>
      <w:r>
        <w:rPr>
          <w:sz w:val="24"/>
          <w:szCs w:val="24"/>
        </w:rPr>
        <w:t xml:space="preserve">, </w:t>
      </w:r>
      <w:r w:rsidRPr="003A46B2">
        <w:rPr>
          <w:sz w:val="24"/>
          <w:szCs w:val="24"/>
        </w:rPr>
        <w:t xml:space="preserve">Brandon </w:t>
      </w:r>
      <w:r>
        <w:rPr>
          <w:sz w:val="24"/>
          <w:szCs w:val="24"/>
        </w:rPr>
        <w:t>Staley</w:t>
      </w:r>
      <w:r w:rsidR="00C00A5C">
        <w:rPr>
          <w:sz w:val="24"/>
          <w:szCs w:val="24"/>
        </w:rPr>
        <w:t xml:space="preserve">, </w:t>
      </w:r>
      <w:r w:rsidR="00C00A5C" w:rsidRPr="00C00A5C">
        <w:rPr>
          <w:sz w:val="24"/>
          <w:szCs w:val="24"/>
        </w:rPr>
        <w:t>V</w:t>
      </w:r>
      <w:r w:rsidR="00C00A5C">
        <w:rPr>
          <w:sz w:val="24"/>
          <w:szCs w:val="24"/>
        </w:rPr>
        <w:t xml:space="preserve">an Johnson, </w:t>
      </w:r>
      <w:r w:rsidR="00C00A5C" w:rsidRPr="00C00A5C">
        <w:rPr>
          <w:sz w:val="24"/>
          <w:szCs w:val="24"/>
        </w:rPr>
        <w:t>Katherine</w:t>
      </w:r>
      <w:r w:rsidR="00C00A5C">
        <w:rPr>
          <w:sz w:val="24"/>
          <w:szCs w:val="24"/>
        </w:rPr>
        <w:t xml:space="preserve"> Smith,</w:t>
      </w:r>
      <w:r w:rsidR="005E1401">
        <w:rPr>
          <w:sz w:val="24"/>
          <w:szCs w:val="24"/>
        </w:rPr>
        <w:t xml:space="preserve"> Brandon Staley,</w:t>
      </w:r>
      <w:r w:rsidR="00BC735B" w:rsidRPr="00BC735B">
        <w:rPr>
          <w:rFonts w:ascii="Arial Narrow" w:hAnsi="Arial Narrow"/>
          <w:sz w:val="24"/>
          <w:szCs w:val="24"/>
        </w:rPr>
        <w:t xml:space="preserve"> </w:t>
      </w:r>
      <w:r w:rsidR="00BC735B">
        <w:rPr>
          <w:sz w:val="24"/>
          <w:szCs w:val="24"/>
        </w:rPr>
        <w:t xml:space="preserve">Erica Bray-Parker, Paul </w:t>
      </w:r>
      <w:proofErr w:type="spellStart"/>
      <w:r w:rsidR="00BC735B">
        <w:rPr>
          <w:sz w:val="24"/>
          <w:szCs w:val="24"/>
        </w:rPr>
        <w:t>Wrezinski</w:t>
      </w:r>
      <w:proofErr w:type="spellEnd"/>
      <w:r w:rsidR="00486D37">
        <w:rPr>
          <w:sz w:val="24"/>
          <w:szCs w:val="24"/>
        </w:rPr>
        <w:t xml:space="preserve">, </w:t>
      </w:r>
      <w:r w:rsidR="00486D37" w:rsidRPr="00486D37">
        <w:rPr>
          <w:sz w:val="24"/>
          <w:szCs w:val="24"/>
        </w:rPr>
        <w:t xml:space="preserve">Heather </w:t>
      </w:r>
      <w:proofErr w:type="spellStart"/>
      <w:r w:rsidR="00486D37" w:rsidRPr="00486D37">
        <w:rPr>
          <w:sz w:val="24"/>
          <w:szCs w:val="24"/>
        </w:rPr>
        <w:t>Kazmark</w:t>
      </w:r>
      <w:proofErr w:type="spellEnd"/>
    </w:p>
    <w:p w14:paraId="146A7C77" w14:textId="77777777" w:rsidR="005D7BE7" w:rsidRDefault="005D7BE7" w:rsidP="004C15A3">
      <w:pPr>
        <w:contextualSpacing/>
        <w:rPr>
          <w:b/>
          <w:sz w:val="24"/>
          <w:szCs w:val="24"/>
        </w:rPr>
      </w:pPr>
    </w:p>
    <w:p w14:paraId="5435ADA8" w14:textId="77777777" w:rsidR="005D7BE7" w:rsidRDefault="005D7BE7" w:rsidP="004C15A3">
      <w:pPr>
        <w:contextualSpacing/>
        <w:rPr>
          <w:b/>
          <w:sz w:val="24"/>
          <w:szCs w:val="24"/>
        </w:rPr>
      </w:pPr>
      <w:r>
        <w:rPr>
          <w:b/>
          <w:sz w:val="24"/>
          <w:szCs w:val="24"/>
        </w:rPr>
        <w:t>MA Committees</w:t>
      </w:r>
    </w:p>
    <w:p w14:paraId="2A53EA5D" w14:textId="77777777" w:rsidR="003A46B2" w:rsidRDefault="003A46B2" w:rsidP="004C15A3">
      <w:pPr>
        <w:contextualSpacing/>
        <w:rPr>
          <w:b/>
          <w:sz w:val="24"/>
          <w:szCs w:val="24"/>
        </w:rPr>
      </w:pPr>
    </w:p>
    <w:p w14:paraId="7052AD93" w14:textId="608CFC77" w:rsidR="00C00A5C" w:rsidRPr="00C00A5C" w:rsidRDefault="003A46B2" w:rsidP="00C00A5C">
      <w:pPr>
        <w:tabs>
          <w:tab w:val="left" w:pos="240"/>
          <w:tab w:val="left" w:pos="600"/>
          <w:tab w:val="left" w:pos="1080"/>
          <w:tab w:val="left" w:pos="2640"/>
          <w:tab w:val="left" w:pos="4320"/>
          <w:tab w:val="left" w:pos="6960"/>
          <w:tab w:val="left" w:pos="7920"/>
        </w:tabs>
        <w:suppressAutoHyphens/>
        <w:contextualSpacing/>
        <w:rPr>
          <w:sz w:val="24"/>
          <w:szCs w:val="24"/>
        </w:rPr>
      </w:pPr>
      <w:r>
        <w:rPr>
          <w:sz w:val="24"/>
          <w:szCs w:val="24"/>
        </w:rPr>
        <w:t xml:space="preserve">Jeff </w:t>
      </w:r>
      <w:proofErr w:type="spellStart"/>
      <w:r>
        <w:rPr>
          <w:sz w:val="24"/>
          <w:szCs w:val="24"/>
        </w:rPr>
        <w:t>Mermuys</w:t>
      </w:r>
      <w:proofErr w:type="spellEnd"/>
      <w:r>
        <w:rPr>
          <w:sz w:val="24"/>
          <w:szCs w:val="24"/>
        </w:rPr>
        <w:t>, David Haddad</w:t>
      </w:r>
      <w:r w:rsidR="004C15A3">
        <w:rPr>
          <w:sz w:val="24"/>
          <w:szCs w:val="24"/>
        </w:rPr>
        <w:t xml:space="preserve">, </w:t>
      </w:r>
      <w:r>
        <w:rPr>
          <w:sz w:val="24"/>
          <w:szCs w:val="24"/>
        </w:rPr>
        <w:t xml:space="preserve">Michael </w:t>
      </w:r>
      <w:proofErr w:type="spellStart"/>
      <w:r>
        <w:rPr>
          <w:sz w:val="24"/>
          <w:szCs w:val="24"/>
        </w:rPr>
        <w:t>Potjeau</w:t>
      </w:r>
      <w:proofErr w:type="spellEnd"/>
      <w:r w:rsidR="004C15A3">
        <w:rPr>
          <w:sz w:val="24"/>
          <w:szCs w:val="24"/>
        </w:rPr>
        <w:t xml:space="preserve">, </w:t>
      </w:r>
      <w:r>
        <w:rPr>
          <w:sz w:val="24"/>
          <w:szCs w:val="24"/>
        </w:rPr>
        <w:t>Jessica Jones</w:t>
      </w:r>
      <w:r w:rsidR="004C15A3">
        <w:rPr>
          <w:sz w:val="24"/>
          <w:szCs w:val="24"/>
        </w:rPr>
        <w:t xml:space="preserve">, </w:t>
      </w:r>
      <w:r>
        <w:rPr>
          <w:sz w:val="24"/>
          <w:szCs w:val="24"/>
        </w:rPr>
        <w:t>Mike Cook</w:t>
      </w:r>
      <w:r w:rsidR="004C15A3">
        <w:rPr>
          <w:sz w:val="24"/>
          <w:szCs w:val="24"/>
        </w:rPr>
        <w:t xml:space="preserve">, </w:t>
      </w:r>
      <w:r w:rsidRPr="006C258D">
        <w:rPr>
          <w:sz w:val="24"/>
          <w:szCs w:val="24"/>
        </w:rPr>
        <w:t xml:space="preserve">Jennifer </w:t>
      </w:r>
      <w:proofErr w:type="spellStart"/>
      <w:r w:rsidRPr="006C258D">
        <w:rPr>
          <w:sz w:val="24"/>
          <w:szCs w:val="24"/>
        </w:rPr>
        <w:t>Cala</w:t>
      </w:r>
      <w:r>
        <w:rPr>
          <w:sz w:val="24"/>
          <w:szCs w:val="24"/>
        </w:rPr>
        <w:t>nca</w:t>
      </w:r>
      <w:proofErr w:type="spellEnd"/>
      <w:r w:rsidR="004C15A3">
        <w:rPr>
          <w:sz w:val="24"/>
          <w:szCs w:val="24"/>
        </w:rPr>
        <w:t xml:space="preserve">, </w:t>
      </w:r>
      <w:r>
        <w:rPr>
          <w:sz w:val="24"/>
          <w:szCs w:val="24"/>
        </w:rPr>
        <w:t>Shannon Burgess</w:t>
      </w:r>
      <w:r w:rsidR="004C15A3">
        <w:rPr>
          <w:sz w:val="24"/>
          <w:szCs w:val="24"/>
        </w:rPr>
        <w:t xml:space="preserve">, </w:t>
      </w:r>
      <w:proofErr w:type="spellStart"/>
      <w:r>
        <w:rPr>
          <w:sz w:val="24"/>
          <w:szCs w:val="24"/>
        </w:rPr>
        <w:t>Vedrana</w:t>
      </w:r>
      <w:proofErr w:type="spellEnd"/>
      <w:r>
        <w:rPr>
          <w:sz w:val="24"/>
          <w:szCs w:val="24"/>
        </w:rPr>
        <w:t xml:space="preserve"> </w:t>
      </w:r>
      <w:proofErr w:type="spellStart"/>
      <w:r>
        <w:rPr>
          <w:sz w:val="24"/>
          <w:szCs w:val="24"/>
        </w:rPr>
        <w:t>Todorovic</w:t>
      </w:r>
      <w:proofErr w:type="spellEnd"/>
      <w:r w:rsidR="004C15A3">
        <w:rPr>
          <w:sz w:val="24"/>
          <w:szCs w:val="24"/>
        </w:rPr>
        <w:t xml:space="preserve">, </w:t>
      </w:r>
      <w:r>
        <w:rPr>
          <w:sz w:val="24"/>
          <w:szCs w:val="24"/>
        </w:rPr>
        <w:t>Brandon Simmons</w:t>
      </w:r>
      <w:r w:rsidR="004C15A3">
        <w:rPr>
          <w:sz w:val="24"/>
          <w:szCs w:val="24"/>
        </w:rPr>
        <w:t xml:space="preserve">, </w:t>
      </w:r>
      <w:r>
        <w:rPr>
          <w:sz w:val="24"/>
          <w:szCs w:val="24"/>
        </w:rPr>
        <w:t>Neil Wright</w:t>
      </w:r>
      <w:r w:rsidR="00C00A5C">
        <w:rPr>
          <w:sz w:val="24"/>
          <w:szCs w:val="24"/>
        </w:rPr>
        <w:t>,</w:t>
      </w:r>
      <w:r w:rsidR="00C00A5C" w:rsidRPr="00C00A5C">
        <w:rPr>
          <w:sz w:val="24"/>
          <w:szCs w:val="24"/>
        </w:rPr>
        <w:t xml:space="preserve"> </w:t>
      </w:r>
      <w:proofErr w:type="spellStart"/>
      <w:r w:rsidR="00C00A5C" w:rsidRPr="00C00A5C">
        <w:rPr>
          <w:sz w:val="24"/>
          <w:szCs w:val="24"/>
        </w:rPr>
        <w:t>Fangxue</w:t>
      </w:r>
      <w:proofErr w:type="spellEnd"/>
      <w:r w:rsidR="00C00A5C" w:rsidRPr="00C00A5C">
        <w:rPr>
          <w:sz w:val="24"/>
          <w:szCs w:val="24"/>
        </w:rPr>
        <w:t xml:space="preserve"> Zheng</w:t>
      </w:r>
      <w:r w:rsidR="00DC4F2E">
        <w:rPr>
          <w:sz w:val="24"/>
          <w:szCs w:val="24"/>
        </w:rPr>
        <w:t xml:space="preserve">, Kendra </w:t>
      </w:r>
      <w:proofErr w:type="spellStart"/>
      <w:r w:rsidR="00DC4F2E">
        <w:rPr>
          <w:sz w:val="24"/>
          <w:szCs w:val="24"/>
        </w:rPr>
        <w:t>Escudero</w:t>
      </w:r>
      <w:proofErr w:type="spellEnd"/>
    </w:p>
    <w:p w14:paraId="2ED9DEA8" w14:textId="77777777" w:rsidR="003A46B2" w:rsidRDefault="00C00A5C" w:rsidP="004C15A3">
      <w:pPr>
        <w:tabs>
          <w:tab w:val="left" w:pos="240"/>
          <w:tab w:val="left" w:pos="600"/>
          <w:tab w:val="left" w:pos="1080"/>
          <w:tab w:val="left" w:pos="2640"/>
          <w:tab w:val="left" w:pos="4320"/>
          <w:tab w:val="left" w:pos="6960"/>
          <w:tab w:val="left" w:pos="7920"/>
        </w:tabs>
        <w:suppressAutoHyphens/>
        <w:contextualSpacing/>
        <w:rPr>
          <w:sz w:val="24"/>
          <w:szCs w:val="24"/>
        </w:rPr>
      </w:pPr>
      <w:r>
        <w:rPr>
          <w:sz w:val="24"/>
          <w:szCs w:val="24"/>
        </w:rPr>
        <w:t xml:space="preserve"> </w:t>
      </w:r>
    </w:p>
    <w:p w14:paraId="0439F118" w14:textId="77777777" w:rsidR="001B59F5" w:rsidRDefault="001B59F5" w:rsidP="004C15A3">
      <w:pPr>
        <w:tabs>
          <w:tab w:val="left" w:pos="240"/>
          <w:tab w:val="left" w:pos="600"/>
          <w:tab w:val="left" w:pos="1080"/>
          <w:tab w:val="left" w:pos="2640"/>
          <w:tab w:val="left" w:pos="4320"/>
          <w:tab w:val="left" w:pos="6960"/>
          <w:tab w:val="left" w:pos="7920"/>
        </w:tabs>
        <w:suppressAutoHyphens/>
        <w:contextualSpacing/>
        <w:rPr>
          <w:b/>
          <w:sz w:val="24"/>
          <w:szCs w:val="24"/>
        </w:rPr>
      </w:pPr>
    </w:p>
    <w:p w14:paraId="5FA94C4C" w14:textId="77777777" w:rsidR="001B59F5" w:rsidRDefault="001B59F5" w:rsidP="004C15A3">
      <w:pPr>
        <w:tabs>
          <w:tab w:val="left" w:pos="240"/>
          <w:tab w:val="left" w:pos="600"/>
          <w:tab w:val="left" w:pos="1080"/>
          <w:tab w:val="left" w:pos="2640"/>
          <w:tab w:val="left" w:pos="4320"/>
          <w:tab w:val="left" w:pos="6960"/>
          <w:tab w:val="left" w:pos="7920"/>
        </w:tabs>
        <w:suppressAutoHyphens/>
        <w:contextualSpacing/>
        <w:rPr>
          <w:b/>
          <w:sz w:val="24"/>
          <w:szCs w:val="24"/>
        </w:rPr>
      </w:pPr>
    </w:p>
    <w:p w14:paraId="0DF9F4E9" w14:textId="77777777" w:rsidR="001B59F5" w:rsidRDefault="001B59F5" w:rsidP="004C15A3">
      <w:pPr>
        <w:tabs>
          <w:tab w:val="left" w:pos="240"/>
          <w:tab w:val="left" w:pos="600"/>
          <w:tab w:val="left" w:pos="1080"/>
          <w:tab w:val="left" w:pos="2640"/>
          <w:tab w:val="left" w:pos="4320"/>
          <w:tab w:val="left" w:pos="6960"/>
          <w:tab w:val="left" w:pos="7920"/>
        </w:tabs>
        <w:suppressAutoHyphens/>
        <w:contextualSpacing/>
        <w:rPr>
          <w:b/>
          <w:sz w:val="24"/>
          <w:szCs w:val="24"/>
        </w:rPr>
      </w:pPr>
    </w:p>
    <w:p w14:paraId="49697AD9" w14:textId="54C112C5" w:rsidR="006C258D" w:rsidRPr="004C15A3" w:rsidRDefault="006C258D" w:rsidP="004C15A3">
      <w:pPr>
        <w:tabs>
          <w:tab w:val="left" w:pos="240"/>
          <w:tab w:val="left" w:pos="600"/>
          <w:tab w:val="left" w:pos="1080"/>
          <w:tab w:val="left" w:pos="2640"/>
          <w:tab w:val="left" w:pos="4320"/>
          <w:tab w:val="left" w:pos="6960"/>
          <w:tab w:val="left" w:pos="7920"/>
        </w:tabs>
        <w:suppressAutoHyphens/>
        <w:contextualSpacing/>
        <w:rPr>
          <w:b/>
          <w:sz w:val="24"/>
          <w:szCs w:val="24"/>
        </w:rPr>
      </w:pPr>
      <w:r w:rsidRPr="004C15A3">
        <w:rPr>
          <w:b/>
          <w:sz w:val="24"/>
          <w:szCs w:val="24"/>
        </w:rPr>
        <w:lastRenderedPageBreak/>
        <w:t>Graduate Independen</w:t>
      </w:r>
      <w:r w:rsidR="004C15A3">
        <w:rPr>
          <w:b/>
          <w:sz w:val="24"/>
          <w:szCs w:val="24"/>
        </w:rPr>
        <w:t>t Study Students</w:t>
      </w:r>
    </w:p>
    <w:p w14:paraId="6E9AC473" w14:textId="77777777" w:rsidR="006C258D" w:rsidRPr="006C258D" w:rsidRDefault="006C258D"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426F6604" w14:textId="7F366987" w:rsidR="00486D37" w:rsidRPr="00486D37" w:rsidRDefault="006C258D" w:rsidP="00486D37">
      <w:pPr>
        <w:tabs>
          <w:tab w:val="left" w:pos="240"/>
          <w:tab w:val="left" w:pos="600"/>
          <w:tab w:val="left" w:pos="1080"/>
          <w:tab w:val="left" w:pos="2640"/>
          <w:tab w:val="left" w:pos="4320"/>
          <w:tab w:val="left" w:pos="6960"/>
          <w:tab w:val="left" w:pos="7920"/>
        </w:tabs>
        <w:suppressAutoHyphens/>
        <w:contextualSpacing/>
        <w:rPr>
          <w:sz w:val="24"/>
          <w:szCs w:val="24"/>
        </w:rPr>
      </w:pPr>
      <w:r w:rsidRPr="006C258D">
        <w:rPr>
          <w:sz w:val="24"/>
          <w:szCs w:val="24"/>
        </w:rPr>
        <w:t>Jennifer Bragg</w:t>
      </w:r>
      <w:r w:rsidR="004C15A3">
        <w:rPr>
          <w:sz w:val="24"/>
          <w:szCs w:val="24"/>
        </w:rPr>
        <w:t xml:space="preserve">, </w:t>
      </w:r>
      <w:r w:rsidRPr="006C258D">
        <w:rPr>
          <w:sz w:val="24"/>
          <w:szCs w:val="24"/>
        </w:rPr>
        <w:t>Michael Klotz</w:t>
      </w:r>
      <w:r w:rsidR="004C15A3">
        <w:rPr>
          <w:sz w:val="24"/>
          <w:szCs w:val="24"/>
        </w:rPr>
        <w:t xml:space="preserve">, </w:t>
      </w:r>
      <w:r w:rsidRPr="006C258D">
        <w:rPr>
          <w:sz w:val="24"/>
          <w:szCs w:val="24"/>
        </w:rPr>
        <w:t xml:space="preserve">Melissa </w:t>
      </w:r>
      <w:proofErr w:type="spellStart"/>
      <w:r w:rsidRPr="006C258D">
        <w:rPr>
          <w:sz w:val="24"/>
          <w:szCs w:val="24"/>
        </w:rPr>
        <w:t>Schack</w:t>
      </w:r>
      <w:proofErr w:type="spellEnd"/>
      <w:r w:rsidR="004C15A3">
        <w:rPr>
          <w:sz w:val="24"/>
          <w:szCs w:val="24"/>
        </w:rPr>
        <w:t xml:space="preserve">, </w:t>
      </w:r>
      <w:r w:rsidRPr="006C258D">
        <w:rPr>
          <w:sz w:val="24"/>
          <w:szCs w:val="24"/>
        </w:rPr>
        <w:t xml:space="preserve">Jennifer </w:t>
      </w:r>
      <w:proofErr w:type="spellStart"/>
      <w:r w:rsidRPr="006C258D">
        <w:rPr>
          <w:sz w:val="24"/>
          <w:szCs w:val="24"/>
        </w:rPr>
        <w:t>Calanca</w:t>
      </w:r>
      <w:proofErr w:type="spellEnd"/>
      <w:r w:rsidR="004C15A3">
        <w:rPr>
          <w:sz w:val="24"/>
          <w:szCs w:val="24"/>
        </w:rPr>
        <w:t xml:space="preserve">, </w:t>
      </w:r>
      <w:r w:rsidRPr="006C258D">
        <w:rPr>
          <w:sz w:val="24"/>
          <w:szCs w:val="24"/>
        </w:rPr>
        <w:t>Lorna Torres</w:t>
      </w:r>
      <w:r w:rsidR="004C15A3">
        <w:rPr>
          <w:sz w:val="24"/>
          <w:szCs w:val="24"/>
        </w:rPr>
        <w:t xml:space="preserve">, </w:t>
      </w:r>
      <w:proofErr w:type="spellStart"/>
      <w:r w:rsidRPr="006C258D">
        <w:rPr>
          <w:sz w:val="24"/>
          <w:szCs w:val="24"/>
        </w:rPr>
        <w:t>Salmah</w:t>
      </w:r>
      <w:proofErr w:type="spellEnd"/>
      <w:r w:rsidRPr="006C258D">
        <w:rPr>
          <w:sz w:val="24"/>
          <w:szCs w:val="24"/>
        </w:rPr>
        <w:t xml:space="preserve"> </w:t>
      </w:r>
      <w:proofErr w:type="spellStart"/>
      <w:r w:rsidRPr="006C258D">
        <w:rPr>
          <w:sz w:val="24"/>
          <w:szCs w:val="24"/>
        </w:rPr>
        <w:t>Shamas</w:t>
      </w:r>
      <w:proofErr w:type="spellEnd"/>
      <w:r w:rsidR="004C15A3">
        <w:rPr>
          <w:sz w:val="24"/>
          <w:szCs w:val="24"/>
        </w:rPr>
        <w:t xml:space="preserve">, </w:t>
      </w:r>
      <w:r w:rsidRPr="006C258D">
        <w:rPr>
          <w:sz w:val="24"/>
          <w:szCs w:val="24"/>
        </w:rPr>
        <w:t xml:space="preserve">Michael </w:t>
      </w:r>
      <w:proofErr w:type="spellStart"/>
      <w:r w:rsidRPr="006C258D">
        <w:rPr>
          <w:sz w:val="24"/>
          <w:szCs w:val="24"/>
        </w:rPr>
        <w:t>Potjeau</w:t>
      </w:r>
      <w:proofErr w:type="spellEnd"/>
      <w:r w:rsidR="004C15A3">
        <w:rPr>
          <w:sz w:val="24"/>
          <w:szCs w:val="24"/>
        </w:rPr>
        <w:t xml:space="preserve">, </w:t>
      </w:r>
      <w:r w:rsidRPr="006C258D">
        <w:rPr>
          <w:sz w:val="24"/>
          <w:szCs w:val="24"/>
        </w:rPr>
        <w:t>Melissa Ridgeway</w:t>
      </w:r>
      <w:r w:rsidR="004C15A3">
        <w:rPr>
          <w:sz w:val="24"/>
          <w:szCs w:val="24"/>
        </w:rPr>
        <w:t xml:space="preserve">, </w:t>
      </w:r>
      <w:proofErr w:type="spellStart"/>
      <w:r w:rsidRPr="006C258D">
        <w:rPr>
          <w:sz w:val="24"/>
          <w:szCs w:val="24"/>
        </w:rPr>
        <w:t>Bethanee</w:t>
      </w:r>
      <w:proofErr w:type="spellEnd"/>
      <w:r w:rsidRPr="006C258D">
        <w:rPr>
          <w:sz w:val="24"/>
          <w:szCs w:val="24"/>
        </w:rPr>
        <w:t xml:space="preserve"> </w:t>
      </w:r>
      <w:proofErr w:type="spellStart"/>
      <w:r w:rsidRPr="006C258D">
        <w:rPr>
          <w:sz w:val="24"/>
          <w:szCs w:val="24"/>
        </w:rPr>
        <w:t>Boeh</w:t>
      </w:r>
      <w:proofErr w:type="spellEnd"/>
      <w:r w:rsidR="004C15A3">
        <w:rPr>
          <w:sz w:val="24"/>
          <w:szCs w:val="24"/>
        </w:rPr>
        <w:t xml:space="preserve">, </w:t>
      </w:r>
      <w:r w:rsidRPr="006C258D">
        <w:rPr>
          <w:sz w:val="24"/>
          <w:szCs w:val="24"/>
        </w:rPr>
        <w:t>Alexandre da Silva</w:t>
      </w:r>
      <w:r w:rsidR="004C15A3">
        <w:rPr>
          <w:sz w:val="24"/>
          <w:szCs w:val="24"/>
        </w:rPr>
        <w:t xml:space="preserve">, </w:t>
      </w:r>
      <w:r w:rsidRPr="006C258D">
        <w:rPr>
          <w:sz w:val="24"/>
          <w:szCs w:val="24"/>
        </w:rPr>
        <w:t>Antwan Hampton</w:t>
      </w:r>
      <w:r w:rsidR="004C15A3">
        <w:rPr>
          <w:sz w:val="24"/>
          <w:szCs w:val="24"/>
        </w:rPr>
        <w:t xml:space="preserve">, </w:t>
      </w:r>
      <w:r w:rsidRPr="006C258D">
        <w:rPr>
          <w:sz w:val="24"/>
          <w:szCs w:val="24"/>
        </w:rPr>
        <w:t>Shannon Burgess</w:t>
      </w:r>
      <w:r w:rsidR="004C15A3">
        <w:rPr>
          <w:sz w:val="24"/>
          <w:szCs w:val="24"/>
        </w:rPr>
        <w:t xml:space="preserve">, </w:t>
      </w:r>
      <w:r w:rsidRPr="006C258D">
        <w:rPr>
          <w:sz w:val="24"/>
          <w:szCs w:val="24"/>
        </w:rPr>
        <w:t>Jessica Jones</w:t>
      </w:r>
      <w:r w:rsidR="004C15A3">
        <w:rPr>
          <w:sz w:val="24"/>
          <w:szCs w:val="24"/>
        </w:rPr>
        <w:t xml:space="preserve">, </w:t>
      </w:r>
      <w:r w:rsidRPr="006C258D">
        <w:rPr>
          <w:sz w:val="24"/>
          <w:szCs w:val="24"/>
        </w:rPr>
        <w:t>Brandon Simmons</w:t>
      </w:r>
      <w:r w:rsidR="004C15A3">
        <w:rPr>
          <w:sz w:val="24"/>
          <w:szCs w:val="24"/>
        </w:rPr>
        <w:t xml:space="preserve">, </w:t>
      </w:r>
      <w:r w:rsidRPr="006C258D">
        <w:rPr>
          <w:sz w:val="24"/>
          <w:szCs w:val="24"/>
        </w:rPr>
        <w:t xml:space="preserve">Janet </w:t>
      </w:r>
      <w:proofErr w:type="spellStart"/>
      <w:r w:rsidRPr="006C258D">
        <w:rPr>
          <w:sz w:val="24"/>
          <w:szCs w:val="24"/>
        </w:rPr>
        <w:t>Goekin</w:t>
      </w:r>
      <w:r w:rsidR="004C15A3">
        <w:rPr>
          <w:sz w:val="24"/>
          <w:szCs w:val="24"/>
        </w:rPr>
        <w:t>g</w:t>
      </w:r>
      <w:proofErr w:type="spellEnd"/>
      <w:r w:rsidR="004C15A3">
        <w:rPr>
          <w:sz w:val="24"/>
          <w:szCs w:val="24"/>
        </w:rPr>
        <w:t xml:space="preserve"> Stoddard</w:t>
      </w:r>
      <w:r w:rsidR="004C361C">
        <w:rPr>
          <w:sz w:val="24"/>
          <w:szCs w:val="24"/>
        </w:rPr>
        <w:t>,</w:t>
      </w:r>
      <w:r w:rsidR="00C00A5C">
        <w:rPr>
          <w:sz w:val="24"/>
          <w:szCs w:val="24"/>
        </w:rPr>
        <w:t xml:space="preserve"> </w:t>
      </w:r>
      <w:r w:rsidR="00C00A5C" w:rsidRPr="00C00A5C">
        <w:rPr>
          <w:sz w:val="24"/>
          <w:szCs w:val="24"/>
        </w:rPr>
        <w:t xml:space="preserve">John </w:t>
      </w:r>
      <w:proofErr w:type="spellStart"/>
      <w:r w:rsidR="00C00A5C" w:rsidRPr="00C00A5C">
        <w:rPr>
          <w:sz w:val="24"/>
          <w:szCs w:val="24"/>
        </w:rPr>
        <w:t>Duerk</w:t>
      </w:r>
      <w:proofErr w:type="spellEnd"/>
      <w:r w:rsidR="004C361C">
        <w:rPr>
          <w:sz w:val="24"/>
          <w:szCs w:val="24"/>
        </w:rPr>
        <w:t>, Maureen Lowry-</w:t>
      </w:r>
      <w:r w:rsidR="004C361C" w:rsidRPr="004C361C">
        <w:rPr>
          <w:sz w:val="24"/>
          <w:szCs w:val="24"/>
        </w:rPr>
        <w:t>Fritz</w:t>
      </w:r>
      <w:r w:rsidR="004C361C">
        <w:rPr>
          <w:sz w:val="24"/>
          <w:szCs w:val="24"/>
        </w:rPr>
        <w:t>, V</w:t>
      </w:r>
      <w:r w:rsidR="004C361C" w:rsidRPr="004C361C">
        <w:rPr>
          <w:sz w:val="24"/>
          <w:szCs w:val="24"/>
        </w:rPr>
        <w:t>an Johnson</w:t>
      </w:r>
      <w:r w:rsidR="004C361C">
        <w:rPr>
          <w:sz w:val="24"/>
          <w:szCs w:val="24"/>
        </w:rPr>
        <w:t xml:space="preserve">, </w:t>
      </w:r>
      <w:r w:rsidR="004C361C" w:rsidRPr="004C361C">
        <w:rPr>
          <w:sz w:val="24"/>
          <w:szCs w:val="24"/>
        </w:rPr>
        <w:t>Katherine Smith</w:t>
      </w:r>
      <w:r w:rsidR="00BC735B">
        <w:rPr>
          <w:sz w:val="24"/>
          <w:szCs w:val="24"/>
        </w:rPr>
        <w:t xml:space="preserve">, </w:t>
      </w:r>
      <w:r w:rsidR="00BC735B" w:rsidRPr="00BC735B">
        <w:rPr>
          <w:sz w:val="24"/>
          <w:szCs w:val="24"/>
        </w:rPr>
        <w:t>Erica Bray-Parker</w:t>
      </w:r>
      <w:r w:rsidR="00BC735B">
        <w:rPr>
          <w:sz w:val="24"/>
          <w:szCs w:val="24"/>
        </w:rPr>
        <w:t xml:space="preserve">, </w:t>
      </w:r>
      <w:r w:rsidR="00BC735B" w:rsidRPr="00BC735B">
        <w:rPr>
          <w:sz w:val="24"/>
          <w:szCs w:val="24"/>
        </w:rPr>
        <w:t xml:space="preserve">Paul </w:t>
      </w:r>
      <w:proofErr w:type="spellStart"/>
      <w:r w:rsidR="00BC735B" w:rsidRPr="00BC735B">
        <w:rPr>
          <w:sz w:val="24"/>
          <w:szCs w:val="24"/>
        </w:rPr>
        <w:t>Wrezinski</w:t>
      </w:r>
      <w:proofErr w:type="spellEnd"/>
      <w:r w:rsidR="00486D37">
        <w:rPr>
          <w:sz w:val="24"/>
          <w:szCs w:val="24"/>
        </w:rPr>
        <w:t xml:space="preserve">, </w:t>
      </w:r>
      <w:r w:rsidR="00486D37" w:rsidRPr="00486D37">
        <w:rPr>
          <w:sz w:val="24"/>
          <w:szCs w:val="24"/>
        </w:rPr>
        <w:t xml:space="preserve">Eileen </w:t>
      </w:r>
      <w:proofErr w:type="spellStart"/>
      <w:r w:rsidR="00486D37" w:rsidRPr="00486D37">
        <w:rPr>
          <w:sz w:val="24"/>
          <w:szCs w:val="24"/>
        </w:rPr>
        <w:t>Setti</w:t>
      </w:r>
      <w:proofErr w:type="spellEnd"/>
      <w:r w:rsidR="00486D37" w:rsidRPr="00486D37">
        <w:rPr>
          <w:sz w:val="24"/>
          <w:szCs w:val="24"/>
        </w:rPr>
        <w:t xml:space="preserve">, Li Yin Liu, Heather </w:t>
      </w:r>
      <w:proofErr w:type="spellStart"/>
      <w:r w:rsidR="00486D37" w:rsidRPr="00486D37">
        <w:rPr>
          <w:sz w:val="24"/>
          <w:szCs w:val="24"/>
        </w:rPr>
        <w:t>Kazmark</w:t>
      </w:r>
      <w:proofErr w:type="spellEnd"/>
      <w:r w:rsidR="00486D37" w:rsidRPr="00486D37">
        <w:rPr>
          <w:sz w:val="24"/>
          <w:szCs w:val="24"/>
        </w:rPr>
        <w:t xml:space="preserve">, </w:t>
      </w:r>
      <w:proofErr w:type="spellStart"/>
      <w:r w:rsidR="00486D37" w:rsidRPr="00486D37">
        <w:rPr>
          <w:sz w:val="24"/>
          <w:szCs w:val="24"/>
        </w:rPr>
        <w:t>Fangxue</w:t>
      </w:r>
      <w:proofErr w:type="spellEnd"/>
      <w:r w:rsidR="00486D37" w:rsidRPr="00486D37">
        <w:rPr>
          <w:sz w:val="24"/>
          <w:szCs w:val="24"/>
        </w:rPr>
        <w:t xml:space="preserve"> Zheng</w:t>
      </w:r>
      <w:r w:rsidR="006E1840">
        <w:rPr>
          <w:sz w:val="24"/>
          <w:szCs w:val="24"/>
        </w:rPr>
        <w:t xml:space="preserve">, </w:t>
      </w:r>
      <w:r w:rsidR="006E1840" w:rsidRPr="006E1840">
        <w:rPr>
          <w:sz w:val="24"/>
          <w:szCs w:val="24"/>
        </w:rPr>
        <w:t xml:space="preserve">Nader </w:t>
      </w:r>
      <w:proofErr w:type="spellStart"/>
      <w:r w:rsidR="006E1840" w:rsidRPr="006E1840">
        <w:rPr>
          <w:sz w:val="24"/>
          <w:szCs w:val="24"/>
        </w:rPr>
        <w:t>A</w:t>
      </w:r>
      <w:r w:rsidR="006E1840">
        <w:rPr>
          <w:sz w:val="24"/>
          <w:szCs w:val="24"/>
        </w:rPr>
        <w:t>lghoul</w:t>
      </w:r>
      <w:proofErr w:type="spellEnd"/>
    </w:p>
    <w:p w14:paraId="46A97335" w14:textId="77777777" w:rsidR="004C15A3" w:rsidRDefault="004C15A3"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6DB5843B" w14:textId="77777777" w:rsidR="004C15A3" w:rsidRPr="004C15A3" w:rsidRDefault="004C15A3" w:rsidP="004C15A3">
      <w:pPr>
        <w:tabs>
          <w:tab w:val="left" w:pos="240"/>
          <w:tab w:val="left" w:pos="600"/>
          <w:tab w:val="left" w:pos="1080"/>
          <w:tab w:val="left" w:pos="2640"/>
          <w:tab w:val="left" w:pos="4320"/>
          <w:tab w:val="left" w:pos="6960"/>
          <w:tab w:val="left" w:pos="7920"/>
        </w:tabs>
        <w:suppressAutoHyphens/>
        <w:contextualSpacing/>
        <w:rPr>
          <w:b/>
          <w:sz w:val="24"/>
          <w:szCs w:val="24"/>
        </w:rPr>
      </w:pPr>
      <w:r w:rsidRPr="004C15A3">
        <w:rPr>
          <w:b/>
          <w:sz w:val="24"/>
          <w:szCs w:val="24"/>
        </w:rPr>
        <w:t>UNDERGRADUATE STUDENTS</w:t>
      </w:r>
    </w:p>
    <w:p w14:paraId="679EAC50" w14:textId="77777777" w:rsidR="006C258D" w:rsidRPr="006C258D" w:rsidRDefault="006C258D"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4D457405" w14:textId="77777777" w:rsidR="006C258D" w:rsidRPr="00CA3A1E" w:rsidRDefault="006C258D" w:rsidP="004C15A3">
      <w:pPr>
        <w:tabs>
          <w:tab w:val="left" w:pos="240"/>
          <w:tab w:val="left" w:pos="600"/>
          <w:tab w:val="left" w:pos="1080"/>
          <w:tab w:val="left" w:pos="2640"/>
          <w:tab w:val="left" w:pos="4320"/>
          <w:tab w:val="left" w:pos="6960"/>
          <w:tab w:val="left" w:pos="7920"/>
        </w:tabs>
        <w:suppressAutoHyphens/>
        <w:contextualSpacing/>
        <w:rPr>
          <w:b/>
          <w:sz w:val="24"/>
          <w:szCs w:val="24"/>
        </w:rPr>
      </w:pPr>
      <w:r w:rsidRPr="00CA3A1E">
        <w:rPr>
          <w:b/>
          <w:sz w:val="24"/>
          <w:szCs w:val="24"/>
        </w:rPr>
        <w:t>Undergraduate</w:t>
      </w:r>
      <w:r w:rsidR="00CA3A1E">
        <w:rPr>
          <w:b/>
          <w:sz w:val="24"/>
          <w:szCs w:val="24"/>
        </w:rPr>
        <w:t xml:space="preserve"> Honors Students</w:t>
      </w:r>
    </w:p>
    <w:p w14:paraId="7C80C06D" w14:textId="77777777" w:rsidR="006C258D" w:rsidRPr="006C258D" w:rsidRDefault="006C258D" w:rsidP="004C15A3">
      <w:pPr>
        <w:tabs>
          <w:tab w:val="left" w:pos="240"/>
          <w:tab w:val="left" w:pos="600"/>
          <w:tab w:val="left" w:pos="1080"/>
          <w:tab w:val="left" w:pos="2640"/>
          <w:tab w:val="left" w:pos="4320"/>
          <w:tab w:val="left" w:pos="6960"/>
          <w:tab w:val="left" w:pos="7920"/>
        </w:tabs>
        <w:suppressAutoHyphens/>
        <w:contextualSpacing/>
        <w:rPr>
          <w:i/>
          <w:sz w:val="24"/>
          <w:szCs w:val="24"/>
        </w:rPr>
      </w:pPr>
    </w:p>
    <w:p w14:paraId="726302EA" w14:textId="1B8F4E01" w:rsidR="00C00A5C" w:rsidRPr="00C00A5C" w:rsidRDefault="006C258D" w:rsidP="00C00A5C">
      <w:pPr>
        <w:tabs>
          <w:tab w:val="left" w:pos="240"/>
          <w:tab w:val="left" w:pos="600"/>
          <w:tab w:val="left" w:pos="1080"/>
          <w:tab w:val="left" w:pos="2640"/>
          <w:tab w:val="left" w:pos="4320"/>
          <w:tab w:val="left" w:pos="6960"/>
          <w:tab w:val="left" w:pos="7920"/>
        </w:tabs>
        <w:suppressAutoHyphens/>
        <w:contextualSpacing/>
        <w:rPr>
          <w:sz w:val="24"/>
          <w:szCs w:val="24"/>
        </w:rPr>
      </w:pPr>
      <w:r w:rsidRPr="006C258D">
        <w:rPr>
          <w:sz w:val="24"/>
          <w:szCs w:val="24"/>
        </w:rPr>
        <w:t xml:space="preserve">Jordan </w:t>
      </w:r>
      <w:proofErr w:type="spellStart"/>
      <w:r w:rsidRPr="006C258D">
        <w:rPr>
          <w:sz w:val="24"/>
          <w:szCs w:val="24"/>
        </w:rPr>
        <w:t>Dorrestein</w:t>
      </w:r>
      <w:proofErr w:type="spellEnd"/>
      <w:r w:rsidR="00CA3A1E">
        <w:rPr>
          <w:sz w:val="24"/>
          <w:szCs w:val="24"/>
        </w:rPr>
        <w:t xml:space="preserve">, </w:t>
      </w:r>
      <w:r w:rsidRPr="006C258D">
        <w:rPr>
          <w:sz w:val="24"/>
          <w:szCs w:val="24"/>
        </w:rPr>
        <w:t>Richard Schaller</w:t>
      </w:r>
      <w:r w:rsidR="00CA3A1E">
        <w:rPr>
          <w:sz w:val="24"/>
          <w:szCs w:val="24"/>
        </w:rPr>
        <w:t xml:space="preserve">, </w:t>
      </w:r>
      <w:r w:rsidRPr="006C258D">
        <w:rPr>
          <w:sz w:val="24"/>
          <w:szCs w:val="24"/>
        </w:rPr>
        <w:t xml:space="preserve">Emily </w:t>
      </w:r>
      <w:proofErr w:type="spellStart"/>
      <w:r w:rsidRPr="006C258D">
        <w:rPr>
          <w:sz w:val="24"/>
          <w:szCs w:val="24"/>
        </w:rPr>
        <w:t>Ebel</w:t>
      </w:r>
      <w:proofErr w:type="spellEnd"/>
      <w:r w:rsidR="00CA3A1E">
        <w:rPr>
          <w:sz w:val="24"/>
          <w:szCs w:val="24"/>
        </w:rPr>
        <w:t xml:space="preserve">, </w:t>
      </w:r>
      <w:r w:rsidRPr="006C258D">
        <w:rPr>
          <w:sz w:val="24"/>
          <w:szCs w:val="24"/>
        </w:rPr>
        <w:t xml:space="preserve">Amber </w:t>
      </w:r>
      <w:proofErr w:type="spellStart"/>
      <w:r w:rsidRPr="006C258D">
        <w:rPr>
          <w:sz w:val="24"/>
          <w:szCs w:val="24"/>
        </w:rPr>
        <w:t>Davids</w:t>
      </w:r>
      <w:proofErr w:type="spellEnd"/>
      <w:r w:rsidR="00C00A5C">
        <w:rPr>
          <w:sz w:val="24"/>
          <w:szCs w:val="24"/>
        </w:rPr>
        <w:t xml:space="preserve">, </w:t>
      </w:r>
      <w:r w:rsidR="00C00A5C" w:rsidRPr="00C00A5C">
        <w:rPr>
          <w:sz w:val="24"/>
          <w:szCs w:val="24"/>
        </w:rPr>
        <w:t xml:space="preserve">Daniel </w:t>
      </w:r>
      <w:proofErr w:type="spellStart"/>
      <w:r w:rsidR="00C00A5C" w:rsidRPr="00C00A5C">
        <w:rPr>
          <w:sz w:val="24"/>
          <w:szCs w:val="24"/>
        </w:rPr>
        <w:t>Streed</w:t>
      </w:r>
      <w:proofErr w:type="spellEnd"/>
      <w:r w:rsidR="004D40F4">
        <w:rPr>
          <w:sz w:val="24"/>
          <w:szCs w:val="24"/>
        </w:rPr>
        <w:t xml:space="preserve">, </w:t>
      </w:r>
      <w:r w:rsidR="004D40F4" w:rsidRPr="004D40F4">
        <w:rPr>
          <w:sz w:val="24"/>
          <w:szCs w:val="24"/>
        </w:rPr>
        <w:t xml:space="preserve">Brittany </w:t>
      </w:r>
      <w:proofErr w:type="spellStart"/>
      <w:r w:rsidR="004D40F4" w:rsidRPr="004D40F4">
        <w:rPr>
          <w:sz w:val="24"/>
          <w:szCs w:val="24"/>
        </w:rPr>
        <w:t>Hebeler</w:t>
      </w:r>
      <w:proofErr w:type="spellEnd"/>
      <w:r w:rsidR="006E1840">
        <w:rPr>
          <w:sz w:val="24"/>
          <w:szCs w:val="24"/>
        </w:rPr>
        <w:t xml:space="preserve">, </w:t>
      </w:r>
      <w:r w:rsidR="006E1840" w:rsidRPr="006E1840">
        <w:rPr>
          <w:sz w:val="24"/>
          <w:szCs w:val="24"/>
        </w:rPr>
        <w:t>Alyssa A</w:t>
      </w:r>
      <w:r w:rsidR="006E1840">
        <w:rPr>
          <w:sz w:val="24"/>
          <w:szCs w:val="24"/>
        </w:rPr>
        <w:t>nderson</w:t>
      </w:r>
      <w:r w:rsidR="001821EE">
        <w:rPr>
          <w:sz w:val="24"/>
          <w:szCs w:val="24"/>
        </w:rPr>
        <w:t xml:space="preserve">, Ava </w:t>
      </w:r>
      <w:proofErr w:type="spellStart"/>
      <w:r w:rsidR="001821EE">
        <w:rPr>
          <w:sz w:val="24"/>
          <w:szCs w:val="24"/>
        </w:rPr>
        <w:t>Divizio</w:t>
      </w:r>
      <w:proofErr w:type="spellEnd"/>
    </w:p>
    <w:p w14:paraId="5B73CBCF" w14:textId="77777777" w:rsidR="006C258D" w:rsidRPr="006C258D" w:rsidRDefault="006C258D" w:rsidP="004C15A3">
      <w:pPr>
        <w:tabs>
          <w:tab w:val="left" w:pos="240"/>
          <w:tab w:val="left" w:pos="600"/>
          <w:tab w:val="left" w:pos="1080"/>
          <w:tab w:val="left" w:pos="2640"/>
          <w:tab w:val="left" w:pos="4320"/>
          <w:tab w:val="left" w:pos="6960"/>
          <w:tab w:val="left" w:pos="7920"/>
        </w:tabs>
        <w:suppressAutoHyphens/>
        <w:contextualSpacing/>
        <w:rPr>
          <w:i/>
          <w:sz w:val="24"/>
          <w:szCs w:val="24"/>
        </w:rPr>
      </w:pPr>
    </w:p>
    <w:p w14:paraId="045EA755" w14:textId="77777777" w:rsidR="006C258D" w:rsidRPr="00CA3A1E" w:rsidRDefault="006C258D" w:rsidP="004C15A3">
      <w:pPr>
        <w:tabs>
          <w:tab w:val="left" w:pos="240"/>
          <w:tab w:val="left" w:pos="600"/>
          <w:tab w:val="left" w:pos="1080"/>
          <w:tab w:val="left" w:pos="2640"/>
          <w:tab w:val="left" w:pos="4320"/>
          <w:tab w:val="left" w:pos="6960"/>
          <w:tab w:val="left" w:pos="7920"/>
        </w:tabs>
        <w:suppressAutoHyphens/>
        <w:contextualSpacing/>
        <w:rPr>
          <w:b/>
          <w:sz w:val="24"/>
          <w:szCs w:val="24"/>
        </w:rPr>
      </w:pPr>
      <w:r w:rsidRPr="00CA3A1E">
        <w:rPr>
          <w:b/>
          <w:sz w:val="24"/>
          <w:szCs w:val="24"/>
        </w:rPr>
        <w:t xml:space="preserve">Undergraduate Independent </w:t>
      </w:r>
      <w:r w:rsidR="00CA3A1E">
        <w:rPr>
          <w:b/>
          <w:sz w:val="24"/>
          <w:szCs w:val="24"/>
        </w:rPr>
        <w:t>Study Students</w:t>
      </w:r>
    </w:p>
    <w:p w14:paraId="3E462745" w14:textId="77777777" w:rsidR="006C258D" w:rsidRPr="006C258D" w:rsidRDefault="006C258D" w:rsidP="004C15A3">
      <w:pPr>
        <w:tabs>
          <w:tab w:val="left" w:pos="240"/>
          <w:tab w:val="left" w:pos="600"/>
          <w:tab w:val="left" w:pos="1080"/>
          <w:tab w:val="left" w:pos="2640"/>
          <w:tab w:val="left" w:pos="4320"/>
          <w:tab w:val="left" w:pos="6960"/>
          <w:tab w:val="left" w:pos="7920"/>
        </w:tabs>
        <w:suppressAutoHyphens/>
        <w:contextualSpacing/>
        <w:rPr>
          <w:sz w:val="24"/>
          <w:szCs w:val="24"/>
        </w:rPr>
      </w:pPr>
    </w:p>
    <w:p w14:paraId="245D4F2B" w14:textId="0E9CAD18" w:rsidR="00BC735B" w:rsidRDefault="006C258D" w:rsidP="00BC735B">
      <w:pPr>
        <w:tabs>
          <w:tab w:val="left" w:pos="240"/>
          <w:tab w:val="left" w:pos="600"/>
          <w:tab w:val="left" w:pos="1080"/>
          <w:tab w:val="left" w:pos="2640"/>
          <w:tab w:val="left" w:pos="4320"/>
          <w:tab w:val="left" w:pos="6960"/>
          <w:tab w:val="left" w:pos="7920"/>
        </w:tabs>
        <w:suppressAutoHyphens/>
        <w:contextualSpacing/>
        <w:rPr>
          <w:sz w:val="24"/>
          <w:szCs w:val="24"/>
        </w:rPr>
      </w:pPr>
      <w:r w:rsidRPr="006C258D">
        <w:rPr>
          <w:sz w:val="24"/>
          <w:szCs w:val="24"/>
        </w:rPr>
        <w:t>Drew Arellano</w:t>
      </w:r>
      <w:r w:rsidR="00CA3A1E">
        <w:rPr>
          <w:sz w:val="24"/>
          <w:szCs w:val="24"/>
        </w:rPr>
        <w:t xml:space="preserve">, </w:t>
      </w:r>
      <w:r w:rsidRPr="006C258D">
        <w:rPr>
          <w:sz w:val="24"/>
          <w:szCs w:val="24"/>
        </w:rPr>
        <w:t>Raoul J. Gravel, III</w:t>
      </w:r>
      <w:r w:rsidR="00CA3A1E">
        <w:rPr>
          <w:sz w:val="24"/>
          <w:szCs w:val="24"/>
        </w:rPr>
        <w:t xml:space="preserve">, </w:t>
      </w:r>
      <w:r w:rsidRPr="006C258D">
        <w:rPr>
          <w:sz w:val="24"/>
          <w:szCs w:val="24"/>
        </w:rPr>
        <w:t>Erica Pierce</w:t>
      </w:r>
      <w:r w:rsidR="00CA3A1E">
        <w:rPr>
          <w:sz w:val="24"/>
          <w:szCs w:val="24"/>
        </w:rPr>
        <w:t xml:space="preserve">, </w:t>
      </w:r>
      <w:r w:rsidRPr="006C258D">
        <w:rPr>
          <w:sz w:val="24"/>
          <w:szCs w:val="24"/>
        </w:rPr>
        <w:t>Daniel Madigan</w:t>
      </w:r>
      <w:r w:rsidR="00CA3A1E">
        <w:rPr>
          <w:sz w:val="24"/>
          <w:szCs w:val="24"/>
        </w:rPr>
        <w:t xml:space="preserve">, </w:t>
      </w:r>
      <w:r w:rsidRPr="006C258D">
        <w:rPr>
          <w:sz w:val="24"/>
          <w:szCs w:val="24"/>
        </w:rPr>
        <w:t xml:space="preserve">Constantine </w:t>
      </w:r>
      <w:proofErr w:type="spellStart"/>
      <w:r w:rsidRPr="006C258D">
        <w:rPr>
          <w:sz w:val="24"/>
          <w:szCs w:val="24"/>
        </w:rPr>
        <w:t>Argiris</w:t>
      </w:r>
      <w:proofErr w:type="spellEnd"/>
      <w:r w:rsidR="00CA3A1E">
        <w:rPr>
          <w:sz w:val="24"/>
          <w:szCs w:val="24"/>
        </w:rPr>
        <w:t xml:space="preserve">, </w:t>
      </w:r>
      <w:r w:rsidRPr="006C258D">
        <w:rPr>
          <w:sz w:val="24"/>
          <w:szCs w:val="24"/>
        </w:rPr>
        <w:t xml:space="preserve">Keith </w:t>
      </w:r>
      <w:proofErr w:type="spellStart"/>
      <w:r w:rsidRPr="006C258D">
        <w:rPr>
          <w:sz w:val="24"/>
          <w:szCs w:val="24"/>
        </w:rPr>
        <w:t>Likosar</w:t>
      </w:r>
      <w:proofErr w:type="spellEnd"/>
      <w:r w:rsidR="00CA3A1E">
        <w:rPr>
          <w:sz w:val="24"/>
          <w:szCs w:val="24"/>
        </w:rPr>
        <w:t xml:space="preserve">, </w:t>
      </w:r>
      <w:r w:rsidRPr="006C258D">
        <w:rPr>
          <w:sz w:val="24"/>
          <w:szCs w:val="24"/>
        </w:rPr>
        <w:t>Martina Waller</w:t>
      </w:r>
      <w:r w:rsidR="00CA3A1E">
        <w:rPr>
          <w:sz w:val="24"/>
          <w:szCs w:val="24"/>
        </w:rPr>
        <w:t xml:space="preserve">, </w:t>
      </w:r>
      <w:r w:rsidRPr="006C258D">
        <w:rPr>
          <w:sz w:val="24"/>
          <w:szCs w:val="24"/>
        </w:rPr>
        <w:t xml:space="preserve">Gerard </w:t>
      </w:r>
      <w:proofErr w:type="spellStart"/>
      <w:r w:rsidRPr="006C258D">
        <w:rPr>
          <w:sz w:val="24"/>
          <w:szCs w:val="24"/>
        </w:rPr>
        <w:t>Moorer</w:t>
      </w:r>
      <w:proofErr w:type="spellEnd"/>
      <w:r w:rsidR="00BC735B">
        <w:rPr>
          <w:sz w:val="24"/>
          <w:szCs w:val="24"/>
        </w:rPr>
        <w:t xml:space="preserve">, </w:t>
      </w:r>
      <w:r w:rsidR="00BC735B" w:rsidRPr="00BC735B">
        <w:rPr>
          <w:sz w:val="24"/>
          <w:szCs w:val="24"/>
        </w:rPr>
        <w:t xml:space="preserve">Jack </w:t>
      </w:r>
      <w:proofErr w:type="spellStart"/>
      <w:r w:rsidR="00BC735B" w:rsidRPr="00BC735B">
        <w:rPr>
          <w:sz w:val="24"/>
          <w:szCs w:val="24"/>
        </w:rPr>
        <w:t>Stefans</w:t>
      </w:r>
      <w:proofErr w:type="spellEnd"/>
      <w:r w:rsidR="00BC735B">
        <w:rPr>
          <w:sz w:val="24"/>
          <w:szCs w:val="24"/>
        </w:rPr>
        <w:t xml:space="preserve">, </w:t>
      </w:r>
      <w:r w:rsidR="00BC735B" w:rsidRPr="00BC735B">
        <w:rPr>
          <w:sz w:val="24"/>
          <w:szCs w:val="24"/>
        </w:rPr>
        <w:t>Eddie Escobar</w:t>
      </w:r>
      <w:r w:rsidR="004D40F4">
        <w:rPr>
          <w:sz w:val="24"/>
          <w:szCs w:val="24"/>
        </w:rPr>
        <w:t xml:space="preserve">, </w:t>
      </w:r>
      <w:r w:rsidR="004D40F4" w:rsidRPr="004D40F4">
        <w:rPr>
          <w:sz w:val="24"/>
          <w:szCs w:val="24"/>
        </w:rPr>
        <w:t xml:space="preserve">Brittany </w:t>
      </w:r>
      <w:proofErr w:type="spellStart"/>
      <w:r w:rsidR="004D40F4" w:rsidRPr="004D40F4">
        <w:rPr>
          <w:sz w:val="24"/>
          <w:szCs w:val="24"/>
        </w:rPr>
        <w:t>Hebeler</w:t>
      </w:r>
      <w:proofErr w:type="spellEnd"/>
      <w:r w:rsidR="00916521">
        <w:rPr>
          <w:sz w:val="24"/>
          <w:szCs w:val="24"/>
        </w:rPr>
        <w:t>, Ruth Doyle</w:t>
      </w:r>
    </w:p>
    <w:p w14:paraId="2BA926C5" w14:textId="77777777" w:rsidR="00E03060" w:rsidRPr="00BC735B" w:rsidRDefault="00E03060" w:rsidP="00BC735B">
      <w:pPr>
        <w:tabs>
          <w:tab w:val="left" w:pos="240"/>
          <w:tab w:val="left" w:pos="600"/>
          <w:tab w:val="left" w:pos="1080"/>
          <w:tab w:val="left" w:pos="2640"/>
          <w:tab w:val="left" w:pos="4320"/>
          <w:tab w:val="left" w:pos="6960"/>
          <w:tab w:val="left" w:pos="7920"/>
        </w:tabs>
        <w:suppressAutoHyphens/>
        <w:contextualSpacing/>
        <w:rPr>
          <w:sz w:val="24"/>
          <w:szCs w:val="24"/>
        </w:rPr>
      </w:pPr>
    </w:p>
    <w:p w14:paraId="2F51AC9E" w14:textId="77777777" w:rsidR="009A66FE" w:rsidRPr="009A66FE" w:rsidRDefault="00B57819" w:rsidP="009A66FE">
      <w:pPr>
        <w:rPr>
          <w:b/>
          <w:sz w:val="24"/>
          <w:szCs w:val="24"/>
        </w:rPr>
      </w:pPr>
      <w:r>
        <w:rPr>
          <w:b/>
          <w:sz w:val="24"/>
          <w:szCs w:val="24"/>
        </w:rPr>
        <w:t>SELECTED</w:t>
      </w:r>
      <w:r w:rsidR="004A15C1">
        <w:rPr>
          <w:b/>
          <w:sz w:val="24"/>
          <w:szCs w:val="24"/>
        </w:rPr>
        <w:t xml:space="preserve"> </w:t>
      </w:r>
      <w:r w:rsidR="009A66FE" w:rsidRPr="009A66FE">
        <w:rPr>
          <w:b/>
          <w:sz w:val="24"/>
          <w:szCs w:val="24"/>
        </w:rPr>
        <w:t>INSTITUTIONAL SERVICE</w:t>
      </w:r>
    </w:p>
    <w:p w14:paraId="6B5804A9" w14:textId="77777777" w:rsidR="009A66FE" w:rsidRDefault="009A66FE" w:rsidP="009A66FE">
      <w:pPr>
        <w:rPr>
          <w:b/>
          <w:i/>
          <w:sz w:val="24"/>
          <w:szCs w:val="24"/>
        </w:rPr>
      </w:pPr>
    </w:p>
    <w:p w14:paraId="2AB7AA60" w14:textId="77777777" w:rsidR="009A66FE" w:rsidRPr="009A66FE" w:rsidRDefault="009A66FE" w:rsidP="009A66FE">
      <w:pPr>
        <w:rPr>
          <w:b/>
          <w:sz w:val="24"/>
          <w:szCs w:val="24"/>
        </w:rPr>
      </w:pPr>
      <w:r w:rsidRPr="009A66FE">
        <w:rPr>
          <w:b/>
          <w:sz w:val="24"/>
          <w:szCs w:val="24"/>
        </w:rPr>
        <w:t>University</w:t>
      </w:r>
    </w:p>
    <w:p w14:paraId="630FFCC4" w14:textId="3FCB0B54" w:rsidR="009A66FE" w:rsidRDefault="009A66FE" w:rsidP="009A66FE">
      <w:pPr>
        <w:rPr>
          <w:sz w:val="24"/>
          <w:szCs w:val="24"/>
        </w:rPr>
      </w:pPr>
    </w:p>
    <w:p w14:paraId="6B7E6430" w14:textId="13D66C7D" w:rsidR="001B59F5" w:rsidRDefault="001B59F5" w:rsidP="009A66FE">
      <w:pPr>
        <w:rPr>
          <w:sz w:val="24"/>
          <w:szCs w:val="24"/>
        </w:rPr>
      </w:pPr>
      <w:r>
        <w:rPr>
          <w:sz w:val="24"/>
          <w:szCs w:val="24"/>
        </w:rPr>
        <w:t>Faculty Senate, Departmental Representative, 2023-2026</w:t>
      </w:r>
    </w:p>
    <w:p w14:paraId="277F46EB" w14:textId="77777777" w:rsidR="001B59F5" w:rsidRDefault="001B59F5" w:rsidP="009A66FE">
      <w:pPr>
        <w:rPr>
          <w:sz w:val="24"/>
          <w:szCs w:val="24"/>
        </w:rPr>
      </w:pPr>
    </w:p>
    <w:p w14:paraId="7760C783" w14:textId="69456D4E" w:rsidR="004A15C1" w:rsidRDefault="004A15C1" w:rsidP="009A66FE">
      <w:pPr>
        <w:rPr>
          <w:sz w:val="24"/>
          <w:szCs w:val="24"/>
        </w:rPr>
      </w:pPr>
      <w:r>
        <w:rPr>
          <w:sz w:val="24"/>
          <w:szCs w:val="24"/>
        </w:rPr>
        <w:t>School of Public and Gl</w:t>
      </w:r>
      <w:r w:rsidR="00E770E8">
        <w:rPr>
          <w:sz w:val="24"/>
          <w:szCs w:val="24"/>
        </w:rPr>
        <w:t>obal Affairs Directorate, Member</w:t>
      </w:r>
      <w:r w:rsidR="00486D37">
        <w:rPr>
          <w:sz w:val="24"/>
          <w:szCs w:val="24"/>
        </w:rPr>
        <w:t>, 2014-</w:t>
      </w:r>
    </w:p>
    <w:p w14:paraId="56D2E466" w14:textId="77777777" w:rsidR="004A15C1" w:rsidRDefault="004A15C1" w:rsidP="009A66FE">
      <w:pPr>
        <w:rPr>
          <w:sz w:val="24"/>
          <w:szCs w:val="24"/>
        </w:rPr>
      </w:pPr>
    </w:p>
    <w:p w14:paraId="739107F9" w14:textId="77777777" w:rsidR="008051C6" w:rsidRDefault="008051C6" w:rsidP="009A66FE">
      <w:pPr>
        <w:rPr>
          <w:sz w:val="24"/>
          <w:szCs w:val="24"/>
        </w:rPr>
      </w:pPr>
      <w:r w:rsidRPr="008051C6">
        <w:rPr>
          <w:sz w:val="24"/>
          <w:szCs w:val="24"/>
        </w:rPr>
        <w:t>Institute for the Study of the Environment, Sustainability, and Energy,</w:t>
      </w:r>
      <w:r>
        <w:rPr>
          <w:sz w:val="24"/>
          <w:szCs w:val="24"/>
        </w:rPr>
        <w:t xml:space="preserve"> Founding Faculty Associate, 2010-</w:t>
      </w:r>
    </w:p>
    <w:p w14:paraId="1DEBE361" w14:textId="77777777" w:rsidR="000A4641" w:rsidRDefault="000A4641" w:rsidP="009A66FE">
      <w:pPr>
        <w:rPr>
          <w:sz w:val="24"/>
          <w:szCs w:val="24"/>
        </w:rPr>
      </w:pPr>
    </w:p>
    <w:p w14:paraId="7D7EC6E4" w14:textId="77777777" w:rsidR="000A4641" w:rsidRDefault="000A4641" w:rsidP="009A66FE">
      <w:pPr>
        <w:rPr>
          <w:sz w:val="24"/>
          <w:szCs w:val="24"/>
        </w:rPr>
      </w:pPr>
      <w:r>
        <w:rPr>
          <w:sz w:val="24"/>
          <w:szCs w:val="24"/>
        </w:rPr>
        <w:t>College of Law, Faculty Associate, 2013-</w:t>
      </w:r>
    </w:p>
    <w:p w14:paraId="03A1240D" w14:textId="77777777" w:rsidR="008051C6" w:rsidRDefault="008051C6" w:rsidP="009A66FE">
      <w:pPr>
        <w:rPr>
          <w:sz w:val="24"/>
          <w:szCs w:val="24"/>
        </w:rPr>
      </w:pPr>
    </w:p>
    <w:p w14:paraId="57F0A6B7" w14:textId="77777777" w:rsidR="008051C6" w:rsidRDefault="008051C6" w:rsidP="009A66FE">
      <w:pPr>
        <w:rPr>
          <w:sz w:val="24"/>
          <w:szCs w:val="24"/>
        </w:rPr>
      </w:pPr>
      <w:r>
        <w:rPr>
          <w:sz w:val="24"/>
          <w:szCs w:val="24"/>
        </w:rPr>
        <w:t>Pre-law Honors Society, Founding Faculty Advisor, 2006-</w:t>
      </w:r>
    </w:p>
    <w:p w14:paraId="4638A9D3" w14:textId="77777777" w:rsidR="00BC735B" w:rsidRDefault="00BC735B" w:rsidP="009A66FE">
      <w:pPr>
        <w:rPr>
          <w:sz w:val="24"/>
          <w:szCs w:val="24"/>
        </w:rPr>
      </w:pPr>
    </w:p>
    <w:p w14:paraId="06D7DA59" w14:textId="1E4AEFC6" w:rsidR="00BC735B" w:rsidRDefault="000275E7" w:rsidP="009A66FE">
      <w:pPr>
        <w:rPr>
          <w:sz w:val="24"/>
          <w:szCs w:val="24"/>
        </w:rPr>
      </w:pPr>
      <w:r>
        <w:rPr>
          <w:sz w:val="24"/>
          <w:szCs w:val="24"/>
        </w:rPr>
        <w:t xml:space="preserve">School of Public and Global Affairs, </w:t>
      </w:r>
      <w:r w:rsidR="00BC735B">
        <w:rPr>
          <w:sz w:val="24"/>
          <w:szCs w:val="24"/>
        </w:rPr>
        <w:t>Committee to Develop an Interdisciplinary Degree in Public Affairs, Member, 2012</w:t>
      </w:r>
      <w:r w:rsidR="004D40F4">
        <w:rPr>
          <w:sz w:val="24"/>
          <w:szCs w:val="24"/>
        </w:rPr>
        <w:t>-</w:t>
      </w:r>
      <w:r w:rsidR="003C443C">
        <w:rPr>
          <w:sz w:val="24"/>
          <w:szCs w:val="24"/>
        </w:rPr>
        <w:t>2021</w:t>
      </w:r>
    </w:p>
    <w:p w14:paraId="21E041E1" w14:textId="77777777" w:rsidR="00C26847" w:rsidRDefault="00C26847" w:rsidP="009A66FE">
      <w:pPr>
        <w:rPr>
          <w:sz w:val="24"/>
          <w:szCs w:val="24"/>
        </w:rPr>
      </w:pPr>
    </w:p>
    <w:p w14:paraId="334C1B66" w14:textId="77777777" w:rsidR="000275E7" w:rsidRDefault="000275E7" w:rsidP="009A66FE">
      <w:pPr>
        <w:rPr>
          <w:sz w:val="24"/>
          <w:szCs w:val="24"/>
        </w:rPr>
      </w:pPr>
      <w:r w:rsidRPr="000275E7">
        <w:rPr>
          <w:sz w:val="24"/>
          <w:szCs w:val="24"/>
        </w:rPr>
        <w:t>Institute for the Study of the Environment, Sustainability, and Energy, Executive Committee, Member, 2013-2018</w:t>
      </w:r>
    </w:p>
    <w:p w14:paraId="09C3D68C" w14:textId="77777777" w:rsidR="000275E7" w:rsidRDefault="000275E7" w:rsidP="009A66FE">
      <w:pPr>
        <w:rPr>
          <w:sz w:val="24"/>
          <w:szCs w:val="24"/>
        </w:rPr>
      </w:pPr>
    </w:p>
    <w:p w14:paraId="390A7F11" w14:textId="77777777" w:rsidR="00C26847" w:rsidRDefault="00C26847" w:rsidP="009A66FE">
      <w:pPr>
        <w:rPr>
          <w:sz w:val="24"/>
          <w:szCs w:val="24"/>
        </w:rPr>
      </w:pPr>
      <w:r>
        <w:rPr>
          <w:sz w:val="24"/>
          <w:szCs w:val="24"/>
        </w:rPr>
        <w:t>Dissertation Completion Fellowship Committee, Member, 2010</w:t>
      </w:r>
    </w:p>
    <w:p w14:paraId="62B99095" w14:textId="77777777" w:rsidR="004A15C1" w:rsidRDefault="004A15C1" w:rsidP="009A66FE">
      <w:pPr>
        <w:rPr>
          <w:sz w:val="24"/>
          <w:szCs w:val="24"/>
        </w:rPr>
      </w:pPr>
    </w:p>
    <w:p w14:paraId="03EC8311" w14:textId="77777777" w:rsidR="004A15C1" w:rsidRDefault="00BC735B" w:rsidP="009A66FE">
      <w:pPr>
        <w:rPr>
          <w:sz w:val="24"/>
          <w:szCs w:val="24"/>
        </w:rPr>
      </w:pPr>
      <w:r>
        <w:rPr>
          <w:sz w:val="24"/>
          <w:szCs w:val="24"/>
        </w:rPr>
        <w:t>Search Committee</w:t>
      </w:r>
      <w:r w:rsidR="004A15C1">
        <w:rPr>
          <w:sz w:val="24"/>
          <w:szCs w:val="24"/>
        </w:rPr>
        <w:t xml:space="preserve"> Chair</w:t>
      </w:r>
    </w:p>
    <w:p w14:paraId="236CDBF9" w14:textId="77777777" w:rsidR="004A15C1" w:rsidRDefault="004A15C1" w:rsidP="009A66FE">
      <w:pPr>
        <w:rPr>
          <w:sz w:val="24"/>
          <w:szCs w:val="24"/>
        </w:rPr>
      </w:pPr>
      <w:r>
        <w:rPr>
          <w:sz w:val="24"/>
          <w:szCs w:val="24"/>
        </w:rPr>
        <w:lastRenderedPageBreak/>
        <w:tab/>
        <w:t>Environmental Policy Search</w:t>
      </w:r>
      <w:r w:rsidR="00BC735B">
        <w:rPr>
          <w:sz w:val="24"/>
          <w:szCs w:val="24"/>
        </w:rPr>
        <w:t>, 2012</w:t>
      </w:r>
      <w:r w:rsidR="004D40F4">
        <w:rPr>
          <w:sz w:val="24"/>
          <w:szCs w:val="24"/>
        </w:rPr>
        <w:t>-2013</w:t>
      </w:r>
    </w:p>
    <w:p w14:paraId="223FAD29" w14:textId="77777777" w:rsidR="004A15C1" w:rsidRDefault="004A15C1" w:rsidP="009A66FE">
      <w:pPr>
        <w:rPr>
          <w:sz w:val="24"/>
          <w:szCs w:val="24"/>
        </w:rPr>
      </w:pPr>
    </w:p>
    <w:p w14:paraId="7FE2BF3A" w14:textId="77777777" w:rsidR="004A15C1" w:rsidRDefault="004A15C1" w:rsidP="009A66FE">
      <w:pPr>
        <w:rPr>
          <w:sz w:val="24"/>
          <w:szCs w:val="24"/>
        </w:rPr>
      </w:pPr>
      <w:r>
        <w:rPr>
          <w:sz w:val="24"/>
          <w:szCs w:val="24"/>
        </w:rPr>
        <w:t>Search Committees, Member</w:t>
      </w:r>
    </w:p>
    <w:p w14:paraId="38CF2342" w14:textId="77777777" w:rsidR="00AD4BD8" w:rsidRDefault="004A15C1" w:rsidP="009A0791">
      <w:pPr>
        <w:ind w:firstLine="720"/>
        <w:rPr>
          <w:sz w:val="24"/>
          <w:szCs w:val="24"/>
        </w:rPr>
      </w:pPr>
      <w:r>
        <w:rPr>
          <w:sz w:val="24"/>
          <w:szCs w:val="24"/>
        </w:rPr>
        <w:t>Environmental Economics Search, 2010</w:t>
      </w:r>
      <w:r w:rsidR="00DA50E8">
        <w:rPr>
          <w:sz w:val="24"/>
          <w:szCs w:val="24"/>
        </w:rPr>
        <w:t>-2011</w:t>
      </w:r>
    </w:p>
    <w:p w14:paraId="7D88794F" w14:textId="77777777" w:rsidR="00BC735B" w:rsidRDefault="004A15C1" w:rsidP="009A66FE">
      <w:pPr>
        <w:rPr>
          <w:sz w:val="24"/>
          <w:szCs w:val="24"/>
        </w:rPr>
      </w:pPr>
      <w:r>
        <w:rPr>
          <w:sz w:val="24"/>
          <w:szCs w:val="24"/>
        </w:rPr>
        <w:tab/>
      </w:r>
      <w:r w:rsidR="00BC735B">
        <w:rPr>
          <w:sz w:val="24"/>
          <w:szCs w:val="24"/>
        </w:rPr>
        <w:t>Director Search, ESE Institute, 2011</w:t>
      </w:r>
    </w:p>
    <w:p w14:paraId="77A2BFD6" w14:textId="77777777" w:rsidR="00BC735B" w:rsidRPr="00BC735B" w:rsidRDefault="00BC735B" w:rsidP="00BC735B">
      <w:pPr>
        <w:ind w:firstLine="720"/>
        <w:rPr>
          <w:sz w:val="24"/>
          <w:szCs w:val="24"/>
        </w:rPr>
      </w:pPr>
      <w:r w:rsidRPr="00BC735B">
        <w:rPr>
          <w:sz w:val="24"/>
          <w:szCs w:val="24"/>
        </w:rPr>
        <w:t>Environmental Policy Search, 2017</w:t>
      </w:r>
    </w:p>
    <w:p w14:paraId="39A66390" w14:textId="77777777" w:rsidR="009A66FE" w:rsidRDefault="009A66FE" w:rsidP="009A66FE">
      <w:pPr>
        <w:rPr>
          <w:sz w:val="24"/>
          <w:szCs w:val="24"/>
        </w:rPr>
      </w:pPr>
    </w:p>
    <w:p w14:paraId="3F4657AA" w14:textId="77777777" w:rsidR="009A66FE" w:rsidRDefault="009A66FE" w:rsidP="009A66FE">
      <w:pPr>
        <w:rPr>
          <w:sz w:val="24"/>
          <w:szCs w:val="24"/>
        </w:rPr>
      </w:pPr>
      <w:r>
        <w:rPr>
          <w:sz w:val="24"/>
          <w:szCs w:val="24"/>
        </w:rPr>
        <w:t xml:space="preserve">Environmental Law Clinic </w:t>
      </w:r>
      <w:r w:rsidR="009A0791">
        <w:rPr>
          <w:sz w:val="24"/>
          <w:szCs w:val="24"/>
        </w:rPr>
        <w:t>Planning Group,</w:t>
      </w:r>
      <w:r w:rsidR="00B57819">
        <w:rPr>
          <w:sz w:val="24"/>
          <w:szCs w:val="24"/>
        </w:rPr>
        <w:t xml:space="preserve"> Member,</w:t>
      </w:r>
      <w:r w:rsidR="009A0791">
        <w:rPr>
          <w:sz w:val="24"/>
          <w:szCs w:val="24"/>
        </w:rPr>
        <w:t xml:space="preserve"> </w:t>
      </w:r>
      <w:r>
        <w:rPr>
          <w:sz w:val="24"/>
          <w:szCs w:val="24"/>
        </w:rPr>
        <w:t>2007-2008</w:t>
      </w:r>
    </w:p>
    <w:p w14:paraId="089DF21F" w14:textId="77777777" w:rsidR="00B57819" w:rsidRDefault="00B57819" w:rsidP="009A66FE">
      <w:pPr>
        <w:rPr>
          <w:sz w:val="24"/>
          <w:szCs w:val="24"/>
        </w:rPr>
      </w:pPr>
    </w:p>
    <w:p w14:paraId="2E5E4F2D" w14:textId="77777777" w:rsidR="009A66FE" w:rsidRDefault="009A0791" w:rsidP="009A66FE">
      <w:pPr>
        <w:rPr>
          <w:sz w:val="24"/>
          <w:szCs w:val="24"/>
        </w:rPr>
      </w:pPr>
      <w:r>
        <w:rPr>
          <w:sz w:val="24"/>
          <w:szCs w:val="24"/>
        </w:rPr>
        <w:t>Institute for the Study of the Environment, Sustainability, and Energy Planning Group,</w:t>
      </w:r>
      <w:r w:rsidR="00B57819">
        <w:rPr>
          <w:sz w:val="24"/>
          <w:szCs w:val="24"/>
        </w:rPr>
        <w:t xml:space="preserve"> Member,</w:t>
      </w:r>
      <w:r w:rsidR="009A66FE">
        <w:rPr>
          <w:sz w:val="24"/>
          <w:szCs w:val="24"/>
        </w:rPr>
        <w:t xml:space="preserve"> 2007-2009</w:t>
      </w:r>
    </w:p>
    <w:p w14:paraId="731048DC" w14:textId="77777777" w:rsidR="00B57819" w:rsidRDefault="00B57819" w:rsidP="009A66FE">
      <w:pPr>
        <w:rPr>
          <w:sz w:val="24"/>
          <w:szCs w:val="24"/>
        </w:rPr>
      </w:pPr>
    </w:p>
    <w:p w14:paraId="52C8261E" w14:textId="3B862843" w:rsidR="009A0791" w:rsidRPr="009A0791" w:rsidRDefault="009A0791" w:rsidP="009A0791">
      <w:pPr>
        <w:rPr>
          <w:sz w:val="24"/>
          <w:szCs w:val="24"/>
        </w:rPr>
      </w:pPr>
      <w:r w:rsidRPr="009A0791">
        <w:rPr>
          <w:sz w:val="24"/>
          <w:szCs w:val="24"/>
        </w:rPr>
        <w:t>NIU law</w:t>
      </w:r>
      <w:r>
        <w:rPr>
          <w:sz w:val="24"/>
          <w:szCs w:val="24"/>
        </w:rPr>
        <w:t xml:space="preserve"> school mock trials</w:t>
      </w:r>
      <w:r w:rsidR="00B57819">
        <w:rPr>
          <w:sz w:val="24"/>
          <w:szCs w:val="24"/>
        </w:rPr>
        <w:t xml:space="preserve"> jury service, Facilitator,</w:t>
      </w:r>
      <w:r>
        <w:rPr>
          <w:sz w:val="24"/>
          <w:szCs w:val="24"/>
        </w:rPr>
        <w:t xml:space="preserve"> 2003-</w:t>
      </w:r>
      <w:r w:rsidR="003C443C">
        <w:rPr>
          <w:sz w:val="24"/>
          <w:szCs w:val="24"/>
        </w:rPr>
        <w:t>2020</w:t>
      </w:r>
    </w:p>
    <w:p w14:paraId="636B3306" w14:textId="77777777" w:rsidR="00B57819" w:rsidRDefault="00B57819" w:rsidP="009A0791">
      <w:pPr>
        <w:rPr>
          <w:sz w:val="24"/>
          <w:szCs w:val="24"/>
        </w:rPr>
      </w:pPr>
    </w:p>
    <w:p w14:paraId="22915D20" w14:textId="0C9A650E" w:rsidR="009A0791" w:rsidRDefault="009A0791" w:rsidP="009A0791">
      <w:pPr>
        <w:rPr>
          <w:sz w:val="24"/>
          <w:szCs w:val="24"/>
        </w:rPr>
      </w:pPr>
      <w:r w:rsidRPr="009A0791">
        <w:rPr>
          <w:sz w:val="24"/>
          <w:szCs w:val="24"/>
        </w:rPr>
        <w:t>Law School</w:t>
      </w:r>
      <w:r w:rsidR="00B57819">
        <w:rPr>
          <w:sz w:val="24"/>
          <w:szCs w:val="24"/>
        </w:rPr>
        <w:t xml:space="preserve"> Professional</w:t>
      </w:r>
      <w:r w:rsidRPr="009A0791">
        <w:rPr>
          <w:sz w:val="24"/>
          <w:szCs w:val="24"/>
        </w:rPr>
        <w:t xml:space="preserve"> Fair</w:t>
      </w:r>
      <w:r w:rsidR="00B57819">
        <w:rPr>
          <w:sz w:val="24"/>
          <w:szCs w:val="24"/>
        </w:rPr>
        <w:t>,</w:t>
      </w:r>
      <w:r w:rsidRPr="009A0791">
        <w:rPr>
          <w:sz w:val="24"/>
          <w:szCs w:val="24"/>
        </w:rPr>
        <w:t xml:space="preserve"> Organizer,</w:t>
      </w:r>
      <w:r>
        <w:rPr>
          <w:sz w:val="24"/>
          <w:szCs w:val="24"/>
        </w:rPr>
        <w:t xml:space="preserve"> 2006-</w:t>
      </w:r>
      <w:r w:rsidR="003C443C">
        <w:rPr>
          <w:sz w:val="24"/>
          <w:szCs w:val="24"/>
        </w:rPr>
        <w:t>2016</w:t>
      </w:r>
    </w:p>
    <w:p w14:paraId="3DAE5656" w14:textId="77777777" w:rsidR="00B57819" w:rsidRDefault="00B57819" w:rsidP="009A66FE">
      <w:pPr>
        <w:rPr>
          <w:sz w:val="24"/>
          <w:szCs w:val="24"/>
        </w:rPr>
      </w:pPr>
    </w:p>
    <w:p w14:paraId="6433068B" w14:textId="40BA907A" w:rsidR="004A15C1" w:rsidRPr="009A0791" w:rsidRDefault="009A66FE" w:rsidP="009A66FE">
      <w:pPr>
        <w:rPr>
          <w:sz w:val="24"/>
          <w:szCs w:val="24"/>
        </w:rPr>
      </w:pPr>
      <w:r>
        <w:rPr>
          <w:sz w:val="24"/>
          <w:szCs w:val="24"/>
        </w:rPr>
        <w:t>NIU Writing Project</w:t>
      </w:r>
      <w:r w:rsidR="00B57819">
        <w:rPr>
          <w:sz w:val="24"/>
          <w:szCs w:val="24"/>
        </w:rPr>
        <w:t>, Participant, 2007-</w:t>
      </w:r>
      <w:r w:rsidR="003C443C">
        <w:rPr>
          <w:sz w:val="24"/>
          <w:szCs w:val="24"/>
        </w:rPr>
        <w:t>2021</w:t>
      </w:r>
    </w:p>
    <w:p w14:paraId="148EF284" w14:textId="77777777" w:rsidR="009A66FE" w:rsidRDefault="009A66FE" w:rsidP="009A66FE">
      <w:pPr>
        <w:rPr>
          <w:b/>
          <w:i/>
          <w:sz w:val="24"/>
          <w:szCs w:val="24"/>
        </w:rPr>
      </w:pPr>
    </w:p>
    <w:p w14:paraId="4AFA7AA2" w14:textId="77777777" w:rsidR="009A66FE" w:rsidRPr="009A66FE" w:rsidRDefault="009A66FE" w:rsidP="009A66FE">
      <w:pPr>
        <w:rPr>
          <w:b/>
          <w:sz w:val="24"/>
          <w:szCs w:val="24"/>
        </w:rPr>
      </w:pPr>
      <w:r w:rsidRPr="009A66FE">
        <w:rPr>
          <w:b/>
          <w:sz w:val="24"/>
          <w:szCs w:val="24"/>
        </w:rPr>
        <w:t>Department</w:t>
      </w:r>
    </w:p>
    <w:p w14:paraId="063F7A0A" w14:textId="48699FEC" w:rsidR="00DA50E8" w:rsidRDefault="00DA50E8" w:rsidP="00DA50E8">
      <w:pPr>
        <w:rPr>
          <w:sz w:val="24"/>
          <w:szCs w:val="24"/>
        </w:rPr>
      </w:pPr>
    </w:p>
    <w:p w14:paraId="78C51358" w14:textId="6435629B" w:rsidR="004F6076" w:rsidRPr="004F6076" w:rsidRDefault="004F6076" w:rsidP="004F6076">
      <w:pPr>
        <w:rPr>
          <w:sz w:val="24"/>
          <w:szCs w:val="24"/>
        </w:rPr>
      </w:pPr>
      <w:r w:rsidRPr="004F6076">
        <w:rPr>
          <w:sz w:val="24"/>
          <w:szCs w:val="24"/>
        </w:rPr>
        <w:t>Committee to Evaluate Cha</w:t>
      </w:r>
      <w:r>
        <w:rPr>
          <w:sz w:val="24"/>
          <w:szCs w:val="24"/>
        </w:rPr>
        <w:t>ir, Chair, 2015-</w:t>
      </w:r>
      <w:r w:rsidR="003C443C">
        <w:rPr>
          <w:sz w:val="24"/>
          <w:szCs w:val="24"/>
        </w:rPr>
        <w:t>2021</w:t>
      </w:r>
    </w:p>
    <w:p w14:paraId="7421E0CF" w14:textId="77777777" w:rsidR="004F6076" w:rsidRDefault="004F6076" w:rsidP="00DA50E8">
      <w:pPr>
        <w:rPr>
          <w:sz w:val="24"/>
          <w:szCs w:val="24"/>
        </w:rPr>
      </w:pPr>
    </w:p>
    <w:p w14:paraId="4C39754C" w14:textId="69F4EC80" w:rsidR="00DA50E8" w:rsidRDefault="00DA50E8" w:rsidP="00DA50E8">
      <w:pPr>
        <w:rPr>
          <w:sz w:val="24"/>
          <w:szCs w:val="24"/>
        </w:rPr>
      </w:pPr>
      <w:r>
        <w:rPr>
          <w:sz w:val="24"/>
          <w:szCs w:val="24"/>
        </w:rPr>
        <w:t>Executive Committee</w:t>
      </w:r>
      <w:r w:rsidR="009A0791">
        <w:rPr>
          <w:sz w:val="24"/>
          <w:szCs w:val="24"/>
        </w:rPr>
        <w:t>, Member,</w:t>
      </w:r>
      <w:r>
        <w:rPr>
          <w:sz w:val="24"/>
          <w:szCs w:val="24"/>
        </w:rPr>
        <w:t xml:space="preserve"> 2004-2005, 2011</w:t>
      </w:r>
      <w:r w:rsidR="00854163">
        <w:rPr>
          <w:sz w:val="24"/>
          <w:szCs w:val="24"/>
        </w:rPr>
        <w:t>-2012</w:t>
      </w:r>
    </w:p>
    <w:p w14:paraId="5355D021" w14:textId="77777777" w:rsidR="00B57819" w:rsidRDefault="00B57819" w:rsidP="00DA50E8">
      <w:pPr>
        <w:rPr>
          <w:sz w:val="24"/>
          <w:szCs w:val="24"/>
        </w:rPr>
      </w:pPr>
    </w:p>
    <w:p w14:paraId="2E3297CA" w14:textId="41D8F0CF" w:rsidR="004F6076" w:rsidRPr="004F6076" w:rsidRDefault="00854163" w:rsidP="004F6076">
      <w:pPr>
        <w:rPr>
          <w:sz w:val="24"/>
          <w:szCs w:val="24"/>
        </w:rPr>
      </w:pPr>
      <w:r>
        <w:rPr>
          <w:sz w:val="24"/>
          <w:szCs w:val="24"/>
        </w:rPr>
        <w:t>Promo</w:t>
      </w:r>
      <w:r w:rsidR="004D40F4">
        <w:rPr>
          <w:sz w:val="24"/>
          <w:szCs w:val="24"/>
        </w:rPr>
        <w:t>tion and Tenure Committee,</w:t>
      </w:r>
      <w:r w:rsidR="009A0791">
        <w:rPr>
          <w:sz w:val="24"/>
          <w:szCs w:val="24"/>
        </w:rPr>
        <w:t xml:space="preserve"> Chair, 2014</w:t>
      </w:r>
      <w:r w:rsidR="00B57819">
        <w:rPr>
          <w:sz w:val="24"/>
          <w:szCs w:val="24"/>
        </w:rPr>
        <w:t xml:space="preserve">; </w:t>
      </w:r>
      <w:r w:rsidR="00B57819" w:rsidRPr="00B57819">
        <w:rPr>
          <w:sz w:val="24"/>
          <w:szCs w:val="24"/>
        </w:rPr>
        <w:t xml:space="preserve">Member, </w:t>
      </w:r>
      <w:r w:rsidR="004F6076">
        <w:rPr>
          <w:sz w:val="24"/>
          <w:szCs w:val="24"/>
        </w:rPr>
        <w:t>2011-</w:t>
      </w:r>
      <w:r w:rsidR="004F6076" w:rsidRPr="004F6076">
        <w:rPr>
          <w:sz w:val="24"/>
          <w:szCs w:val="24"/>
        </w:rPr>
        <w:t>Present</w:t>
      </w:r>
    </w:p>
    <w:p w14:paraId="11789A5E" w14:textId="77777777" w:rsidR="00B57819" w:rsidRDefault="00B57819" w:rsidP="00DA50E8">
      <w:pPr>
        <w:rPr>
          <w:sz w:val="24"/>
          <w:szCs w:val="24"/>
        </w:rPr>
      </w:pPr>
    </w:p>
    <w:p w14:paraId="5AC6BBB3" w14:textId="6D2DA147" w:rsidR="00916521" w:rsidRDefault="00916521" w:rsidP="00DA50E8">
      <w:pPr>
        <w:rPr>
          <w:sz w:val="24"/>
          <w:szCs w:val="24"/>
        </w:rPr>
      </w:pPr>
      <w:r>
        <w:rPr>
          <w:sz w:val="24"/>
          <w:szCs w:val="24"/>
        </w:rPr>
        <w:t>Personnel Committee,</w:t>
      </w:r>
      <w:r w:rsidR="00B57819">
        <w:rPr>
          <w:sz w:val="24"/>
          <w:szCs w:val="24"/>
        </w:rPr>
        <w:t xml:space="preserve"> Member,</w:t>
      </w:r>
      <w:r>
        <w:rPr>
          <w:sz w:val="24"/>
          <w:szCs w:val="24"/>
        </w:rPr>
        <w:t xml:space="preserve"> 2015</w:t>
      </w:r>
      <w:r w:rsidR="000275E7">
        <w:rPr>
          <w:sz w:val="24"/>
          <w:szCs w:val="24"/>
        </w:rPr>
        <w:t>, 2018, 2019</w:t>
      </w:r>
      <w:r w:rsidR="003C443C">
        <w:rPr>
          <w:sz w:val="24"/>
          <w:szCs w:val="24"/>
        </w:rPr>
        <w:t>-2022</w:t>
      </w:r>
      <w:r w:rsidR="006E1840">
        <w:rPr>
          <w:sz w:val="24"/>
          <w:szCs w:val="24"/>
        </w:rPr>
        <w:t xml:space="preserve"> </w:t>
      </w:r>
    </w:p>
    <w:p w14:paraId="151B9AAC" w14:textId="77777777" w:rsidR="00B57819" w:rsidRDefault="00B57819" w:rsidP="009A0791">
      <w:pPr>
        <w:rPr>
          <w:sz w:val="24"/>
          <w:szCs w:val="24"/>
        </w:rPr>
      </w:pPr>
    </w:p>
    <w:p w14:paraId="5F096763" w14:textId="77777777" w:rsidR="009A0791" w:rsidRPr="009A0791" w:rsidRDefault="009A0791" w:rsidP="009A0791">
      <w:pPr>
        <w:rPr>
          <w:sz w:val="24"/>
          <w:szCs w:val="24"/>
        </w:rPr>
      </w:pPr>
      <w:r w:rsidRPr="009A0791">
        <w:rPr>
          <w:sz w:val="24"/>
          <w:szCs w:val="24"/>
        </w:rPr>
        <w:t>Search Committees, Member</w:t>
      </w:r>
    </w:p>
    <w:p w14:paraId="06D035EF" w14:textId="77777777" w:rsidR="009A0791" w:rsidRPr="009A0791" w:rsidRDefault="009A0791" w:rsidP="009A0791">
      <w:pPr>
        <w:rPr>
          <w:sz w:val="24"/>
          <w:szCs w:val="24"/>
        </w:rPr>
      </w:pPr>
      <w:r w:rsidRPr="009A0791">
        <w:rPr>
          <w:sz w:val="24"/>
          <w:szCs w:val="24"/>
        </w:rPr>
        <w:tab/>
        <w:t>Bio-Politics Search, 2005</w:t>
      </w:r>
    </w:p>
    <w:p w14:paraId="7CB1B3B0" w14:textId="77777777" w:rsidR="009A0791" w:rsidRPr="009A0791" w:rsidRDefault="009A0791" w:rsidP="009A0791">
      <w:pPr>
        <w:rPr>
          <w:sz w:val="24"/>
          <w:szCs w:val="24"/>
        </w:rPr>
      </w:pPr>
      <w:r w:rsidRPr="009A0791">
        <w:rPr>
          <w:sz w:val="24"/>
          <w:szCs w:val="24"/>
        </w:rPr>
        <w:tab/>
        <w:t>Public Law Search, 2010</w:t>
      </w:r>
    </w:p>
    <w:p w14:paraId="48476B09" w14:textId="2E16E486" w:rsidR="009A0791" w:rsidRDefault="009A0791" w:rsidP="009A0791">
      <w:pPr>
        <w:rPr>
          <w:sz w:val="24"/>
          <w:szCs w:val="24"/>
        </w:rPr>
      </w:pPr>
      <w:r w:rsidRPr="009A0791">
        <w:rPr>
          <w:sz w:val="24"/>
          <w:szCs w:val="24"/>
        </w:rPr>
        <w:tab/>
        <w:t>Public Administration Search, 2011</w:t>
      </w:r>
    </w:p>
    <w:p w14:paraId="3F49A393" w14:textId="0DB11384" w:rsidR="001277C5" w:rsidRPr="009A0791" w:rsidRDefault="001277C5" w:rsidP="009A0791">
      <w:pPr>
        <w:rPr>
          <w:sz w:val="24"/>
          <w:szCs w:val="24"/>
        </w:rPr>
      </w:pPr>
      <w:r>
        <w:rPr>
          <w:sz w:val="24"/>
          <w:szCs w:val="24"/>
        </w:rPr>
        <w:tab/>
        <w:t>Chair Search, 2019, 2020</w:t>
      </w:r>
    </w:p>
    <w:p w14:paraId="76E21B19" w14:textId="77777777" w:rsidR="00B57819" w:rsidRDefault="00B57819" w:rsidP="009A66FE">
      <w:pPr>
        <w:rPr>
          <w:sz w:val="24"/>
          <w:szCs w:val="24"/>
        </w:rPr>
      </w:pPr>
    </w:p>
    <w:p w14:paraId="5B367E53" w14:textId="4C861BA5" w:rsidR="009A66FE" w:rsidRDefault="009A66FE" w:rsidP="009A66FE">
      <w:pPr>
        <w:rPr>
          <w:sz w:val="24"/>
          <w:szCs w:val="24"/>
        </w:rPr>
      </w:pPr>
      <w:r>
        <w:rPr>
          <w:sz w:val="24"/>
          <w:szCs w:val="24"/>
        </w:rPr>
        <w:t>Graduate Committee</w:t>
      </w:r>
      <w:r w:rsidR="00B57819">
        <w:rPr>
          <w:sz w:val="24"/>
          <w:szCs w:val="24"/>
        </w:rPr>
        <w:t>, Member,</w:t>
      </w:r>
      <w:r>
        <w:rPr>
          <w:sz w:val="24"/>
          <w:szCs w:val="24"/>
        </w:rPr>
        <w:t xml:space="preserve"> 2003-2004, 2008-2009</w:t>
      </w:r>
      <w:r w:rsidR="001E31AD">
        <w:rPr>
          <w:sz w:val="24"/>
          <w:szCs w:val="24"/>
        </w:rPr>
        <w:t>, 2010</w:t>
      </w:r>
      <w:r w:rsidR="00784013">
        <w:rPr>
          <w:sz w:val="24"/>
          <w:szCs w:val="24"/>
        </w:rPr>
        <w:t>-2011</w:t>
      </w:r>
      <w:r w:rsidR="00854163">
        <w:rPr>
          <w:sz w:val="24"/>
          <w:szCs w:val="24"/>
        </w:rPr>
        <w:t>, 2012</w:t>
      </w:r>
      <w:r w:rsidR="006E1840">
        <w:rPr>
          <w:sz w:val="24"/>
          <w:szCs w:val="24"/>
        </w:rPr>
        <w:t>, 2021-</w:t>
      </w:r>
      <w:r w:rsidR="004F6076">
        <w:rPr>
          <w:sz w:val="24"/>
          <w:szCs w:val="24"/>
        </w:rPr>
        <w:t>Present</w:t>
      </w:r>
    </w:p>
    <w:p w14:paraId="4FDF7330" w14:textId="224A3CB0" w:rsidR="003C443C" w:rsidRDefault="003C443C" w:rsidP="009A66FE">
      <w:pPr>
        <w:rPr>
          <w:sz w:val="24"/>
          <w:szCs w:val="24"/>
        </w:rPr>
      </w:pPr>
    </w:p>
    <w:p w14:paraId="1506EF73" w14:textId="6F62D5DD" w:rsidR="003C443C" w:rsidRDefault="003C443C" w:rsidP="009A66FE">
      <w:pPr>
        <w:rPr>
          <w:sz w:val="24"/>
          <w:szCs w:val="24"/>
        </w:rPr>
      </w:pPr>
      <w:r>
        <w:rPr>
          <w:sz w:val="24"/>
          <w:szCs w:val="24"/>
        </w:rPr>
        <w:t>Ad Hoc Committee to Improve the Graduate Program, 2023</w:t>
      </w:r>
    </w:p>
    <w:p w14:paraId="549913E3" w14:textId="77777777" w:rsidR="00B57819" w:rsidRDefault="00B57819" w:rsidP="009A66FE">
      <w:pPr>
        <w:rPr>
          <w:sz w:val="24"/>
          <w:szCs w:val="24"/>
        </w:rPr>
      </w:pPr>
    </w:p>
    <w:p w14:paraId="0F9CCE39" w14:textId="77777777" w:rsidR="009A66FE" w:rsidRDefault="009A66FE" w:rsidP="009A66FE">
      <w:pPr>
        <w:rPr>
          <w:sz w:val="24"/>
          <w:szCs w:val="24"/>
        </w:rPr>
      </w:pPr>
      <w:r>
        <w:rPr>
          <w:sz w:val="24"/>
          <w:szCs w:val="24"/>
        </w:rPr>
        <w:t>Undergraduate Committee</w:t>
      </w:r>
      <w:r w:rsidR="00B57819">
        <w:rPr>
          <w:sz w:val="24"/>
          <w:szCs w:val="24"/>
        </w:rPr>
        <w:t>, Member,</w:t>
      </w:r>
      <w:r>
        <w:rPr>
          <w:sz w:val="24"/>
          <w:szCs w:val="24"/>
        </w:rPr>
        <w:t xml:space="preserve"> 2005</w:t>
      </w:r>
      <w:r w:rsidR="001E31AD">
        <w:rPr>
          <w:sz w:val="24"/>
          <w:szCs w:val="24"/>
        </w:rPr>
        <w:t>, 2010</w:t>
      </w:r>
      <w:r w:rsidR="00B57819">
        <w:rPr>
          <w:sz w:val="24"/>
          <w:szCs w:val="24"/>
        </w:rPr>
        <w:t>-2011</w:t>
      </w:r>
    </w:p>
    <w:p w14:paraId="0DA0239F" w14:textId="77777777" w:rsidR="00C10DA6" w:rsidRDefault="00C10DA6" w:rsidP="009A66FE">
      <w:pPr>
        <w:rPr>
          <w:sz w:val="24"/>
          <w:szCs w:val="24"/>
        </w:rPr>
      </w:pPr>
    </w:p>
    <w:p w14:paraId="5383461B" w14:textId="77777777" w:rsidR="00DA50E8" w:rsidRDefault="00DA50E8" w:rsidP="009A66FE">
      <w:pPr>
        <w:rPr>
          <w:sz w:val="24"/>
          <w:szCs w:val="24"/>
        </w:rPr>
      </w:pPr>
      <w:r>
        <w:rPr>
          <w:sz w:val="24"/>
          <w:szCs w:val="24"/>
        </w:rPr>
        <w:t>Internship Coordinator, 2011</w:t>
      </w:r>
      <w:r w:rsidR="00B57819">
        <w:rPr>
          <w:sz w:val="24"/>
          <w:szCs w:val="24"/>
        </w:rPr>
        <w:t>-</w:t>
      </w:r>
      <w:r w:rsidR="004D40F4">
        <w:rPr>
          <w:sz w:val="24"/>
          <w:szCs w:val="24"/>
        </w:rPr>
        <w:t>2013</w:t>
      </w:r>
    </w:p>
    <w:p w14:paraId="6E254E40" w14:textId="77777777" w:rsidR="00B57819" w:rsidRDefault="00B57819" w:rsidP="009A66FE">
      <w:pPr>
        <w:rPr>
          <w:sz w:val="24"/>
          <w:szCs w:val="24"/>
        </w:rPr>
      </w:pPr>
    </w:p>
    <w:p w14:paraId="2837E24A" w14:textId="77777777" w:rsidR="00B57819" w:rsidRDefault="00B57819" w:rsidP="009A66FE">
      <w:pPr>
        <w:rPr>
          <w:sz w:val="24"/>
          <w:szCs w:val="24"/>
        </w:rPr>
      </w:pPr>
      <w:r>
        <w:rPr>
          <w:sz w:val="24"/>
          <w:szCs w:val="24"/>
        </w:rPr>
        <w:t>Field Convener</w:t>
      </w:r>
    </w:p>
    <w:p w14:paraId="02F1003C" w14:textId="77777777" w:rsidR="009A66FE" w:rsidRDefault="00B57819" w:rsidP="00B57819">
      <w:pPr>
        <w:ind w:firstLine="720"/>
        <w:rPr>
          <w:sz w:val="24"/>
          <w:szCs w:val="24"/>
        </w:rPr>
      </w:pPr>
      <w:r>
        <w:rPr>
          <w:sz w:val="24"/>
          <w:szCs w:val="24"/>
        </w:rPr>
        <w:t>American Government 2004-</w:t>
      </w:r>
      <w:r w:rsidR="009A66FE">
        <w:rPr>
          <w:sz w:val="24"/>
          <w:szCs w:val="24"/>
        </w:rPr>
        <w:t>2005</w:t>
      </w:r>
      <w:r w:rsidR="00784013">
        <w:rPr>
          <w:sz w:val="24"/>
          <w:szCs w:val="24"/>
        </w:rPr>
        <w:t>, 2011</w:t>
      </w:r>
      <w:r>
        <w:rPr>
          <w:sz w:val="24"/>
          <w:szCs w:val="24"/>
        </w:rPr>
        <w:t>-</w:t>
      </w:r>
      <w:r w:rsidR="00854163">
        <w:rPr>
          <w:sz w:val="24"/>
          <w:szCs w:val="24"/>
        </w:rPr>
        <w:t>2012</w:t>
      </w:r>
    </w:p>
    <w:p w14:paraId="72A2BEFB" w14:textId="25E75D45" w:rsidR="009A66FE" w:rsidRDefault="009A66FE" w:rsidP="00B57819">
      <w:pPr>
        <w:ind w:firstLine="720"/>
        <w:rPr>
          <w:sz w:val="24"/>
          <w:szCs w:val="24"/>
        </w:rPr>
      </w:pPr>
      <w:r>
        <w:rPr>
          <w:sz w:val="24"/>
          <w:szCs w:val="24"/>
        </w:rPr>
        <w:t>Bio-Politics 2006-2007, 2008-2009</w:t>
      </w:r>
    </w:p>
    <w:p w14:paraId="37F1EC7E" w14:textId="139EE617" w:rsidR="004F6076" w:rsidRDefault="004F6076" w:rsidP="00B57819">
      <w:pPr>
        <w:ind w:firstLine="720"/>
        <w:rPr>
          <w:sz w:val="24"/>
          <w:szCs w:val="24"/>
        </w:rPr>
      </w:pPr>
    </w:p>
    <w:p w14:paraId="6A0233D4" w14:textId="1CAD38BD" w:rsidR="009A66FE" w:rsidRDefault="00B57819" w:rsidP="009A66FE">
      <w:pPr>
        <w:rPr>
          <w:b/>
          <w:sz w:val="24"/>
          <w:szCs w:val="24"/>
        </w:rPr>
      </w:pPr>
      <w:r>
        <w:rPr>
          <w:b/>
          <w:sz w:val="24"/>
          <w:szCs w:val="24"/>
        </w:rPr>
        <w:lastRenderedPageBreak/>
        <w:t xml:space="preserve">SELECTED </w:t>
      </w:r>
      <w:r w:rsidR="009A66FE">
        <w:rPr>
          <w:b/>
          <w:sz w:val="24"/>
          <w:szCs w:val="24"/>
        </w:rPr>
        <w:t>PROFESSIONAL SERVICE</w:t>
      </w:r>
    </w:p>
    <w:p w14:paraId="718B2F5E" w14:textId="77777777" w:rsidR="00864226" w:rsidRDefault="00864226" w:rsidP="009A66FE">
      <w:pPr>
        <w:rPr>
          <w:b/>
          <w:sz w:val="24"/>
          <w:szCs w:val="24"/>
        </w:rPr>
      </w:pPr>
    </w:p>
    <w:p w14:paraId="03A523CF" w14:textId="77777777" w:rsidR="00864226" w:rsidRDefault="00864226" w:rsidP="009A66FE">
      <w:pPr>
        <w:rPr>
          <w:b/>
          <w:sz w:val="24"/>
          <w:szCs w:val="24"/>
        </w:rPr>
      </w:pPr>
      <w:r>
        <w:rPr>
          <w:b/>
          <w:sz w:val="24"/>
          <w:szCs w:val="24"/>
        </w:rPr>
        <w:t>Conferences</w:t>
      </w:r>
    </w:p>
    <w:p w14:paraId="715B7D02" w14:textId="77777777" w:rsidR="00864226" w:rsidRDefault="00864226" w:rsidP="009A66FE">
      <w:pPr>
        <w:rPr>
          <w:b/>
          <w:sz w:val="24"/>
          <w:szCs w:val="24"/>
        </w:rPr>
      </w:pPr>
    </w:p>
    <w:p w14:paraId="5DD7BA7F" w14:textId="77777777" w:rsidR="00864226" w:rsidRPr="000D1E27" w:rsidRDefault="00864226" w:rsidP="009A66FE">
      <w:pPr>
        <w:rPr>
          <w:b/>
          <w:i/>
          <w:sz w:val="24"/>
          <w:szCs w:val="24"/>
        </w:rPr>
      </w:pPr>
      <w:r w:rsidRPr="000D1E27">
        <w:rPr>
          <w:b/>
          <w:i/>
          <w:sz w:val="24"/>
          <w:szCs w:val="24"/>
        </w:rPr>
        <w:t>Proposer and Organizer</w:t>
      </w:r>
    </w:p>
    <w:p w14:paraId="381A953F" w14:textId="77777777" w:rsidR="00864226" w:rsidRDefault="00864226" w:rsidP="00864226">
      <w:pPr>
        <w:rPr>
          <w:sz w:val="24"/>
          <w:szCs w:val="24"/>
        </w:rPr>
      </w:pPr>
    </w:p>
    <w:p w14:paraId="6EDC5612" w14:textId="7F82B9F8" w:rsidR="00864226" w:rsidRDefault="00864226" w:rsidP="00864226">
      <w:pPr>
        <w:rPr>
          <w:sz w:val="24"/>
          <w:szCs w:val="24"/>
        </w:rPr>
      </w:pPr>
      <w:r w:rsidRPr="0025614E">
        <w:rPr>
          <w:sz w:val="24"/>
          <w:szCs w:val="24"/>
        </w:rPr>
        <w:t xml:space="preserve">Cultural Theory Working Group, </w:t>
      </w:r>
      <w:r w:rsidRPr="00A34DD5">
        <w:rPr>
          <w:i/>
          <w:sz w:val="24"/>
          <w:szCs w:val="24"/>
        </w:rPr>
        <w:t>Midwest Political Science A</w:t>
      </w:r>
      <w:r w:rsidR="00AB7602" w:rsidRPr="00A34DD5">
        <w:rPr>
          <w:i/>
          <w:sz w:val="24"/>
          <w:szCs w:val="24"/>
        </w:rPr>
        <w:t>ssociation</w:t>
      </w:r>
      <w:r w:rsidR="001277C5">
        <w:rPr>
          <w:sz w:val="24"/>
          <w:szCs w:val="24"/>
        </w:rPr>
        <w:t xml:space="preserve"> Annual Meeting, 2010, 2012-2020</w:t>
      </w:r>
      <w:r w:rsidR="004A09D0">
        <w:rPr>
          <w:sz w:val="24"/>
          <w:szCs w:val="24"/>
        </w:rPr>
        <w:t>, 2022</w:t>
      </w:r>
      <w:r w:rsidR="00E03060">
        <w:rPr>
          <w:sz w:val="24"/>
          <w:szCs w:val="24"/>
        </w:rPr>
        <w:t>, 2023</w:t>
      </w:r>
      <w:r w:rsidR="004B07AC">
        <w:rPr>
          <w:sz w:val="24"/>
          <w:szCs w:val="24"/>
        </w:rPr>
        <w:t>, 2024</w:t>
      </w:r>
    </w:p>
    <w:p w14:paraId="15DED59F" w14:textId="77777777" w:rsidR="00D857FC" w:rsidRDefault="00D857FC" w:rsidP="00864226">
      <w:pPr>
        <w:rPr>
          <w:sz w:val="24"/>
          <w:szCs w:val="24"/>
        </w:rPr>
      </w:pPr>
    </w:p>
    <w:p w14:paraId="20B5E997" w14:textId="77777777" w:rsidR="00D857FC" w:rsidRPr="00D857FC" w:rsidRDefault="00D857FC" w:rsidP="00D857FC">
      <w:pPr>
        <w:rPr>
          <w:sz w:val="24"/>
          <w:szCs w:val="24"/>
        </w:rPr>
      </w:pPr>
      <w:r w:rsidRPr="00D857FC">
        <w:rPr>
          <w:sz w:val="24"/>
          <w:szCs w:val="24"/>
        </w:rPr>
        <w:t>Workshop on the Cultural Theory of Risk and Regulatory Governance, Tilburg University, Tilburg, The Netherlands, July 2016.</w:t>
      </w:r>
    </w:p>
    <w:p w14:paraId="7DCEFB80" w14:textId="77777777" w:rsidR="00864226" w:rsidRDefault="00864226" w:rsidP="00864226">
      <w:pPr>
        <w:rPr>
          <w:sz w:val="24"/>
          <w:szCs w:val="24"/>
        </w:rPr>
      </w:pPr>
    </w:p>
    <w:p w14:paraId="08935FCE" w14:textId="77777777" w:rsidR="00864226" w:rsidRPr="000D1E27" w:rsidRDefault="00864226" w:rsidP="009A66FE">
      <w:pPr>
        <w:rPr>
          <w:b/>
          <w:i/>
          <w:sz w:val="24"/>
          <w:szCs w:val="24"/>
        </w:rPr>
      </w:pPr>
      <w:r w:rsidRPr="000D1E27">
        <w:rPr>
          <w:b/>
          <w:i/>
          <w:sz w:val="24"/>
          <w:szCs w:val="24"/>
        </w:rPr>
        <w:t>Discussant and Chair</w:t>
      </w:r>
    </w:p>
    <w:p w14:paraId="18CF1085" w14:textId="77777777" w:rsidR="00864226" w:rsidRDefault="00864226" w:rsidP="009A66FE">
      <w:pPr>
        <w:rPr>
          <w:sz w:val="24"/>
          <w:szCs w:val="24"/>
        </w:rPr>
      </w:pPr>
    </w:p>
    <w:p w14:paraId="5AB97803" w14:textId="77777777" w:rsidR="00A34DD5" w:rsidRPr="00A34DD5" w:rsidRDefault="00A34DD5" w:rsidP="00A34DD5">
      <w:pPr>
        <w:rPr>
          <w:sz w:val="24"/>
          <w:szCs w:val="24"/>
        </w:rPr>
      </w:pPr>
      <w:r w:rsidRPr="00A34DD5">
        <w:rPr>
          <w:sz w:val="24"/>
          <w:szCs w:val="24"/>
        </w:rPr>
        <w:t xml:space="preserve">Panel on Cultural Theory and Risk, </w:t>
      </w:r>
      <w:r w:rsidRPr="006F50B7">
        <w:rPr>
          <w:i/>
          <w:sz w:val="24"/>
          <w:szCs w:val="24"/>
        </w:rPr>
        <w:t>Midwest Political Science Association</w:t>
      </w:r>
      <w:r w:rsidRPr="00A34DD5">
        <w:rPr>
          <w:sz w:val="24"/>
          <w:szCs w:val="24"/>
        </w:rPr>
        <w:t xml:space="preserve"> Annual Meeting, 2010.</w:t>
      </w:r>
    </w:p>
    <w:p w14:paraId="183DDFB0" w14:textId="77777777" w:rsidR="00A34DD5" w:rsidRDefault="00A34DD5" w:rsidP="00864226">
      <w:pPr>
        <w:rPr>
          <w:sz w:val="24"/>
          <w:szCs w:val="24"/>
        </w:rPr>
      </w:pPr>
    </w:p>
    <w:p w14:paraId="18BB1930" w14:textId="77777777" w:rsidR="00864226" w:rsidRDefault="00864226" w:rsidP="00864226">
      <w:pPr>
        <w:rPr>
          <w:sz w:val="24"/>
          <w:szCs w:val="24"/>
        </w:rPr>
      </w:pPr>
      <w:r w:rsidRPr="00864226">
        <w:rPr>
          <w:sz w:val="24"/>
          <w:szCs w:val="24"/>
        </w:rPr>
        <w:t xml:space="preserve">Panel on Taking a Closer Look at Regulatory Targets, </w:t>
      </w:r>
      <w:r w:rsidRPr="006F50B7">
        <w:rPr>
          <w:i/>
          <w:sz w:val="24"/>
          <w:szCs w:val="24"/>
        </w:rPr>
        <w:t>Law and Society Association</w:t>
      </w:r>
      <w:r w:rsidRPr="00864226">
        <w:rPr>
          <w:sz w:val="24"/>
          <w:szCs w:val="24"/>
        </w:rPr>
        <w:t xml:space="preserve"> Annual Meeting, 2010.</w:t>
      </w:r>
    </w:p>
    <w:p w14:paraId="5CC20D65" w14:textId="77777777" w:rsidR="00AB7602" w:rsidRDefault="00AB7602" w:rsidP="00864226">
      <w:pPr>
        <w:rPr>
          <w:sz w:val="24"/>
          <w:szCs w:val="24"/>
        </w:rPr>
      </w:pPr>
    </w:p>
    <w:p w14:paraId="1B88B60F" w14:textId="77777777" w:rsidR="00AB7602" w:rsidRPr="00AB7602" w:rsidRDefault="00AB7602" w:rsidP="00AB7602">
      <w:pPr>
        <w:rPr>
          <w:sz w:val="24"/>
          <w:szCs w:val="24"/>
        </w:rPr>
      </w:pPr>
      <w:r>
        <w:rPr>
          <w:sz w:val="24"/>
          <w:szCs w:val="24"/>
        </w:rPr>
        <w:t xml:space="preserve">Panel on </w:t>
      </w:r>
      <w:r w:rsidRPr="00AB7602">
        <w:rPr>
          <w:sz w:val="24"/>
          <w:szCs w:val="24"/>
        </w:rPr>
        <w:t xml:space="preserve">Adversarial Legalism, Privatized Hearings, and Regulatory Law: Competing Claims to Justice, </w:t>
      </w:r>
      <w:r w:rsidRPr="00AB7602">
        <w:rPr>
          <w:i/>
          <w:sz w:val="24"/>
          <w:szCs w:val="24"/>
        </w:rPr>
        <w:t>American Political Science Association</w:t>
      </w:r>
      <w:r w:rsidRPr="00AB7602">
        <w:rPr>
          <w:sz w:val="24"/>
          <w:szCs w:val="24"/>
        </w:rPr>
        <w:t xml:space="preserve"> Annual Meeting, 2011.</w:t>
      </w:r>
    </w:p>
    <w:p w14:paraId="66BD132C" w14:textId="77777777" w:rsidR="00AB7602" w:rsidRDefault="00AB7602" w:rsidP="00AB7602">
      <w:pPr>
        <w:rPr>
          <w:sz w:val="24"/>
          <w:szCs w:val="24"/>
        </w:rPr>
      </w:pPr>
    </w:p>
    <w:p w14:paraId="7E9561E3" w14:textId="77777777" w:rsidR="00AB7602" w:rsidRPr="00AB7602" w:rsidRDefault="00AB7602" w:rsidP="00AB7602">
      <w:pPr>
        <w:rPr>
          <w:sz w:val="24"/>
          <w:szCs w:val="24"/>
        </w:rPr>
      </w:pPr>
      <w:r>
        <w:rPr>
          <w:sz w:val="24"/>
          <w:szCs w:val="24"/>
        </w:rPr>
        <w:t>Panel on R</w:t>
      </w:r>
      <w:r w:rsidRPr="00AB7602">
        <w:rPr>
          <w:sz w:val="24"/>
          <w:szCs w:val="24"/>
        </w:rPr>
        <w:t xml:space="preserve">egulation and Governance in Environmental/Ecological Contexts, </w:t>
      </w:r>
      <w:r w:rsidRPr="00AB7602">
        <w:rPr>
          <w:i/>
          <w:sz w:val="24"/>
          <w:szCs w:val="24"/>
        </w:rPr>
        <w:t>Law and Society Association</w:t>
      </w:r>
      <w:r w:rsidRPr="00AB7602">
        <w:rPr>
          <w:sz w:val="24"/>
          <w:szCs w:val="24"/>
        </w:rPr>
        <w:t xml:space="preserve"> Annual Meeting, 2011.</w:t>
      </w:r>
    </w:p>
    <w:p w14:paraId="43D938AD" w14:textId="77777777" w:rsidR="00AB7602" w:rsidRPr="00AB7602" w:rsidRDefault="00AB7602" w:rsidP="00AB7602">
      <w:pPr>
        <w:rPr>
          <w:sz w:val="24"/>
          <w:szCs w:val="24"/>
        </w:rPr>
      </w:pPr>
    </w:p>
    <w:p w14:paraId="7F601E62" w14:textId="77777777" w:rsidR="00AB7602" w:rsidRDefault="00AB7602" w:rsidP="00AB7602">
      <w:pPr>
        <w:rPr>
          <w:sz w:val="24"/>
          <w:szCs w:val="24"/>
        </w:rPr>
      </w:pPr>
      <w:r w:rsidRPr="00AB7602">
        <w:rPr>
          <w:sz w:val="24"/>
          <w:szCs w:val="24"/>
        </w:rPr>
        <w:t xml:space="preserve">Panel on Privacy, Identification, Globalization, and Technology, </w:t>
      </w:r>
      <w:r w:rsidRPr="00AB7602">
        <w:rPr>
          <w:i/>
          <w:sz w:val="24"/>
          <w:szCs w:val="24"/>
        </w:rPr>
        <w:t>Law and Society Association</w:t>
      </w:r>
      <w:r w:rsidRPr="00AB7602">
        <w:rPr>
          <w:sz w:val="24"/>
          <w:szCs w:val="24"/>
        </w:rPr>
        <w:t xml:space="preserve"> Annual Meeting, 2011.</w:t>
      </w:r>
    </w:p>
    <w:p w14:paraId="257A9821" w14:textId="77777777" w:rsidR="008A3632" w:rsidRDefault="008A3632" w:rsidP="00AB7602">
      <w:pPr>
        <w:rPr>
          <w:sz w:val="24"/>
          <w:szCs w:val="24"/>
        </w:rPr>
      </w:pPr>
    </w:p>
    <w:p w14:paraId="6B2AEDA5" w14:textId="77777777" w:rsidR="008A3632" w:rsidRPr="00AB7602" w:rsidRDefault="008A3632" w:rsidP="00AB7602">
      <w:pPr>
        <w:rPr>
          <w:sz w:val="24"/>
          <w:szCs w:val="24"/>
        </w:rPr>
      </w:pPr>
      <w:r>
        <w:rPr>
          <w:sz w:val="24"/>
          <w:szCs w:val="24"/>
        </w:rPr>
        <w:t>P</w:t>
      </w:r>
      <w:r w:rsidR="00A34DD5">
        <w:rPr>
          <w:sz w:val="24"/>
          <w:szCs w:val="24"/>
        </w:rPr>
        <w:t xml:space="preserve">anel on </w:t>
      </w:r>
      <w:r w:rsidRPr="008A3632">
        <w:rPr>
          <w:sz w:val="24"/>
          <w:szCs w:val="24"/>
        </w:rPr>
        <w:t>Law</w:t>
      </w:r>
      <w:r w:rsidR="00A34DD5">
        <w:rPr>
          <w:sz w:val="24"/>
          <w:szCs w:val="24"/>
        </w:rPr>
        <w:t xml:space="preserve"> in Cross-National Perspective,</w:t>
      </w:r>
      <w:r w:rsidRPr="008A3632">
        <w:rPr>
          <w:sz w:val="24"/>
          <w:szCs w:val="24"/>
        </w:rPr>
        <w:t xml:space="preserve"> </w:t>
      </w:r>
      <w:r w:rsidR="006F50B7" w:rsidRPr="006F50B7">
        <w:rPr>
          <w:i/>
          <w:sz w:val="24"/>
          <w:szCs w:val="24"/>
        </w:rPr>
        <w:t>Midwest Political Science Association</w:t>
      </w:r>
      <w:r w:rsidR="006F50B7">
        <w:rPr>
          <w:sz w:val="24"/>
          <w:szCs w:val="24"/>
        </w:rPr>
        <w:t xml:space="preserve"> Annual Meeting, </w:t>
      </w:r>
      <w:r w:rsidRPr="008A3632">
        <w:rPr>
          <w:sz w:val="24"/>
          <w:szCs w:val="24"/>
        </w:rPr>
        <w:t>2014.</w:t>
      </w:r>
    </w:p>
    <w:p w14:paraId="68EBD3F7" w14:textId="77777777" w:rsidR="00AB7602" w:rsidRPr="00864226" w:rsidRDefault="00AB7602" w:rsidP="00864226">
      <w:pPr>
        <w:rPr>
          <w:sz w:val="24"/>
          <w:szCs w:val="24"/>
        </w:rPr>
      </w:pPr>
    </w:p>
    <w:p w14:paraId="3A2FA2D7" w14:textId="77777777" w:rsidR="00864226" w:rsidRPr="000D1E27" w:rsidRDefault="00864226" w:rsidP="009A66FE">
      <w:pPr>
        <w:rPr>
          <w:b/>
          <w:i/>
          <w:sz w:val="24"/>
          <w:szCs w:val="24"/>
        </w:rPr>
      </w:pPr>
      <w:r w:rsidRPr="000D1E27">
        <w:rPr>
          <w:b/>
          <w:i/>
          <w:sz w:val="24"/>
          <w:szCs w:val="24"/>
        </w:rPr>
        <w:t>Discussant</w:t>
      </w:r>
    </w:p>
    <w:p w14:paraId="5086F276" w14:textId="77777777" w:rsidR="00864226" w:rsidRDefault="00864226" w:rsidP="009A66FE">
      <w:pPr>
        <w:rPr>
          <w:sz w:val="24"/>
          <w:szCs w:val="24"/>
        </w:rPr>
      </w:pPr>
    </w:p>
    <w:p w14:paraId="64108955" w14:textId="77777777" w:rsidR="00864226" w:rsidRDefault="00864226" w:rsidP="00864226">
      <w:pPr>
        <w:rPr>
          <w:sz w:val="24"/>
          <w:szCs w:val="24"/>
        </w:rPr>
      </w:pPr>
      <w:r>
        <w:rPr>
          <w:sz w:val="24"/>
          <w:szCs w:val="24"/>
        </w:rPr>
        <w:t xml:space="preserve">Panel on Environmental Regulation, </w:t>
      </w:r>
      <w:r w:rsidRPr="006F50B7">
        <w:rPr>
          <w:i/>
          <w:sz w:val="24"/>
          <w:szCs w:val="24"/>
        </w:rPr>
        <w:t>Law and Society Association</w:t>
      </w:r>
      <w:r>
        <w:rPr>
          <w:sz w:val="24"/>
          <w:szCs w:val="24"/>
        </w:rPr>
        <w:t xml:space="preserve"> Annual Meeting, 2003</w:t>
      </w:r>
    </w:p>
    <w:p w14:paraId="6971745E" w14:textId="77777777" w:rsidR="00864226" w:rsidRDefault="00864226" w:rsidP="00864226">
      <w:pPr>
        <w:rPr>
          <w:sz w:val="24"/>
          <w:szCs w:val="24"/>
        </w:rPr>
      </w:pPr>
    </w:p>
    <w:p w14:paraId="408A28F8" w14:textId="77777777" w:rsidR="00864226" w:rsidRDefault="00864226" w:rsidP="00864226">
      <w:pPr>
        <w:rPr>
          <w:sz w:val="24"/>
          <w:szCs w:val="24"/>
        </w:rPr>
      </w:pPr>
      <w:r>
        <w:rPr>
          <w:sz w:val="24"/>
          <w:szCs w:val="24"/>
        </w:rPr>
        <w:t xml:space="preserve">Panel on Environmental Policy, </w:t>
      </w:r>
      <w:r w:rsidRPr="006F50B7">
        <w:rPr>
          <w:i/>
          <w:sz w:val="24"/>
          <w:szCs w:val="24"/>
        </w:rPr>
        <w:t>Midwest Political Science Association</w:t>
      </w:r>
      <w:r>
        <w:rPr>
          <w:sz w:val="24"/>
          <w:szCs w:val="24"/>
        </w:rPr>
        <w:t xml:space="preserve"> Annual Meeting, 2004</w:t>
      </w:r>
    </w:p>
    <w:p w14:paraId="0F527E60" w14:textId="77777777" w:rsidR="00864226" w:rsidRDefault="00864226" w:rsidP="00864226">
      <w:pPr>
        <w:rPr>
          <w:sz w:val="24"/>
          <w:szCs w:val="24"/>
        </w:rPr>
      </w:pPr>
    </w:p>
    <w:p w14:paraId="6AC6D8E7" w14:textId="77777777" w:rsidR="00864226" w:rsidRDefault="00864226" w:rsidP="00864226">
      <w:pPr>
        <w:rPr>
          <w:sz w:val="24"/>
          <w:szCs w:val="24"/>
        </w:rPr>
      </w:pPr>
      <w:r w:rsidRPr="00864226">
        <w:rPr>
          <w:sz w:val="24"/>
          <w:szCs w:val="24"/>
        </w:rPr>
        <w:t xml:space="preserve">Theme Panel: Courts and Hard Times, </w:t>
      </w:r>
      <w:r w:rsidRPr="006F50B7">
        <w:rPr>
          <w:i/>
          <w:sz w:val="24"/>
          <w:szCs w:val="24"/>
        </w:rPr>
        <w:t>American Political Science Association</w:t>
      </w:r>
      <w:r w:rsidRPr="00864226">
        <w:rPr>
          <w:sz w:val="24"/>
          <w:szCs w:val="24"/>
        </w:rPr>
        <w:t xml:space="preserve"> Annual Meeting, 2010.</w:t>
      </w:r>
    </w:p>
    <w:p w14:paraId="697C0050" w14:textId="77777777" w:rsidR="00AB7602" w:rsidRDefault="00AB7602" w:rsidP="00864226">
      <w:pPr>
        <w:rPr>
          <w:sz w:val="24"/>
          <w:szCs w:val="24"/>
        </w:rPr>
      </w:pPr>
    </w:p>
    <w:p w14:paraId="5524FA91" w14:textId="77777777" w:rsidR="00AB7602" w:rsidRDefault="00AB7602" w:rsidP="00864226">
      <w:pPr>
        <w:rPr>
          <w:sz w:val="24"/>
          <w:szCs w:val="24"/>
        </w:rPr>
      </w:pPr>
      <w:r w:rsidRPr="00AB7602">
        <w:rPr>
          <w:sz w:val="24"/>
          <w:szCs w:val="24"/>
        </w:rPr>
        <w:t xml:space="preserve">Panel on Decision-making in Trial Courts, </w:t>
      </w:r>
      <w:r w:rsidRPr="00AB7602">
        <w:rPr>
          <w:i/>
          <w:sz w:val="24"/>
          <w:szCs w:val="24"/>
        </w:rPr>
        <w:t>Midwest Political Science Association</w:t>
      </w:r>
      <w:r w:rsidRPr="00AB7602">
        <w:rPr>
          <w:sz w:val="24"/>
          <w:szCs w:val="24"/>
        </w:rPr>
        <w:t xml:space="preserve"> Annual Meeting, 2011.</w:t>
      </w:r>
    </w:p>
    <w:p w14:paraId="06AD7009" w14:textId="77777777" w:rsidR="00BA5B63" w:rsidRDefault="00BA5B63" w:rsidP="00864226">
      <w:pPr>
        <w:rPr>
          <w:sz w:val="24"/>
          <w:szCs w:val="24"/>
        </w:rPr>
      </w:pPr>
    </w:p>
    <w:p w14:paraId="46AFB733" w14:textId="77777777" w:rsidR="00BA5B63" w:rsidRDefault="00BA5B63" w:rsidP="00BA5B63">
      <w:pPr>
        <w:rPr>
          <w:sz w:val="24"/>
          <w:szCs w:val="24"/>
        </w:rPr>
      </w:pPr>
      <w:r w:rsidRPr="00BA5B63">
        <w:rPr>
          <w:sz w:val="24"/>
          <w:szCs w:val="24"/>
        </w:rPr>
        <w:lastRenderedPageBreak/>
        <w:t xml:space="preserve">Public Policy Poster Session: Public </w:t>
      </w:r>
      <w:r>
        <w:rPr>
          <w:sz w:val="24"/>
          <w:szCs w:val="24"/>
        </w:rPr>
        <w:t xml:space="preserve">Sector Employees and NGOs, </w:t>
      </w:r>
      <w:r w:rsidR="006F50B7" w:rsidRPr="006F50B7">
        <w:rPr>
          <w:i/>
          <w:sz w:val="24"/>
          <w:szCs w:val="24"/>
        </w:rPr>
        <w:t>American Political Science Association</w:t>
      </w:r>
      <w:r w:rsidR="006F50B7">
        <w:rPr>
          <w:sz w:val="24"/>
          <w:szCs w:val="24"/>
        </w:rPr>
        <w:t xml:space="preserve"> Annual Meeting</w:t>
      </w:r>
      <w:r>
        <w:rPr>
          <w:sz w:val="24"/>
          <w:szCs w:val="24"/>
        </w:rPr>
        <w:t>, 2013.</w:t>
      </w:r>
    </w:p>
    <w:p w14:paraId="5E1406A1" w14:textId="77777777" w:rsidR="008A3632" w:rsidRDefault="008A3632" w:rsidP="008A3632">
      <w:pPr>
        <w:rPr>
          <w:sz w:val="24"/>
          <w:szCs w:val="24"/>
        </w:rPr>
      </w:pPr>
    </w:p>
    <w:p w14:paraId="414F25EE" w14:textId="77777777" w:rsidR="008A3632" w:rsidRDefault="008A3632" w:rsidP="008A3632">
      <w:pPr>
        <w:rPr>
          <w:sz w:val="24"/>
          <w:szCs w:val="24"/>
        </w:rPr>
      </w:pPr>
      <w:r>
        <w:rPr>
          <w:sz w:val="24"/>
          <w:szCs w:val="24"/>
        </w:rPr>
        <w:t>P</w:t>
      </w:r>
      <w:r w:rsidRPr="008A3632">
        <w:rPr>
          <w:sz w:val="24"/>
          <w:szCs w:val="24"/>
        </w:rPr>
        <w:t>anel on Comparati</w:t>
      </w:r>
      <w:r>
        <w:rPr>
          <w:sz w:val="24"/>
          <w:szCs w:val="24"/>
        </w:rPr>
        <w:t xml:space="preserve">ve Supreme Courts, </w:t>
      </w:r>
      <w:r w:rsidR="006F50B7" w:rsidRPr="006F50B7">
        <w:rPr>
          <w:i/>
          <w:sz w:val="24"/>
          <w:szCs w:val="24"/>
        </w:rPr>
        <w:t>American Political Science Association</w:t>
      </w:r>
      <w:r w:rsidR="006F50B7">
        <w:rPr>
          <w:sz w:val="24"/>
          <w:szCs w:val="24"/>
        </w:rPr>
        <w:t xml:space="preserve"> Annual Meeting,</w:t>
      </w:r>
      <w:r>
        <w:rPr>
          <w:sz w:val="24"/>
          <w:szCs w:val="24"/>
        </w:rPr>
        <w:t xml:space="preserve"> </w:t>
      </w:r>
      <w:r w:rsidRPr="008A3632">
        <w:rPr>
          <w:sz w:val="24"/>
          <w:szCs w:val="24"/>
        </w:rPr>
        <w:t>2014.</w:t>
      </w:r>
    </w:p>
    <w:p w14:paraId="146EF454" w14:textId="77777777" w:rsidR="008A3632" w:rsidRDefault="008A3632" w:rsidP="008A3632">
      <w:pPr>
        <w:rPr>
          <w:sz w:val="24"/>
          <w:szCs w:val="24"/>
        </w:rPr>
      </w:pPr>
    </w:p>
    <w:p w14:paraId="7F9FFE52" w14:textId="77777777" w:rsidR="008A3632" w:rsidRDefault="008A3632" w:rsidP="008A3632">
      <w:pPr>
        <w:rPr>
          <w:sz w:val="24"/>
          <w:szCs w:val="24"/>
        </w:rPr>
      </w:pPr>
      <w:r>
        <w:rPr>
          <w:sz w:val="24"/>
          <w:szCs w:val="24"/>
        </w:rPr>
        <w:t>F</w:t>
      </w:r>
      <w:r w:rsidRPr="008A3632">
        <w:rPr>
          <w:sz w:val="24"/>
          <w:szCs w:val="24"/>
        </w:rPr>
        <w:t>or Martin Lodge</w:t>
      </w:r>
      <w:r w:rsidR="006F3742">
        <w:rPr>
          <w:sz w:val="24"/>
          <w:szCs w:val="24"/>
        </w:rPr>
        <w:t xml:space="preserve"> and Salvador </w:t>
      </w:r>
      <w:proofErr w:type="spellStart"/>
      <w:r w:rsidR="006F3742">
        <w:rPr>
          <w:sz w:val="24"/>
          <w:szCs w:val="24"/>
        </w:rPr>
        <w:t>Parado</w:t>
      </w:r>
      <w:proofErr w:type="spellEnd"/>
      <w:r w:rsidRPr="008A3632">
        <w:rPr>
          <w:sz w:val="24"/>
          <w:szCs w:val="24"/>
        </w:rPr>
        <w:t xml:space="preserve">, “Researching cultural theory and regulatory policy,” </w:t>
      </w:r>
      <w:r w:rsidRPr="006F50B7">
        <w:rPr>
          <w:i/>
          <w:sz w:val="24"/>
          <w:szCs w:val="24"/>
        </w:rPr>
        <w:t>Mary Douglas Seminar</w:t>
      </w:r>
      <w:r>
        <w:rPr>
          <w:sz w:val="24"/>
          <w:szCs w:val="24"/>
        </w:rPr>
        <w:t xml:space="preserve">, University College London, </w:t>
      </w:r>
      <w:r w:rsidRPr="008A3632">
        <w:rPr>
          <w:sz w:val="24"/>
          <w:szCs w:val="24"/>
        </w:rPr>
        <w:t>2014.</w:t>
      </w:r>
    </w:p>
    <w:p w14:paraId="37EC9EC1" w14:textId="77777777" w:rsidR="00AA78CA" w:rsidRDefault="00AA78CA" w:rsidP="008A3632">
      <w:pPr>
        <w:rPr>
          <w:sz w:val="24"/>
          <w:szCs w:val="24"/>
        </w:rPr>
      </w:pPr>
    </w:p>
    <w:p w14:paraId="0B931B79" w14:textId="77777777" w:rsidR="00AA78CA" w:rsidRDefault="00AA78CA" w:rsidP="00AA78CA">
      <w:pPr>
        <w:rPr>
          <w:sz w:val="24"/>
          <w:szCs w:val="24"/>
        </w:rPr>
      </w:pPr>
      <w:r w:rsidRPr="00AA78CA">
        <w:rPr>
          <w:sz w:val="24"/>
          <w:szCs w:val="24"/>
        </w:rPr>
        <w:t>P</w:t>
      </w:r>
      <w:r w:rsidR="00A34DD5">
        <w:rPr>
          <w:sz w:val="24"/>
          <w:szCs w:val="24"/>
        </w:rPr>
        <w:t xml:space="preserve">anel on </w:t>
      </w:r>
      <w:r w:rsidRPr="00AA78CA">
        <w:rPr>
          <w:sz w:val="24"/>
          <w:szCs w:val="24"/>
        </w:rPr>
        <w:t>Welfa</w:t>
      </w:r>
      <w:r w:rsidR="00A34DD5">
        <w:rPr>
          <w:sz w:val="24"/>
          <w:szCs w:val="24"/>
        </w:rPr>
        <w:t xml:space="preserve">re and Social Insurance Policy, </w:t>
      </w:r>
      <w:r w:rsidR="006F50B7" w:rsidRPr="006F50B7">
        <w:rPr>
          <w:i/>
          <w:sz w:val="24"/>
          <w:szCs w:val="24"/>
        </w:rPr>
        <w:t>Midwest Political Science Association</w:t>
      </w:r>
      <w:r w:rsidR="006F50B7">
        <w:rPr>
          <w:sz w:val="24"/>
          <w:szCs w:val="24"/>
        </w:rPr>
        <w:t xml:space="preserve"> Annual Meeting, </w:t>
      </w:r>
      <w:r w:rsidRPr="00AA78CA">
        <w:rPr>
          <w:sz w:val="24"/>
          <w:szCs w:val="24"/>
        </w:rPr>
        <w:t>2014.</w:t>
      </w:r>
    </w:p>
    <w:p w14:paraId="25919DC4" w14:textId="77777777" w:rsidR="005E2E8D" w:rsidRDefault="005E2E8D" w:rsidP="00AA78CA">
      <w:pPr>
        <w:rPr>
          <w:sz w:val="24"/>
          <w:szCs w:val="24"/>
        </w:rPr>
      </w:pPr>
    </w:p>
    <w:p w14:paraId="5E5E3381" w14:textId="77777777" w:rsidR="005E2E8D" w:rsidRPr="005E2E8D" w:rsidRDefault="005E2E8D" w:rsidP="005E2E8D">
      <w:pPr>
        <w:rPr>
          <w:sz w:val="24"/>
          <w:szCs w:val="24"/>
        </w:rPr>
      </w:pPr>
      <w:r w:rsidRPr="005E2E8D">
        <w:rPr>
          <w:sz w:val="24"/>
          <w:szCs w:val="24"/>
        </w:rPr>
        <w:t>F</w:t>
      </w:r>
      <w:r>
        <w:rPr>
          <w:sz w:val="24"/>
          <w:szCs w:val="24"/>
        </w:rPr>
        <w:t xml:space="preserve">or </w:t>
      </w:r>
      <w:proofErr w:type="spellStart"/>
      <w:r>
        <w:rPr>
          <w:sz w:val="24"/>
          <w:szCs w:val="24"/>
        </w:rPr>
        <w:t>M</w:t>
      </w:r>
      <w:r w:rsidR="006F3742">
        <w:rPr>
          <w:sz w:val="24"/>
          <w:szCs w:val="24"/>
        </w:rPr>
        <w:t>aroussia</w:t>
      </w:r>
      <w:proofErr w:type="spellEnd"/>
      <w:r w:rsidR="006F3742">
        <w:rPr>
          <w:sz w:val="24"/>
          <w:szCs w:val="24"/>
        </w:rPr>
        <w:t xml:space="preserve"> Favre, “Four Power Structures</w:t>
      </w:r>
      <w:r w:rsidRPr="005E2E8D">
        <w:rPr>
          <w:sz w:val="24"/>
          <w:szCs w:val="24"/>
        </w:rPr>
        <w:t xml:space="preserve">,” </w:t>
      </w:r>
      <w:r w:rsidRPr="005E2E8D">
        <w:rPr>
          <w:i/>
          <w:sz w:val="24"/>
          <w:szCs w:val="24"/>
        </w:rPr>
        <w:t>Mary Douglas Seminar</w:t>
      </w:r>
      <w:r w:rsidRPr="005E2E8D">
        <w:rPr>
          <w:sz w:val="24"/>
          <w:szCs w:val="24"/>
        </w:rPr>
        <w:t xml:space="preserve">, University College London, </w:t>
      </w:r>
      <w:r>
        <w:rPr>
          <w:sz w:val="24"/>
          <w:szCs w:val="24"/>
        </w:rPr>
        <w:t>2016</w:t>
      </w:r>
      <w:r w:rsidRPr="005E2E8D">
        <w:rPr>
          <w:sz w:val="24"/>
          <w:szCs w:val="24"/>
        </w:rPr>
        <w:t>.</w:t>
      </w:r>
    </w:p>
    <w:p w14:paraId="5EEACAC1" w14:textId="77777777" w:rsidR="008A3632" w:rsidRPr="00BA5B63" w:rsidRDefault="008A3632" w:rsidP="00BA5B63">
      <w:pPr>
        <w:rPr>
          <w:sz w:val="24"/>
          <w:szCs w:val="24"/>
        </w:rPr>
      </w:pPr>
    </w:p>
    <w:p w14:paraId="707147B8" w14:textId="77777777" w:rsidR="00864226" w:rsidRPr="000D1E27" w:rsidRDefault="00864226" w:rsidP="009A66FE">
      <w:pPr>
        <w:rPr>
          <w:b/>
          <w:i/>
          <w:sz w:val="24"/>
          <w:szCs w:val="24"/>
        </w:rPr>
      </w:pPr>
      <w:r w:rsidRPr="000D1E27">
        <w:rPr>
          <w:b/>
          <w:i/>
          <w:sz w:val="24"/>
          <w:szCs w:val="24"/>
        </w:rPr>
        <w:t>Chair</w:t>
      </w:r>
    </w:p>
    <w:p w14:paraId="44D9567A" w14:textId="77777777" w:rsidR="00864226" w:rsidRDefault="00864226" w:rsidP="009A66FE">
      <w:pPr>
        <w:rPr>
          <w:sz w:val="24"/>
          <w:szCs w:val="24"/>
        </w:rPr>
      </w:pPr>
    </w:p>
    <w:p w14:paraId="60D7713E" w14:textId="77777777" w:rsidR="009A66FE" w:rsidRDefault="009A66FE" w:rsidP="009A66FE">
      <w:pPr>
        <w:rPr>
          <w:sz w:val="24"/>
          <w:szCs w:val="24"/>
        </w:rPr>
      </w:pPr>
      <w:r>
        <w:rPr>
          <w:sz w:val="24"/>
          <w:szCs w:val="24"/>
        </w:rPr>
        <w:t>Panel on Political Culture and International Poli</w:t>
      </w:r>
      <w:r w:rsidR="00AB7602">
        <w:rPr>
          <w:sz w:val="24"/>
          <w:szCs w:val="24"/>
        </w:rPr>
        <w:t xml:space="preserve">tics, </w:t>
      </w:r>
      <w:r w:rsidR="00AB7602" w:rsidRPr="00D249CB">
        <w:rPr>
          <w:i/>
          <w:sz w:val="24"/>
          <w:szCs w:val="24"/>
        </w:rPr>
        <w:t xml:space="preserve">Western Political Science </w:t>
      </w:r>
      <w:r w:rsidRPr="00D249CB">
        <w:rPr>
          <w:i/>
          <w:sz w:val="24"/>
          <w:szCs w:val="24"/>
        </w:rPr>
        <w:t>Association</w:t>
      </w:r>
      <w:r>
        <w:rPr>
          <w:sz w:val="24"/>
          <w:szCs w:val="24"/>
        </w:rPr>
        <w:t xml:space="preserve"> Annual Meeting, 2003</w:t>
      </w:r>
      <w:r w:rsidR="00D249CB">
        <w:rPr>
          <w:sz w:val="24"/>
          <w:szCs w:val="24"/>
        </w:rPr>
        <w:t>.</w:t>
      </w:r>
    </w:p>
    <w:p w14:paraId="44203915" w14:textId="77777777" w:rsidR="00BA5B63" w:rsidRDefault="00BA5B63" w:rsidP="009A66FE">
      <w:pPr>
        <w:rPr>
          <w:sz w:val="24"/>
          <w:szCs w:val="24"/>
        </w:rPr>
      </w:pPr>
    </w:p>
    <w:p w14:paraId="233AA123" w14:textId="77777777" w:rsidR="00AA78CA" w:rsidRDefault="00BA5B63" w:rsidP="00AA78CA">
      <w:pPr>
        <w:rPr>
          <w:sz w:val="24"/>
          <w:szCs w:val="24"/>
        </w:rPr>
      </w:pPr>
      <w:r w:rsidRPr="00BA5B63">
        <w:rPr>
          <w:sz w:val="24"/>
          <w:szCs w:val="24"/>
        </w:rPr>
        <w:t>Panel on Opinion Formation, Ele</w:t>
      </w:r>
      <w:r>
        <w:rPr>
          <w:sz w:val="24"/>
          <w:szCs w:val="24"/>
        </w:rPr>
        <w:t xml:space="preserve">ctions, and Policy Change, </w:t>
      </w:r>
      <w:r w:rsidR="00D249CB" w:rsidRPr="00D249CB">
        <w:rPr>
          <w:i/>
          <w:sz w:val="24"/>
          <w:szCs w:val="24"/>
        </w:rPr>
        <w:t>Midwest Political Science Association</w:t>
      </w:r>
      <w:r w:rsidR="00D249CB">
        <w:rPr>
          <w:sz w:val="24"/>
          <w:szCs w:val="24"/>
        </w:rPr>
        <w:t xml:space="preserve"> Annual Meeting</w:t>
      </w:r>
      <w:r>
        <w:rPr>
          <w:sz w:val="24"/>
          <w:szCs w:val="24"/>
        </w:rPr>
        <w:t>, 2013.</w:t>
      </w:r>
    </w:p>
    <w:p w14:paraId="1B4492A2" w14:textId="77777777" w:rsidR="00AA78CA" w:rsidRDefault="00AA78CA" w:rsidP="00AA78CA">
      <w:pPr>
        <w:rPr>
          <w:sz w:val="24"/>
          <w:szCs w:val="24"/>
        </w:rPr>
      </w:pPr>
    </w:p>
    <w:p w14:paraId="30BA1F4E" w14:textId="77777777" w:rsidR="00AA78CA" w:rsidRPr="00AA78CA" w:rsidRDefault="00AA78CA" w:rsidP="00AA78CA">
      <w:pPr>
        <w:rPr>
          <w:sz w:val="24"/>
          <w:szCs w:val="24"/>
        </w:rPr>
      </w:pPr>
      <w:r>
        <w:rPr>
          <w:sz w:val="24"/>
          <w:szCs w:val="24"/>
        </w:rPr>
        <w:t>P</w:t>
      </w:r>
      <w:r w:rsidR="00E207C6">
        <w:rPr>
          <w:sz w:val="24"/>
          <w:szCs w:val="24"/>
        </w:rPr>
        <w:t xml:space="preserve">anel on </w:t>
      </w:r>
      <w:r w:rsidRPr="00AA78CA">
        <w:rPr>
          <w:sz w:val="24"/>
          <w:szCs w:val="24"/>
        </w:rPr>
        <w:t>Cl</w:t>
      </w:r>
      <w:r w:rsidR="00E207C6">
        <w:rPr>
          <w:sz w:val="24"/>
          <w:szCs w:val="24"/>
        </w:rPr>
        <w:t>imate Change and Energy Policy,</w:t>
      </w:r>
      <w:r w:rsidRPr="00AA78CA">
        <w:rPr>
          <w:sz w:val="24"/>
          <w:szCs w:val="24"/>
        </w:rPr>
        <w:t xml:space="preserve"> </w:t>
      </w:r>
      <w:r w:rsidR="00D249CB" w:rsidRPr="002408E2">
        <w:rPr>
          <w:i/>
          <w:sz w:val="24"/>
          <w:szCs w:val="24"/>
        </w:rPr>
        <w:t>Midwest Political Science Association</w:t>
      </w:r>
      <w:r w:rsidR="00D249CB">
        <w:rPr>
          <w:sz w:val="24"/>
          <w:szCs w:val="24"/>
        </w:rPr>
        <w:t xml:space="preserve"> Annual Meeting, </w:t>
      </w:r>
      <w:r w:rsidRPr="00AA78CA">
        <w:rPr>
          <w:sz w:val="24"/>
          <w:szCs w:val="24"/>
        </w:rPr>
        <w:t>2014.</w:t>
      </w:r>
    </w:p>
    <w:p w14:paraId="6F4FADA1" w14:textId="77777777" w:rsidR="00AA78CA" w:rsidRPr="00BA5B63" w:rsidRDefault="00AA78CA" w:rsidP="00BA5B63">
      <w:pPr>
        <w:rPr>
          <w:sz w:val="24"/>
          <w:szCs w:val="24"/>
        </w:rPr>
      </w:pPr>
    </w:p>
    <w:p w14:paraId="5EC4DF77" w14:textId="7EBD2A43" w:rsidR="00AB7602" w:rsidRDefault="0025614E" w:rsidP="0025614E">
      <w:pPr>
        <w:rPr>
          <w:sz w:val="24"/>
          <w:szCs w:val="24"/>
        </w:rPr>
      </w:pPr>
      <w:r w:rsidRPr="0025614E">
        <w:rPr>
          <w:b/>
          <w:sz w:val="24"/>
          <w:szCs w:val="24"/>
        </w:rPr>
        <w:t>Reviewer</w:t>
      </w:r>
    </w:p>
    <w:p w14:paraId="41BDBA50" w14:textId="77777777" w:rsidR="00AB7602" w:rsidRDefault="00AB7602" w:rsidP="0025614E">
      <w:pPr>
        <w:rPr>
          <w:sz w:val="24"/>
          <w:szCs w:val="24"/>
        </w:rPr>
      </w:pPr>
    </w:p>
    <w:p w14:paraId="26A15FFD" w14:textId="51FB40FD" w:rsidR="008F1060" w:rsidRPr="00B13B66" w:rsidRDefault="00AB7602" w:rsidP="006F3742">
      <w:pPr>
        <w:rPr>
          <w:bCs/>
          <w:i/>
          <w:sz w:val="24"/>
          <w:szCs w:val="24"/>
        </w:rPr>
      </w:pPr>
      <w:r w:rsidRPr="00AB7602">
        <w:rPr>
          <w:i/>
          <w:sz w:val="24"/>
          <w:szCs w:val="24"/>
        </w:rPr>
        <w:t>National Science Foundation</w:t>
      </w:r>
      <w:r w:rsidR="00DB6CA9">
        <w:rPr>
          <w:i/>
          <w:sz w:val="24"/>
          <w:szCs w:val="24"/>
        </w:rPr>
        <w:t xml:space="preserve"> (7</w:t>
      </w:r>
      <w:r w:rsidR="00B13B66">
        <w:rPr>
          <w:i/>
          <w:sz w:val="24"/>
          <w:szCs w:val="24"/>
        </w:rPr>
        <w:t>x</w:t>
      </w:r>
      <w:r w:rsidR="00A34DD5">
        <w:rPr>
          <w:i/>
          <w:sz w:val="24"/>
          <w:szCs w:val="24"/>
        </w:rPr>
        <w:t>)</w:t>
      </w:r>
      <w:r w:rsidR="000D1E27">
        <w:rPr>
          <w:i/>
          <w:sz w:val="24"/>
          <w:szCs w:val="24"/>
        </w:rPr>
        <w:t xml:space="preserve">, American Political Science Review, </w:t>
      </w:r>
      <w:r w:rsidR="00A34DD5" w:rsidRPr="00A34DD5">
        <w:rPr>
          <w:i/>
          <w:sz w:val="24"/>
          <w:szCs w:val="24"/>
        </w:rPr>
        <w:t>American Journal of Political Scien</w:t>
      </w:r>
      <w:r w:rsidR="00A34DD5">
        <w:rPr>
          <w:i/>
          <w:sz w:val="24"/>
          <w:szCs w:val="24"/>
        </w:rPr>
        <w:t>ce (</w:t>
      </w:r>
      <w:r w:rsidR="00580ABD">
        <w:rPr>
          <w:i/>
          <w:sz w:val="24"/>
          <w:szCs w:val="24"/>
        </w:rPr>
        <w:t>5</w:t>
      </w:r>
      <w:r w:rsidR="00A34DD5">
        <w:rPr>
          <w:i/>
          <w:sz w:val="24"/>
          <w:szCs w:val="24"/>
        </w:rPr>
        <w:t>)</w:t>
      </w:r>
      <w:r w:rsidR="000D1E27">
        <w:rPr>
          <w:i/>
          <w:sz w:val="24"/>
          <w:szCs w:val="24"/>
        </w:rPr>
        <w:t xml:space="preserve">, </w:t>
      </w:r>
      <w:r w:rsidR="008F1060" w:rsidRPr="008F1060">
        <w:rPr>
          <w:i/>
          <w:sz w:val="24"/>
          <w:szCs w:val="24"/>
        </w:rPr>
        <w:t>Journal of Politics</w:t>
      </w:r>
      <w:r w:rsidR="00955E90">
        <w:rPr>
          <w:i/>
          <w:sz w:val="24"/>
          <w:szCs w:val="24"/>
        </w:rPr>
        <w:t xml:space="preserve"> (5</w:t>
      </w:r>
      <w:r w:rsidR="00295AB1">
        <w:rPr>
          <w:i/>
          <w:sz w:val="24"/>
          <w:szCs w:val="24"/>
        </w:rPr>
        <w:t>)</w:t>
      </w:r>
      <w:r w:rsidR="008F1060">
        <w:rPr>
          <w:i/>
          <w:sz w:val="24"/>
          <w:szCs w:val="24"/>
        </w:rPr>
        <w:t>,</w:t>
      </w:r>
      <w:r w:rsidR="008F1060" w:rsidRPr="008F1060">
        <w:rPr>
          <w:i/>
          <w:sz w:val="24"/>
          <w:szCs w:val="24"/>
        </w:rPr>
        <w:t xml:space="preserve"> </w:t>
      </w:r>
      <w:r w:rsidR="00A34DD5" w:rsidRPr="00A34DD5">
        <w:rPr>
          <w:i/>
          <w:sz w:val="24"/>
          <w:szCs w:val="24"/>
        </w:rPr>
        <w:t>British Journal of Political Science</w:t>
      </w:r>
      <w:r w:rsidR="00D448DD">
        <w:rPr>
          <w:i/>
          <w:sz w:val="24"/>
          <w:szCs w:val="24"/>
        </w:rPr>
        <w:t xml:space="preserve"> (2)</w:t>
      </w:r>
      <w:r w:rsidR="00A046CE">
        <w:rPr>
          <w:i/>
          <w:sz w:val="24"/>
          <w:szCs w:val="24"/>
        </w:rPr>
        <w:t>,</w:t>
      </w:r>
      <w:r w:rsidR="000D1E27">
        <w:rPr>
          <w:i/>
          <w:sz w:val="24"/>
          <w:szCs w:val="24"/>
        </w:rPr>
        <w:t xml:space="preserve"> </w:t>
      </w:r>
      <w:r w:rsidR="00955E90">
        <w:rPr>
          <w:i/>
          <w:sz w:val="24"/>
          <w:szCs w:val="24"/>
        </w:rPr>
        <w:t>Political Research Quarterly</w:t>
      </w:r>
      <w:r w:rsidR="00697392">
        <w:rPr>
          <w:i/>
          <w:sz w:val="24"/>
          <w:szCs w:val="24"/>
        </w:rPr>
        <w:t xml:space="preserve"> (2)</w:t>
      </w:r>
      <w:r w:rsidR="00955E90">
        <w:rPr>
          <w:i/>
          <w:sz w:val="24"/>
          <w:szCs w:val="24"/>
        </w:rPr>
        <w:t xml:space="preserve">, </w:t>
      </w:r>
      <w:r w:rsidR="000D1E27">
        <w:rPr>
          <w:i/>
          <w:sz w:val="24"/>
          <w:szCs w:val="24"/>
        </w:rPr>
        <w:t>Law &amp; Society Review (3),</w:t>
      </w:r>
      <w:r w:rsidR="000D1E27" w:rsidRPr="000D1E27">
        <w:rPr>
          <w:i/>
          <w:sz w:val="24"/>
          <w:szCs w:val="24"/>
        </w:rPr>
        <w:t xml:space="preserve"> </w:t>
      </w:r>
      <w:r w:rsidR="00DF1DB8" w:rsidRPr="00DF1DB8">
        <w:rPr>
          <w:i/>
          <w:sz w:val="24"/>
          <w:szCs w:val="24"/>
        </w:rPr>
        <w:t>Law and Policy</w:t>
      </w:r>
      <w:r w:rsidR="00DF1DB8">
        <w:rPr>
          <w:i/>
          <w:sz w:val="24"/>
          <w:szCs w:val="24"/>
        </w:rPr>
        <w:t xml:space="preserve">, </w:t>
      </w:r>
      <w:r w:rsidR="000D1E27" w:rsidRPr="000D1E27">
        <w:rPr>
          <w:i/>
          <w:sz w:val="24"/>
          <w:szCs w:val="24"/>
        </w:rPr>
        <w:t>American Politics Research</w:t>
      </w:r>
      <w:r w:rsidR="009535D0">
        <w:rPr>
          <w:i/>
          <w:sz w:val="24"/>
          <w:szCs w:val="24"/>
        </w:rPr>
        <w:t xml:space="preserve"> (6</w:t>
      </w:r>
      <w:r w:rsidR="000D1E27" w:rsidRPr="000D1E27">
        <w:rPr>
          <w:i/>
          <w:sz w:val="24"/>
          <w:szCs w:val="24"/>
        </w:rPr>
        <w:t>)</w:t>
      </w:r>
      <w:r w:rsidR="000D1E27">
        <w:rPr>
          <w:i/>
          <w:sz w:val="24"/>
          <w:szCs w:val="24"/>
        </w:rPr>
        <w:t>,</w:t>
      </w:r>
      <w:r w:rsidR="00011C20">
        <w:rPr>
          <w:i/>
          <w:sz w:val="24"/>
          <w:szCs w:val="24"/>
        </w:rPr>
        <w:t xml:space="preserve"> Scandinavian Political Studies,</w:t>
      </w:r>
      <w:r w:rsidR="000D1E27">
        <w:rPr>
          <w:i/>
          <w:sz w:val="24"/>
          <w:szCs w:val="24"/>
        </w:rPr>
        <w:t xml:space="preserve"> </w:t>
      </w:r>
      <w:r w:rsidR="000D1E27" w:rsidRPr="000D1E27">
        <w:rPr>
          <w:i/>
          <w:sz w:val="24"/>
          <w:szCs w:val="24"/>
        </w:rPr>
        <w:t>Political Behavior</w:t>
      </w:r>
      <w:r w:rsidR="009559BE">
        <w:rPr>
          <w:i/>
          <w:sz w:val="24"/>
          <w:szCs w:val="24"/>
        </w:rPr>
        <w:t xml:space="preserve"> (3</w:t>
      </w:r>
      <w:r w:rsidR="000D1E27" w:rsidRPr="000D1E27">
        <w:rPr>
          <w:i/>
          <w:sz w:val="24"/>
          <w:szCs w:val="24"/>
        </w:rPr>
        <w:t>)</w:t>
      </w:r>
      <w:r w:rsidR="000D1E27">
        <w:rPr>
          <w:i/>
          <w:sz w:val="24"/>
          <w:szCs w:val="24"/>
        </w:rPr>
        <w:t xml:space="preserve">, </w:t>
      </w:r>
      <w:r w:rsidR="000D1E27" w:rsidRPr="000D1E27">
        <w:rPr>
          <w:i/>
          <w:sz w:val="24"/>
          <w:szCs w:val="24"/>
        </w:rPr>
        <w:t>Political Psychology</w:t>
      </w:r>
      <w:r w:rsidR="00697392">
        <w:rPr>
          <w:i/>
          <w:sz w:val="24"/>
          <w:szCs w:val="24"/>
        </w:rPr>
        <w:t xml:space="preserve"> (4</w:t>
      </w:r>
      <w:r w:rsidR="00D857FC">
        <w:rPr>
          <w:i/>
          <w:sz w:val="24"/>
          <w:szCs w:val="24"/>
        </w:rPr>
        <w:t>)</w:t>
      </w:r>
      <w:r w:rsidR="00DF1DB8">
        <w:rPr>
          <w:i/>
          <w:sz w:val="24"/>
          <w:szCs w:val="24"/>
        </w:rPr>
        <w:t xml:space="preserve">, </w:t>
      </w:r>
      <w:r w:rsidR="00CD6C0B" w:rsidRPr="00CD6C0B">
        <w:rPr>
          <w:i/>
          <w:sz w:val="24"/>
          <w:szCs w:val="24"/>
        </w:rPr>
        <w:t>Journal of Political Power</w:t>
      </w:r>
      <w:r w:rsidR="00CD6C0B">
        <w:rPr>
          <w:i/>
          <w:sz w:val="24"/>
          <w:szCs w:val="24"/>
        </w:rPr>
        <w:t xml:space="preserve">, </w:t>
      </w:r>
      <w:r w:rsidR="00D857FC">
        <w:rPr>
          <w:i/>
          <w:sz w:val="24"/>
          <w:szCs w:val="24"/>
        </w:rPr>
        <w:t xml:space="preserve">Journal of Cross-Cultural Psychology, </w:t>
      </w:r>
      <w:r w:rsidR="00B13B66">
        <w:rPr>
          <w:i/>
          <w:sz w:val="24"/>
          <w:szCs w:val="24"/>
        </w:rPr>
        <w:t>Frontiers in Psychology (2</w:t>
      </w:r>
      <w:r w:rsidR="00B13B66" w:rsidRPr="00B13B66">
        <w:rPr>
          <w:i/>
          <w:sz w:val="24"/>
          <w:szCs w:val="24"/>
        </w:rPr>
        <w:t>)</w:t>
      </w:r>
      <w:r w:rsidR="00B13B66">
        <w:rPr>
          <w:i/>
          <w:sz w:val="24"/>
          <w:szCs w:val="24"/>
        </w:rPr>
        <w:t xml:space="preserve">, </w:t>
      </w:r>
      <w:r w:rsidR="009D4A40" w:rsidRPr="009D4A40">
        <w:rPr>
          <w:i/>
          <w:sz w:val="24"/>
          <w:szCs w:val="24"/>
        </w:rPr>
        <w:t>Party Politics</w:t>
      </w:r>
      <w:r w:rsidR="00D857FC">
        <w:rPr>
          <w:i/>
          <w:sz w:val="24"/>
          <w:szCs w:val="24"/>
        </w:rPr>
        <w:t xml:space="preserve"> (3</w:t>
      </w:r>
      <w:r w:rsidR="006D4958">
        <w:rPr>
          <w:i/>
          <w:sz w:val="24"/>
          <w:szCs w:val="24"/>
        </w:rPr>
        <w:t>)</w:t>
      </w:r>
      <w:r w:rsidR="009D4A40">
        <w:rPr>
          <w:i/>
          <w:sz w:val="24"/>
          <w:szCs w:val="24"/>
        </w:rPr>
        <w:t xml:space="preserve">, </w:t>
      </w:r>
      <w:r w:rsidR="009D4A40" w:rsidRPr="009D4A40">
        <w:rPr>
          <w:i/>
          <w:sz w:val="24"/>
          <w:szCs w:val="24"/>
        </w:rPr>
        <w:t>Science, Technology, and Human Values</w:t>
      </w:r>
      <w:r w:rsidR="001824AE">
        <w:rPr>
          <w:i/>
          <w:sz w:val="24"/>
          <w:szCs w:val="24"/>
        </w:rPr>
        <w:t xml:space="preserve"> (2)</w:t>
      </w:r>
      <w:r w:rsidR="009D4A40">
        <w:rPr>
          <w:i/>
          <w:sz w:val="24"/>
          <w:szCs w:val="24"/>
        </w:rPr>
        <w:t xml:space="preserve">, </w:t>
      </w:r>
      <w:r w:rsidR="00D857FC">
        <w:rPr>
          <w:i/>
          <w:sz w:val="24"/>
          <w:szCs w:val="24"/>
        </w:rPr>
        <w:t xml:space="preserve">Prometheus, </w:t>
      </w:r>
      <w:r w:rsidR="008F1060">
        <w:rPr>
          <w:i/>
          <w:sz w:val="24"/>
          <w:szCs w:val="24"/>
        </w:rPr>
        <w:t xml:space="preserve">The </w:t>
      </w:r>
      <w:r w:rsidR="0006352B">
        <w:rPr>
          <w:i/>
          <w:sz w:val="24"/>
          <w:szCs w:val="24"/>
        </w:rPr>
        <w:t>Policy Studies Journal</w:t>
      </w:r>
      <w:r w:rsidR="001B59F5">
        <w:rPr>
          <w:i/>
          <w:sz w:val="24"/>
          <w:szCs w:val="24"/>
        </w:rPr>
        <w:t xml:space="preserve"> (8</w:t>
      </w:r>
      <w:r w:rsidR="00D857FC">
        <w:rPr>
          <w:i/>
          <w:sz w:val="24"/>
          <w:szCs w:val="24"/>
        </w:rPr>
        <w:t>)</w:t>
      </w:r>
      <w:r w:rsidR="0006352B">
        <w:rPr>
          <w:i/>
          <w:sz w:val="24"/>
          <w:szCs w:val="24"/>
        </w:rPr>
        <w:t xml:space="preserve">, </w:t>
      </w:r>
      <w:r w:rsidR="00E96C2F">
        <w:rPr>
          <w:i/>
          <w:sz w:val="24"/>
          <w:szCs w:val="24"/>
        </w:rPr>
        <w:t>Journal of Public Policy</w:t>
      </w:r>
      <w:r w:rsidR="00D6420F">
        <w:rPr>
          <w:i/>
          <w:sz w:val="24"/>
          <w:szCs w:val="24"/>
        </w:rPr>
        <w:t xml:space="preserve"> (2)</w:t>
      </w:r>
      <w:r w:rsidR="00E96C2F">
        <w:rPr>
          <w:i/>
          <w:sz w:val="24"/>
          <w:szCs w:val="24"/>
        </w:rPr>
        <w:t xml:space="preserve">, Policy &amp; Politics, </w:t>
      </w:r>
      <w:r w:rsidR="009D4A40">
        <w:rPr>
          <w:i/>
          <w:sz w:val="24"/>
          <w:szCs w:val="24"/>
        </w:rPr>
        <w:t>Review of Policy Research</w:t>
      </w:r>
      <w:r w:rsidR="00B13B66">
        <w:rPr>
          <w:i/>
          <w:sz w:val="24"/>
          <w:szCs w:val="24"/>
        </w:rPr>
        <w:t xml:space="preserve"> (7</w:t>
      </w:r>
      <w:r w:rsidR="001824AE">
        <w:rPr>
          <w:i/>
          <w:sz w:val="24"/>
          <w:szCs w:val="24"/>
        </w:rPr>
        <w:t>)</w:t>
      </w:r>
      <w:r w:rsidR="009D4A40">
        <w:rPr>
          <w:i/>
          <w:sz w:val="24"/>
          <w:szCs w:val="24"/>
        </w:rPr>
        <w:t xml:space="preserve">, </w:t>
      </w:r>
      <w:r w:rsidR="009D4A40" w:rsidRPr="009D4A40">
        <w:rPr>
          <w:i/>
          <w:sz w:val="24"/>
          <w:szCs w:val="24"/>
        </w:rPr>
        <w:t>Science and Public Policy, Journal of Comparative Policy Analysis</w:t>
      </w:r>
      <w:r w:rsidR="00DB6CA9">
        <w:rPr>
          <w:i/>
          <w:sz w:val="24"/>
          <w:szCs w:val="24"/>
        </w:rPr>
        <w:t xml:space="preserve"> (2)</w:t>
      </w:r>
      <w:r w:rsidR="009D4A40" w:rsidRPr="009D4A40">
        <w:rPr>
          <w:i/>
          <w:sz w:val="24"/>
          <w:szCs w:val="24"/>
        </w:rPr>
        <w:t>,</w:t>
      </w:r>
      <w:r w:rsidR="009D4A40">
        <w:rPr>
          <w:i/>
          <w:sz w:val="24"/>
          <w:szCs w:val="24"/>
        </w:rPr>
        <w:t xml:space="preserve"> Regulation &amp; Governance, </w:t>
      </w:r>
      <w:r w:rsidR="001B59F5">
        <w:rPr>
          <w:i/>
          <w:sz w:val="24"/>
          <w:szCs w:val="24"/>
        </w:rPr>
        <w:t>Risk Analysis (9</w:t>
      </w:r>
      <w:r w:rsidR="009D4A40">
        <w:rPr>
          <w:i/>
          <w:sz w:val="24"/>
          <w:szCs w:val="24"/>
        </w:rPr>
        <w:t xml:space="preserve">), </w:t>
      </w:r>
      <w:r w:rsidR="00B13B66">
        <w:rPr>
          <w:i/>
          <w:sz w:val="24"/>
          <w:szCs w:val="24"/>
        </w:rPr>
        <w:t>Journal of Risk Research (2),</w:t>
      </w:r>
      <w:r w:rsidR="00955E90">
        <w:rPr>
          <w:i/>
          <w:sz w:val="24"/>
          <w:szCs w:val="24"/>
        </w:rPr>
        <w:t xml:space="preserve"> </w:t>
      </w:r>
      <w:r w:rsidR="000D1E27" w:rsidRPr="000D1E27">
        <w:rPr>
          <w:i/>
          <w:sz w:val="24"/>
          <w:szCs w:val="24"/>
        </w:rPr>
        <w:t>European Journal of Risk Reg</w:t>
      </w:r>
      <w:r w:rsidR="000D1E27">
        <w:rPr>
          <w:i/>
          <w:sz w:val="24"/>
          <w:szCs w:val="24"/>
        </w:rPr>
        <w:t xml:space="preserve">ulation, </w:t>
      </w:r>
      <w:r w:rsidR="00DF1DB8" w:rsidRPr="00DF1DB8">
        <w:rPr>
          <w:i/>
          <w:sz w:val="24"/>
          <w:szCs w:val="24"/>
        </w:rPr>
        <w:t>Journal of Public Administration Research and Theory,</w:t>
      </w:r>
      <w:r w:rsidR="00DF1DB8">
        <w:rPr>
          <w:i/>
          <w:sz w:val="24"/>
          <w:szCs w:val="24"/>
        </w:rPr>
        <w:t xml:space="preserve"> </w:t>
      </w:r>
      <w:r w:rsidR="0015464A" w:rsidRPr="0015464A">
        <w:rPr>
          <w:i/>
          <w:sz w:val="24"/>
          <w:szCs w:val="24"/>
        </w:rPr>
        <w:t>Public Administration (4)</w:t>
      </w:r>
      <w:r w:rsidR="0015464A">
        <w:rPr>
          <w:i/>
          <w:sz w:val="24"/>
          <w:szCs w:val="24"/>
        </w:rPr>
        <w:t xml:space="preserve">, </w:t>
      </w:r>
      <w:r w:rsidR="000D1E27" w:rsidRPr="000D1E27">
        <w:rPr>
          <w:i/>
          <w:sz w:val="24"/>
          <w:szCs w:val="24"/>
        </w:rPr>
        <w:t>Public Management R</w:t>
      </w:r>
      <w:r w:rsidR="000D1E27">
        <w:rPr>
          <w:i/>
          <w:sz w:val="24"/>
          <w:szCs w:val="24"/>
        </w:rPr>
        <w:t>eview, Administration &amp; Society</w:t>
      </w:r>
      <w:r w:rsidR="00B13B66">
        <w:rPr>
          <w:i/>
          <w:sz w:val="24"/>
          <w:szCs w:val="24"/>
        </w:rPr>
        <w:t xml:space="preserve"> (4)</w:t>
      </w:r>
      <w:r w:rsidR="000D1E27">
        <w:rPr>
          <w:i/>
          <w:sz w:val="24"/>
          <w:szCs w:val="24"/>
        </w:rPr>
        <w:t xml:space="preserve">, </w:t>
      </w:r>
      <w:r w:rsidR="00A34DD5" w:rsidRPr="00A34DD5">
        <w:rPr>
          <w:i/>
          <w:sz w:val="24"/>
          <w:szCs w:val="24"/>
        </w:rPr>
        <w:t>Public Administration Review</w:t>
      </w:r>
      <w:r w:rsidR="00DF1DB8">
        <w:rPr>
          <w:i/>
          <w:sz w:val="24"/>
          <w:szCs w:val="24"/>
        </w:rPr>
        <w:t xml:space="preserve">, </w:t>
      </w:r>
      <w:r w:rsidR="000C5328">
        <w:rPr>
          <w:i/>
          <w:sz w:val="24"/>
          <w:szCs w:val="24"/>
        </w:rPr>
        <w:t xml:space="preserve">Australian Journal of Public Administration, </w:t>
      </w:r>
      <w:r w:rsidR="000D1E27">
        <w:rPr>
          <w:i/>
          <w:sz w:val="24"/>
          <w:szCs w:val="24"/>
        </w:rPr>
        <w:t>Social Science Quarterly</w:t>
      </w:r>
      <w:r w:rsidR="00D448DD">
        <w:rPr>
          <w:i/>
          <w:sz w:val="24"/>
          <w:szCs w:val="24"/>
        </w:rPr>
        <w:t xml:space="preserve"> (3</w:t>
      </w:r>
      <w:r w:rsidR="0015464A">
        <w:rPr>
          <w:i/>
          <w:sz w:val="24"/>
          <w:szCs w:val="24"/>
        </w:rPr>
        <w:t>)</w:t>
      </w:r>
      <w:r w:rsidR="000D1E27">
        <w:rPr>
          <w:i/>
          <w:sz w:val="24"/>
          <w:szCs w:val="24"/>
        </w:rPr>
        <w:t xml:space="preserve">, </w:t>
      </w:r>
      <w:r w:rsidR="00955E90">
        <w:rPr>
          <w:i/>
          <w:sz w:val="24"/>
          <w:szCs w:val="24"/>
        </w:rPr>
        <w:t>Environmental Policy and Governance</w:t>
      </w:r>
      <w:r w:rsidR="00697392">
        <w:rPr>
          <w:i/>
          <w:sz w:val="24"/>
          <w:szCs w:val="24"/>
        </w:rPr>
        <w:t xml:space="preserve"> (2)</w:t>
      </w:r>
      <w:r w:rsidR="00955E90">
        <w:rPr>
          <w:i/>
          <w:sz w:val="24"/>
          <w:szCs w:val="24"/>
        </w:rPr>
        <w:t xml:space="preserve">, </w:t>
      </w:r>
      <w:r w:rsidR="00A34DD5" w:rsidRPr="00A34DD5">
        <w:rPr>
          <w:i/>
          <w:sz w:val="24"/>
          <w:szCs w:val="24"/>
        </w:rPr>
        <w:t xml:space="preserve">Forest Policy and Economics, </w:t>
      </w:r>
      <w:r w:rsidR="009D4A40" w:rsidRPr="009D4A40">
        <w:rPr>
          <w:i/>
          <w:sz w:val="24"/>
          <w:szCs w:val="24"/>
        </w:rPr>
        <w:t>Global Environmental Change</w:t>
      </w:r>
      <w:r w:rsidR="00B13B66">
        <w:rPr>
          <w:i/>
          <w:sz w:val="24"/>
          <w:szCs w:val="24"/>
        </w:rPr>
        <w:t xml:space="preserve"> (2)</w:t>
      </w:r>
      <w:r w:rsidR="009D4A40">
        <w:rPr>
          <w:bCs/>
          <w:i/>
          <w:sz w:val="24"/>
          <w:szCs w:val="24"/>
        </w:rPr>
        <w:t>,</w:t>
      </w:r>
      <w:r w:rsidR="00101D00">
        <w:rPr>
          <w:bCs/>
          <w:i/>
          <w:sz w:val="24"/>
          <w:szCs w:val="24"/>
        </w:rPr>
        <w:t xml:space="preserve"> </w:t>
      </w:r>
      <w:r w:rsidR="00D857FC">
        <w:rPr>
          <w:bCs/>
          <w:i/>
          <w:sz w:val="24"/>
          <w:szCs w:val="24"/>
        </w:rPr>
        <w:t xml:space="preserve">Environmental Politics, </w:t>
      </w:r>
      <w:r w:rsidR="0072326B">
        <w:rPr>
          <w:bCs/>
          <w:i/>
          <w:sz w:val="24"/>
          <w:szCs w:val="24"/>
        </w:rPr>
        <w:t xml:space="preserve">Weather, Climate, and Society, </w:t>
      </w:r>
      <w:r w:rsidR="00DB6CA9">
        <w:rPr>
          <w:bCs/>
          <w:i/>
          <w:sz w:val="24"/>
          <w:szCs w:val="24"/>
        </w:rPr>
        <w:t>Politics &amp; The Life Sciences,</w:t>
      </w:r>
      <w:r w:rsidR="00955E90">
        <w:rPr>
          <w:bCs/>
          <w:i/>
          <w:sz w:val="24"/>
          <w:szCs w:val="24"/>
        </w:rPr>
        <w:t xml:space="preserve"> </w:t>
      </w:r>
      <w:r w:rsidR="00B13B66" w:rsidRPr="00B13B66">
        <w:rPr>
          <w:bCs/>
          <w:i/>
          <w:sz w:val="24"/>
          <w:szCs w:val="24"/>
        </w:rPr>
        <w:t>Marine Policy, Energy Research and Social Science</w:t>
      </w:r>
      <w:r w:rsidR="00B13B66">
        <w:rPr>
          <w:bCs/>
          <w:i/>
          <w:sz w:val="24"/>
          <w:szCs w:val="24"/>
        </w:rPr>
        <w:t xml:space="preserve">, </w:t>
      </w:r>
      <w:r w:rsidR="00EF1570">
        <w:rPr>
          <w:bCs/>
          <w:i/>
          <w:sz w:val="24"/>
          <w:szCs w:val="24"/>
        </w:rPr>
        <w:t>Quality &amp; Quantity</w:t>
      </w:r>
      <w:r w:rsidR="00F37689">
        <w:rPr>
          <w:bCs/>
          <w:i/>
          <w:sz w:val="24"/>
          <w:szCs w:val="24"/>
        </w:rPr>
        <w:t xml:space="preserve"> (2)</w:t>
      </w:r>
      <w:r w:rsidR="00EF1570">
        <w:rPr>
          <w:bCs/>
          <w:i/>
          <w:sz w:val="24"/>
          <w:szCs w:val="24"/>
        </w:rPr>
        <w:t xml:space="preserve">, </w:t>
      </w:r>
      <w:r w:rsidR="00101D00">
        <w:rPr>
          <w:bCs/>
          <w:i/>
          <w:sz w:val="24"/>
          <w:szCs w:val="24"/>
        </w:rPr>
        <w:t>Journal of Agrarian Change,</w:t>
      </w:r>
      <w:r w:rsidR="00FF332D">
        <w:rPr>
          <w:bCs/>
          <w:i/>
          <w:sz w:val="24"/>
          <w:szCs w:val="24"/>
        </w:rPr>
        <w:t xml:space="preserve"> Journal of Health Policy, Politics, &amp; Law,</w:t>
      </w:r>
      <w:r w:rsidR="009D4A40">
        <w:rPr>
          <w:bCs/>
          <w:i/>
          <w:sz w:val="24"/>
          <w:szCs w:val="24"/>
        </w:rPr>
        <w:t xml:space="preserve"> </w:t>
      </w:r>
      <w:r w:rsidR="00A34DD5" w:rsidRPr="00A34DD5">
        <w:rPr>
          <w:bCs/>
          <w:i/>
          <w:sz w:val="24"/>
          <w:szCs w:val="24"/>
        </w:rPr>
        <w:t>International Journal of Public &amp; Private Health Care Management and Economics</w:t>
      </w:r>
      <w:r w:rsidR="000D1E27">
        <w:rPr>
          <w:bCs/>
          <w:i/>
          <w:sz w:val="24"/>
          <w:szCs w:val="24"/>
        </w:rPr>
        <w:t>,</w:t>
      </w:r>
      <w:r w:rsidR="00DF1DB8">
        <w:rPr>
          <w:i/>
          <w:sz w:val="24"/>
          <w:szCs w:val="24"/>
        </w:rPr>
        <w:t xml:space="preserve"> </w:t>
      </w:r>
      <w:r w:rsidRPr="00AB7602">
        <w:rPr>
          <w:i/>
          <w:sz w:val="24"/>
          <w:szCs w:val="24"/>
        </w:rPr>
        <w:t xml:space="preserve">Journal of Public Works, </w:t>
      </w:r>
      <w:r w:rsidRPr="00AB7602">
        <w:rPr>
          <w:i/>
          <w:sz w:val="24"/>
          <w:szCs w:val="24"/>
        </w:rPr>
        <w:lastRenderedPageBreak/>
        <w:t>Management, and Policy</w:t>
      </w:r>
      <w:r w:rsidR="00DF1DB8">
        <w:rPr>
          <w:i/>
          <w:sz w:val="24"/>
          <w:szCs w:val="24"/>
        </w:rPr>
        <w:t xml:space="preserve">, </w:t>
      </w:r>
      <w:r w:rsidRPr="00AB7602">
        <w:rPr>
          <w:i/>
          <w:sz w:val="24"/>
          <w:szCs w:val="24"/>
        </w:rPr>
        <w:t>Innovation: The European Journal of Social Sciences</w:t>
      </w:r>
      <w:r w:rsidR="00DF1DB8">
        <w:rPr>
          <w:i/>
          <w:sz w:val="24"/>
          <w:szCs w:val="24"/>
        </w:rPr>
        <w:t xml:space="preserve">, </w:t>
      </w:r>
      <w:r w:rsidRPr="00AB7602">
        <w:rPr>
          <w:i/>
          <w:sz w:val="24"/>
          <w:szCs w:val="24"/>
        </w:rPr>
        <w:t>University of California International and Area Studies Digital Publishing Program</w:t>
      </w:r>
      <w:r w:rsidR="00DF1DB8">
        <w:rPr>
          <w:i/>
          <w:sz w:val="24"/>
          <w:szCs w:val="24"/>
        </w:rPr>
        <w:t xml:space="preserve">, </w:t>
      </w:r>
      <w:r w:rsidR="00B52066" w:rsidRPr="00B52066">
        <w:rPr>
          <w:i/>
          <w:sz w:val="24"/>
          <w:szCs w:val="24"/>
        </w:rPr>
        <w:t>Social Sciences and Humanities</w:t>
      </w:r>
      <w:r w:rsidR="00E96C2F">
        <w:rPr>
          <w:i/>
          <w:sz w:val="24"/>
          <w:szCs w:val="24"/>
        </w:rPr>
        <w:t xml:space="preserve"> </w:t>
      </w:r>
      <w:r w:rsidR="00B52066" w:rsidRPr="00B52066">
        <w:rPr>
          <w:i/>
          <w:sz w:val="24"/>
          <w:szCs w:val="24"/>
        </w:rPr>
        <w:t>Research Council of Canada</w:t>
      </w:r>
      <w:r w:rsidR="00B52066">
        <w:rPr>
          <w:i/>
          <w:sz w:val="24"/>
          <w:szCs w:val="24"/>
        </w:rPr>
        <w:t xml:space="preserve">, </w:t>
      </w:r>
      <w:r w:rsidR="0015464A">
        <w:rPr>
          <w:i/>
          <w:sz w:val="24"/>
          <w:szCs w:val="24"/>
        </w:rPr>
        <w:t>Catholic University,</w:t>
      </w:r>
      <w:r w:rsidR="000D1E27" w:rsidRPr="000D1E27">
        <w:rPr>
          <w:i/>
          <w:sz w:val="24"/>
          <w:szCs w:val="24"/>
        </w:rPr>
        <w:t xml:space="preserve"> Leuven</w:t>
      </w:r>
      <w:r w:rsidR="00DF1DB8">
        <w:rPr>
          <w:i/>
          <w:sz w:val="24"/>
          <w:szCs w:val="24"/>
        </w:rPr>
        <w:t>,</w:t>
      </w:r>
      <w:r w:rsidR="009D4A40" w:rsidRPr="009D4A40">
        <w:rPr>
          <w:i/>
          <w:sz w:val="24"/>
          <w:szCs w:val="24"/>
        </w:rPr>
        <w:t xml:space="preserve"> FWO </w:t>
      </w:r>
      <w:r w:rsidR="009D4A40">
        <w:rPr>
          <w:i/>
          <w:sz w:val="24"/>
          <w:szCs w:val="24"/>
        </w:rPr>
        <w:t>–</w:t>
      </w:r>
      <w:r w:rsidR="009D4A40" w:rsidRPr="009D4A40">
        <w:rPr>
          <w:i/>
          <w:sz w:val="24"/>
          <w:szCs w:val="24"/>
        </w:rPr>
        <w:t xml:space="preserve"> Belgium</w:t>
      </w:r>
      <w:r w:rsidR="00B91B29">
        <w:rPr>
          <w:i/>
          <w:sz w:val="24"/>
          <w:szCs w:val="24"/>
        </w:rPr>
        <w:t xml:space="preserve"> (2)</w:t>
      </w:r>
      <w:r w:rsidR="009D4A40">
        <w:rPr>
          <w:i/>
          <w:sz w:val="24"/>
          <w:szCs w:val="24"/>
        </w:rPr>
        <w:t>,</w:t>
      </w:r>
      <w:r w:rsidR="00DF1DB8">
        <w:rPr>
          <w:i/>
          <w:sz w:val="24"/>
          <w:szCs w:val="24"/>
        </w:rPr>
        <w:t xml:space="preserve"> </w:t>
      </w:r>
      <w:proofErr w:type="spellStart"/>
      <w:r w:rsidRPr="00AB7602">
        <w:rPr>
          <w:i/>
          <w:sz w:val="24"/>
          <w:szCs w:val="24"/>
        </w:rPr>
        <w:t>Rowman</w:t>
      </w:r>
      <w:proofErr w:type="spellEnd"/>
      <w:r w:rsidRPr="00AB7602">
        <w:rPr>
          <w:i/>
          <w:sz w:val="24"/>
          <w:szCs w:val="24"/>
        </w:rPr>
        <w:t xml:space="preserve"> and Littlefield Publishers</w:t>
      </w:r>
      <w:r w:rsidR="00DF1DB8">
        <w:rPr>
          <w:i/>
          <w:sz w:val="24"/>
          <w:szCs w:val="24"/>
        </w:rPr>
        <w:t xml:space="preserve">, </w:t>
      </w:r>
      <w:r w:rsidRPr="00AB7602">
        <w:rPr>
          <w:i/>
          <w:sz w:val="24"/>
          <w:szCs w:val="24"/>
        </w:rPr>
        <w:t>John Wiley &amp; Son</w:t>
      </w:r>
      <w:r w:rsidR="000D1E27">
        <w:rPr>
          <w:i/>
          <w:sz w:val="24"/>
          <w:szCs w:val="24"/>
        </w:rPr>
        <w:t>s</w:t>
      </w:r>
      <w:r w:rsidR="00DF1DB8">
        <w:rPr>
          <w:i/>
          <w:sz w:val="24"/>
          <w:szCs w:val="24"/>
        </w:rPr>
        <w:t xml:space="preserve">, </w:t>
      </w:r>
      <w:r w:rsidR="000D1E27" w:rsidRPr="000D1E27">
        <w:rPr>
          <w:i/>
          <w:sz w:val="24"/>
          <w:szCs w:val="24"/>
        </w:rPr>
        <w:t xml:space="preserve">De </w:t>
      </w:r>
      <w:proofErr w:type="spellStart"/>
      <w:r w:rsidR="000D1E27" w:rsidRPr="000D1E27">
        <w:rPr>
          <w:i/>
          <w:sz w:val="24"/>
          <w:szCs w:val="24"/>
        </w:rPr>
        <w:t>Gruyter</w:t>
      </w:r>
      <w:proofErr w:type="spellEnd"/>
      <w:r w:rsidR="000D1E27" w:rsidRPr="000D1E27">
        <w:rPr>
          <w:i/>
          <w:sz w:val="24"/>
          <w:szCs w:val="24"/>
        </w:rPr>
        <w:t xml:space="preserve"> Press</w:t>
      </w:r>
      <w:r w:rsidR="00B13B66">
        <w:rPr>
          <w:i/>
          <w:sz w:val="24"/>
          <w:szCs w:val="24"/>
        </w:rPr>
        <w:t>, Palgrave</w:t>
      </w:r>
      <w:r w:rsidR="00955E90">
        <w:rPr>
          <w:i/>
          <w:sz w:val="24"/>
          <w:szCs w:val="24"/>
        </w:rPr>
        <w:t>, Bloomsbury</w:t>
      </w:r>
    </w:p>
    <w:p w14:paraId="2D1AD568" w14:textId="262D4234" w:rsidR="00B13B66" w:rsidRDefault="00B13B66" w:rsidP="006F3742">
      <w:pPr>
        <w:rPr>
          <w:i/>
          <w:sz w:val="24"/>
          <w:szCs w:val="24"/>
        </w:rPr>
      </w:pPr>
    </w:p>
    <w:p w14:paraId="31519A03" w14:textId="2D955658" w:rsidR="00697392" w:rsidRDefault="00697392" w:rsidP="006F3742">
      <w:pPr>
        <w:rPr>
          <w:i/>
          <w:sz w:val="24"/>
          <w:szCs w:val="24"/>
        </w:rPr>
      </w:pPr>
    </w:p>
    <w:sectPr w:rsidR="00697392" w:rsidSect="002E302A">
      <w:footerReference w:type="even" r:id="rId19"/>
      <w:footerReference w:type="defaul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E8D6C" w14:textId="77777777" w:rsidR="004C5F2F" w:rsidRDefault="004C5F2F">
      <w:r>
        <w:separator/>
      </w:r>
    </w:p>
  </w:endnote>
  <w:endnote w:type="continuationSeparator" w:id="0">
    <w:p w14:paraId="51962F70" w14:textId="77777777" w:rsidR="004C5F2F" w:rsidRDefault="004C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5C8C" w14:textId="77777777" w:rsidR="004C5F2F" w:rsidRDefault="004C5F2F" w:rsidP="002E3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34127" w14:textId="77777777" w:rsidR="004C5F2F" w:rsidRDefault="004C5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FBC3" w14:textId="256AE2E0" w:rsidR="004C5F2F" w:rsidRDefault="004C5F2F" w:rsidP="002E3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0283">
      <w:rPr>
        <w:rStyle w:val="PageNumber"/>
        <w:noProof/>
      </w:rPr>
      <w:t>22</w:t>
    </w:r>
    <w:r>
      <w:rPr>
        <w:rStyle w:val="PageNumber"/>
      </w:rPr>
      <w:fldChar w:fldCharType="end"/>
    </w:r>
  </w:p>
  <w:p w14:paraId="03EC3851" w14:textId="77777777" w:rsidR="004C5F2F" w:rsidRDefault="004C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CB1ED" w14:textId="77777777" w:rsidR="004C5F2F" w:rsidRDefault="004C5F2F">
      <w:r>
        <w:separator/>
      </w:r>
    </w:p>
  </w:footnote>
  <w:footnote w:type="continuationSeparator" w:id="0">
    <w:p w14:paraId="18CF8DF7" w14:textId="77777777" w:rsidR="004C5F2F" w:rsidRDefault="004C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E59"/>
    <w:multiLevelType w:val="hybridMultilevel"/>
    <w:tmpl w:val="A3F2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2905"/>
    <w:multiLevelType w:val="hybridMultilevel"/>
    <w:tmpl w:val="36C8E69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3A67E3A"/>
    <w:multiLevelType w:val="hybridMultilevel"/>
    <w:tmpl w:val="461AAB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5071973"/>
    <w:multiLevelType w:val="multilevel"/>
    <w:tmpl w:val="F310492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73B547B5"/>
    <w:multiLevelType w:val="hybridMultilevel"/>
    <w:tmpl w:val="4B3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11818"/>
    <w:multiLevelType w:val="hybridMultilevel"/>
    <w:tmpl w:val="36C8E690"/>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7BFA6F2C"/>
    <w:multiLevelType w:val="hybridMultilevel"/>
    <w:tmpl w:val="F310492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CC"/>
    <w:rsid w:val="00011C20"/>
    <w:rsid w:val="0001393F"/>
    <w:rsid w:val="00017143"/>
    <w:rsid w:val="00017432"/>
    <w:rsid w:val="000216FE"/>
    <w:rsid w:val="00022F95"/>
    <w:rsid w:val="00023DE5"/>
    <w:rsid w:val="0002508C"/>
    <w:rsid w:val="000275E7"/>
    <w:rsid w:val="0003352D"/>
    <w:rsid w:val="00035ED3"/>
    <w:rsid w:val="000374A0"/>
    <w:rsid w:val="000413F2"/>
    <w:rsid w:val="0004352D"/>
    <w:rsid w:val="00046666"/>
    <w:rsid w:val="00050350"/>
    <w:rsid w:val="000528F3"/>
    <w:rsid w:val="00060F6C"/>
    <w:rsid w:val="0006352B"/>
    <w:rsid w:val="00063C5C"/>
    <w:rsid w:val="00065A9E"/>
    <w:rsid w:val="000722FE"/>
    <w:rsid w:val="000735C9"/>
    <w:rsid w:val="000776F5"/>
    <w:rsid w:val="0008118D"/>
    <w:rsid w:val="0008143A"/>
    <w:rsid w:val="000835F0"/>
    <w:rsid w:val="000933FA"/>
    <w:rsid w:val="000936CB"/>
    <w:rsid w:val="00095531"/>
    <w:rsid w:val="00095B2C"/>
    <w:rsid w:val="0009771C"/>
    <w:rsid w:val="000A4641"/>
    <w:rsid w:val="000A4939"/>
    <w:rsid w:val="000A735D"/>
    <w:rsid w:val="000B0D8F"/>
    <w:rsid w:val="000B44EF"/>
    <w:rsid w:val="000B6079"/>
    <w:rsid w:val="000C07B2"/>
    <w:rsid w:val="000C2846"/>
    <w:rsid w:val="000C5328"/>
    <w:rsid w:val="000D004C"/>
    <w:rsid w:val="000D0419"/>
    <w:rsid w:val="000D1E27"/>
    <w:rsid w:val="000D25DE"/>
    <w:rsid w:val="000D78B2"/>
    <w:rsid w:val="000E45BC"/>
    <w:rsid w:val="000E507A"/>
    <w:rsid w:val="000E603A"/>
    <w:rsid w:val="000F327A"/>
    <w:rsid w:val="000F4CD6"/>
    <w:rsid w:val="000F51F6"/>
    <w:rsid w:val="000F6BB2"/>
    <w:rsid w:val="00101D00"/>
    <w:rsid w:val="001026A1"/>
    <w:rsid w:val="00105FB2"/>
    <w:rsid w:val="00110089"/>
    <w:rsid w:val="00115BBF"/>
    <w:rsid w:val="00125337"/>
    <w:rsid w:val="00125782"/>
    <w:rsid w:val="001277C5"/>
    <w:rsid w:val="00131BAE"/>
    <w:rsid w:val="00136E24"/>
    <w:rsid w:val="001425D8"/>
    <w:rsid w:val="00151D1A"/>
    <w:rsid w:val="0015464A"/>
    <w:rsid w:val="00155F0E"/>
    <w:rsid w:val="00166C26"/>
    <w:rsid w:val="0017470C"/>
    <w:rsid w:val="00175EC0"/>
    <w:rsid w:val="001821EE"/>
    <w:rsid w:val="001824AE"/>
    <w:rsid w:val="001837AF"/>
    <w:rsid w:val="00183EF1"/>
    <w:rsid w:val="001862F8"/>
    <w:rsid w:val="00186EC6"/>
    <w:rsid w:val="00187417"/>
    <w:rsid w:val="0019093A"/>
    <w:rsid w:val="001946E2"/>
    <w:rsid w:val="00196F07"/>
    <w:rsid w:val="001A215A"/>
    <w:rsid w:val="001A4CD2"/>
    <w:rsid w:val="001B59F5"/>
    <w:rsid w:val="001B64DA"/>
    <w:rsid w:val="001C47C9"/>
    <w:rsid w:val="001D086E"/>
    <w:rsid w:val="001D59C0"/>
    <w:rsid w:val="001E0295"/>
    <w:rsid w:val="001E1E05"/>
    <w:rsid w:val="001E2B9D"/>
    <w:rsid w:val="001E31AD"/>
    <w:rsid w:val="001F7E2C"/>
    <w:rsid w:val="00205617"/>
    <w:rsid w:val="00206721"/>
    <w:rsid w:val="00214221"/>
    <w:rsid w:val="002219CF"/>
    <w:rsid w:val="00223155"/>
    <w:rsid w:val="00223CE3"/>
    <w:rsid w:val="002408E2"/>
    <w:rsid w:val="00243243"/>
    <w:rsid w:val="00252FDB"/>
    <w:rsid w:val="00254D03"/>
    <w:rsid w:val="002553FE"/>
    <w:rsid w:val="002554D8"/>
    <w:rsid w:val="0025614E"/>
    <w:rsid w:val="00262EA7"/>
    <w:rsid w:val="00264BF9"/>
    <w:rsid w:val="00264F87"/>
    <w:rsid w:val="002661B4"/>
    <w:rsid w:val="00277E2D"/>
    <w:rsid w:val="00277E98"/>
    <w:rsid w:val="00280CC3"/>
    <w:rsid w:val="00280FE1"/>
    <w:rsid w:val="00282125"/>
    <w:rsid w:val="00282229"/>
    <w:rsid w:val="0028371C"/>
    <w:rsid w:val="00284609"/>
    <w:rsid w:val="00285ED8"/>
    <w:rsid w:val="00295AB1"/>
    <w:rsid w:val="00295BBC"/>
    <w:rsid w:val="00295BCE"/>
    <w:rsid w:val="002963C2"/>
    <w:rsid w:val="002A2E42"/>
    <w:rsid w:val="002B0712"/>
    <w:rsid w:val="002B2D39"/>
    <w:rsid w:val="002B4137"/>
    <w:rsid w:val="002C345A"/>
    <w:rsid w:val="002C5CF7"/>
    <w:rsid w:val="002D007B"/>
    <w:rsid w:val="002D7B06"/>
    <w:rsid w:val="002E087C"/>
    <w:rsid w:val="002E12E2"/>
    <w:rsid w:val="002E1670"/>
    <w:rsid w:val="002E2AC9"/>
    <w:rsid w:val="002E302A"/>
    <w:rsid w:val="002E3FF5"/>
    <w:rsid w:val="002E48CC"/>
    <w:rsid w:val="002E7151"/>
    <w:rsid w:val="002F2ABE"/>
    <w:rsid w:val="002F391C"/>
    <w:rsid w:val="002F4331"/>
    <w:rsid w:val="002F6FA3"/>
    <w:rsid w:val="003017F5"/>
    <w:rsid w:val="00303F5A"/>
    <w:rsid w:val="003137EF"/>
    <w:rsid w:val="00317E45"/>
    <w:rsid w:val="003355F3"/>
    <w:rsid w:val="00342488"/>
    <w:rsid w:val="003447B1"/>
    <w:rsid w:val="00346C5C"/>
    <w:rsid w:val="003477C3"/>
    <w:rsid w:val="003478E3"/>
    <w:rsid w:val="0035293F"/>
    <w:rsid w:val="00356AE7"/>
    <w:rsid w:val="00362657"/>
    <w:rsid w:val="003638C9"/>
    <w:rsid w:val="003742BD"/>
    <w:rsid w:val="0037618D"/>
    <w:rsid w:val="003804A5"/>
    <w:rsid w:val="00383DA8"/>
    <w:rsid w:val="003854F3"/>
    <w:rsid w:val="0039130A"/>
    <w:rsid w:val="003929BE"/>
    <w:rsid w:val="00397C52"/>
    <w:rsid w:val="003A2054"/>
    <w:rsid w:val="003A46B2"/>
    <w:rsid w:val="003B22DC"/>
    <w:rsid w:val="003B6847"/>
    <w:rsid w:val="003C0E49"/>
    <w:rsid w:val="003C443C"/>
    <w:rsid w:val="003C531B"/>
    <w:rsid w:val="003C6C13"/>
    <w:rsid w:val="003D5695"/>
    <w:rsid w:val="003D7294"/>
    <w:rsid w:val="003D7E19"/>
    <w:rsid w:val="003E4F68"/>
    <w:rsid w:val="003E5629"/>
    <w:rsid w:val="003F69B1"/>
    <w:rsid w:val="00400D4A"/>
    <w:rsid w:val="00400EB1"/>
    <w:rsid w:val="004023C9"/>
    <w:rsid w:val="00406FA8"/>
    <w:rsid w:val="00415F70"/>
    <w:rsid w:val="00423D1F"/>
    <w:rsid w:val="00424DCC"/>
    <w:rsid w:val="00425005"/>
    <w:rsid w:val="004254FF"/>
    <w:rsid w:val="00426369"/>
    <w:rsid w:val="00427B42"/>
    <w:rsid w:val="00431C8E"/>
    <w:rsid w:val="00432088"/>
    <w:rsid w:val="004336A4"/>
    <w:rsid w:val="00436936"/>
    <w:rsid w:val="00436D8F"/>
    <w:rsid w:val="004450C7"/>
    <w:rsid w:val="00447102"/>
    <w:rsid w:val="00447643"/>
    <w:rsid w:val="004509B9"/>
    <w:rsid w:val="004609A4"/>
    <w:rsid w:val="00462ECB"/>
    <w:rsid w:val="00464673"/>
    <w:rsid w:val="0047038C"/>
    <w:rsid w:val="004805B2"/>
    <w:rsid w:val="00480F66"/>
    <w:rsid w:val="0048128F"/>
    <w:rsid w:val="00481478"/>
    <w:rsid w:val="00481DFE"/>
    <w:rsid w:val="00482B6B"/>
    <w:rsid w:val="004857B7"/>
    <w:rsid w:val="00486D37"/>
    <w:rsid w:val="00492254"/>
    <w:rsid w:val="004922FD"/>
    <w:rsid w:val="00492E92"/>
    <w:rsid w:val="00495E77"/>
    <w:rsid w:val="004A09D0"/>
    <w:rsid w:val="004A15C1"/>
    <w:rsid w:val="004A4AB7"/>
    <w:rsid w:val="004A602B"/>
    <w:rsid w:val="004A6BD9"/>
    <w:rsid w:val="004B07AC"/>
    <w:rsid w:val="004B5F04"/>
    <w:rsid w:val="004B62D7"/>
    <w:rsid w:val="004C0AED"/>
    <w:rsid w:val="004C15A3"/>
    <w:rsid w:val="004C361C"/>
    <w:rsid w:val="004C5F2F"/>
    <w:rsid w:val="004C7201"/>
    <w:rsid w:val="004C7C04"/>
    <w:rsid w:val="004D40F4"/>
    <w:rsid w:val="004E1365"/>
    <w:rsid w:val="004E4EE4"/>
    <w:rsid w:val="004E5911"/>
    <w:rsid w:val="004E66A7"/>
    <w:rsid w:val="004F190E"/>
    <w:rsid w:val="004F6076"/>
    <w:rsid w:val="00516766"/>
    <w:rsid w:val="005167AB"/>
    <w:rsid w:val="00517218"/>
    <w:rsid w:val="00520DD2"/>
    <w:rsid w:val="00522959"/>
    <w:rsid w:val="005267C2"/>
    <w:rsid w:val="005310AE"/>
    <w:rsid w:val="00537084"/>
    <w:rsid w:val="005372D1"/>
    <w:rsid w:val="0054405A"/>
    <w:rsid w:val="005447E7"/>
    <w:rsid w:val="00547097"/>
    <w:rsid w:val="00550B18"/>
    <w:rsid w:val="00550D22"/>
    <w:rsid w:val="005524F4"/>
    <w:rsid w:val="00552EA1"/>
    <w:rsid w:val="0055318B"/>
    <w:rsid w:val="0055474B"/>
    <w:rsid w:val="00555A46"/>
    <w:rsid w:val="00561C79"/>
    <w:rsid w:val="0056294E"/>
    <w:rsid w:val="00565CD0"/>
    <w:rsid w:val="00566060"/>
    <w:rsid w:val="00572355"/>
    <w:rsid w:val="005728DA"/>
    <w:rsid w:val="00576D14"/>
    <w:rsid w:val="00577045"/>
    <w:rsid w:val="00577ED9"/>
    <w:rsid w:val="00580ABD"/>
    <w:rsid w:val="005813EB"/>
    <w:rsid w:val="00584E7C"/>
    <w:rsid w:val="00584F5C"/>
    <w:rsid w:val="00587BA5"/>
    <w:rsid w:val="00591D22"/>
    <w:rsid w:val="00592DE2"/>
    <w:rsid w:val="005948C3"/>
    <w:rsid w:val="00596835"/>
    <w:rsid w:val="005A125C"/>
    <w:rsid w:val="005A2983"/>
    <w:rsid w:val="005B0F0B"/>
    <w:rsid w:val="005B21ED"/>
    <w:rsid w:val="005B46CC"/>
    <w:rsid w:val="005B5F3F"/>
    <w:rsid w:val="005C1AC9"/>
    <w:rsid w:val="005C2D32"/>
    <w:rsid w:val="005C4774"/>
    <w:rsid w:val="005C4C0F"/>
    <w:rsid w:val="005C517B"/>
    <w:rsid w:val="005D0554"/>
    <w:rsid w:val="005D2CE2"/>
    <w:rsid w:val="005D7BE7"/>
    <w:rsid w:val="005E1401"/>
    <w:rsid w:val="005E206E"/>
    <w:rsid w:val="005E2E8D"/>
    <w:rsid w:val="005E6262"/>
    <w:rsid w:val="005E6509"/>
    <w:rsid w:val="005E77BB"/>
    <w:rsid w:val="005F0A34"/>
    <w:rsid w:val="005F2F29"/>
    <w:rsid w:val="00601CA8"/>
    <w:rsid w:val="006033EB"/>
    <w:rsid w:val="00605017"/>
    <w:rsid w:val="00605A79"/>
    <w:rsid w:val="0061380D"/>
    <w:rsid w:val="00614AEF"/>
    <w:rsid w:val="00615377"/>
    <w:rsid w:val="00617E71"/>
    <w:rsid w:val="00621F51"/>
    <w:rsid w:val="00622DB6"/>
    <w:rsid w:val="00623569"/>
    <w:rsid w:val="00625E88"/>
    <w:rsid w:val="00626908"/>
    <w:rsid w:val="00636963"/>
    <w:rsid w:val="00636CE7"/>
    <w:rsid w:val="00637FE0"/>
    <w:rsid w:val="0064311D"/>
    <w:rsid w:val="00643168"/>
    <w:rsid w:val="00645912"/>
    <w:rsid w:val="00651D62"/>
    <w:rsid w:val="00654D17"/>
    <w:rsid w:val="00655B3A"/>
    <w:rsid w:val="00662167"/>
    <w:rsid w:val="00674415"/>
    <w:rsid w:val="00681F0E"/>
    <w:rsid w:val="0068525E"/>
    <w:rsid w:val="00687693"/>
    <w:rsid w:val="0068790C"/>
    <w:rsid w:val="00687CB4"/>
    <w:rsid w:val="006962A2"/>
    <w:rsid w:val="00697392"/>
    <w:rsid w:val="00697961"/>
    <w:rsid w:val="006A0B6F"/>
    <w:rsid w:val="006B503C"/>
    <w:rsid w:val="006B7212"/>
    <w:rsid w:val="006C0F29"/>
    <w:rsid w:val="006C258D"/>
    <w:rsid w:val="006D1CE4"/>
    <w:rsid w:val="006D40DD"/>
    <w:rsid w:val="006D4383"/>
    <w:rsid w:val="006D4958"/>
    <w:rsid w:val="006D6281"/>
    <w:rsid w:val="006E1840"/>
    <w:rsid w:val="006E450F"/>
    <w:rsid w:val="006F3742"/>
    <w:rsid w:val="006F4085"/>
    <w:rsid w:val="006F50B7"/>
    <w:rsid w:val="006F6421"/>
    <w:rsid w:val="007057A8"/>
    <w:rsid w:val="00710289"/>
    <w:rsid w:val="007115E3"/>
    <w:rsid w:val="00713568"/>
    <w:rsid w:val="007225AB"/>
    <w:rsid w:val="0072326B"/>
    <w:rsid w:val="007239C2"/>
    <w:rsid w:val="007239CB"/>
    <w:rsid w:val="0072494B"/>
    <w:rsid w:val="007251AE"/>
    <w:rsid w:val="00725E44"/>
    <w:rsid w:val="0073157E"/>
    <w:rsid w:val="00734D8E"/>
    <w:rsid w:val="00736F15"/>
    <w:rsid w:val="00737364"/>
    <w:rsid w:val="00737B59"/>
    <w:rsid w:val="00743736"/>
    <w:rsid w:val="00747010"/>
    <w:rsid w:val="00750160"/>
    <w:rsid w:val="00760908"/>
    <w:rsid w:val="0076110D"/>
    <w:rsid w:val="007674C8"/>
    <w:rsid w:val="00771720"/>
    <w:rsid w:val="00784013"/>
    <w:rsid w:val="007843EF"/>
    <w:rsid w:val="00784DB6"/>
    <w:rsid w:val="0079046B"/>
    <w:rsid w:val="0079273F"/>
    <w:rsid w:val="00794D0B"/>
    <w:rsid w:val="007A014B"/>
    <w:rsid w:val="007A24C5"/>
    <w:rsid w:val="007A7EFF"/>
    <w:rsid w:val="007B198D"/>
    <w:rsid w:val="007B2066"/>
    <w:rsid w:val="007B36C9"/>
    <w:rsid w:val="007B7744"/>
    <w:rsid w:val="007C3393"/>
    <w:rsid w:val="007C6AB7"/>
    <w:rsid w:val="007C6CE5"/>
    <w:rsid w:val="007D0197"/>
    <w:rsid w:val="007D05AF"/>
    <w:rsid w:val="007D0602"/>
    <w:rsid w:val="007D19A5"/>
    <w:rsid w:val="007D2479"/>
    <w:rsid w:val="007D3E5F"/>
    <w:rsid w:val="007D7B96"/>
    <w:rsid w:val="007E09BF"/>
    <w:rsid w:val="007E138B"/>
    <w:rsid w:val="007E2B3D"/>
    <w:rsid w:val="007E3986"/>
    <w:rsid w:val="007E3CB8"/>
    <w:rsid w:val="007E4CEA"/>
    <w:rsid w:val="007F0E92"/>
    <w:rsid w:val="007F4F14"/>
    <w:rsid w:val="007F7704"/>
    <w:rsid w:val="00804C8C"/>
    <w:rsid w:val="008051C6"/>
    <w:rsid w:val="008079D3"/>
    <w:rsid w:val="0082150C"/>
    <w:rsid w:val="00822C74"/>
    <w:rsid w:val="008248C0"/>
    <w:rsid w:val="0082638C"/>
    <w:rsid w:val="0082748D"/>
    <w:rsid w:val="00834E4D"/>
    <w:rsid w:val="00841AAE"/>
    <w:rsid w:val="008431E4"/>
    <w:rsid w:val="0085080E"/>
    <w:rsid w:val="00851725"/>
    <w:rsid w:val="00851DDD"/>
    <w:rsid w:val="0085216C"/>
    <w:rsid w:val="00853AE7"/>
    <w:rsid w:val="00854163"/>
    <w:rsid w:val="008635A3"/>
    <w:rsid w:val="00863ADD"/>
    <w:rsid w:val="00864226"/>
    <w:rsid w:val="00872732"/>
    <w:rsid w:val="00882016"/>
    <w:rsid w:val="008841B2"/>
    <w:rsid w:val="00884DA6"/>
    <w:rsid w:val="00885BBD"/>
    <w:rsid w:val="0088622A"/>
    <w:rsid w:val="00887000"/>
    <w:rsid w:val="00887D22"/>
    <w:rsid w:val="008906E9"/>
    <w:rsid w:val="008938D1"/>
    <w:rsid w:val="00894F22"/>
    <w:rsid w:val="00895CCF"/>
    <w:rsid w:val="0089708A"/>
    <w:rsid w:val="008A2527"/>
    <w:rsid w:val="008A3632"/>
    <w:rsid w:val="008A5E4B"/>
    <w:rsid w:val="008B7E4C"/>
    <w:rsid w:val="008B7FF6"/>
    <w:rsid w:val="008D4ED7"/>
    <w:rsid w:val="008D5252"/>
    <w:rsid w:val="008E365E"/>
    <w:rsid w:val="008E56C9"/>
    <w:rsid w:val="008E7E4D"/>
    <w:rsid w:val="008F1060"/>
    <w:rsid w:val="008F20CF"/>
    <w:rsid w:val="008F2E7A"/>
    <w:rsid w:val="008F6211"/>
    <w:rsid w:val="008F7DCF"/>
    <w:rsid w:val="009017CA"/>
    <w:rsid w:val="00903F04"/>
    <w:rsid w:val="009050DD"/>
    <w:rsid w:val="00916521"/>
    <w:rsid w:val="0091686D"/>
    <w:rsid w:val="009169F7"/>
    <w:rsid w:val="0092252D"/>
    <w:rsid w:val="009241AE"/>
    <w:rsid w:val="00930917"/>
    <w:rsid w:val="00933F7A"/>
    <w:rsid w:val="009365B7"/>
    <w:rsid w:val="00940DB8"/>
    <w:rsid w:val="00943563"/>
    <w:rsid w:val="0094750D"/>
    <w:rsid w:val="009528F1"/>
    <w:rsid w:val="009535D0"/>
    <w:rsid w:val="00954AB5"/>
    <w:rsid w:val="009559BE"/>
    <w:rsid w:val="00955E90"/>
    <w:rsid w:val="00957B17"/>
    <w:rsid w:val="0096254C"/>
    <w:rsid w:val="0096758A"/>
    <w:rsid w:val="009713D3"/>
    <w:rsid w:val="00974AD9"/>
    <w:rsid w:val="00981005"/>
    <w:rsid w:val="0098302A"/>
    <w:rsid w:val="00983CA3"/>
    <w:rsid w:val="00991ACC"/>
    <w:rsid w:val="00991BA4"/>
    <w:rsid w:val="009960A8"/>
    <w:rsid w:val="009A0791"/>
    <w:rsid w:val="009A478A"/>
    <w:rsid w:val="009A66FE"/>
    <w:rsid w:val="009B1302"/>
    <w:rsid w:val="009B4FB3"/>
    <w:rsid w:val="009B50D5"/>
    <w:rsid w:val="009B5B4D"/>
    <w:rsid w:val="009C3A94"/>
    <w:rsid w:val="009D2258"/>
    <w:rsid w:val="009D3194"/>
    <w:rsid w:val="009D4A40"/>
    <w:rsid w:val="009E0B91"/>
    <w:rsid w:val="009E38DB"/>
    <w:rsid w:val="009E45E0"/>
    <w:rsid w:val="009E55D2"/>
    <w:rsid w:val="009F10F6"/>
    <w:rsid w:val="00A046CE"/>
    <w:rsid w:val="00A05267"/>
    <w:rsid w:val="00A05E4E"/>
    <w:rsid w:val="00A06A06"/>
    <w:rsid w:val="00A13DC3"/>
    <w:rsid w:val="00A14FF7"/>
    <w:rsid w:val="00A1741B"/>
    <w:rsid w:val="00A25A58"/>
    <w:rsid w:val="00A2745A"/>
    <w:rsid w:val="00A31502"/>
    <w:rsid w:val="00A31738"/>
    <w:rsid w:val="00A33689"/>
    <w:rsid w:val="00A34DD5"/>
    <w:rsid w:val="00A4002E"/>
    <w:rsid w:val="00A41071"/>
    <w:rsid w:val="00A476D9"/>
    <w:rsid w:val="00A640C0"/>
    <w:rsid w:val="00A66837"/>
    <w:rsid w:val="00A668D6"/>
    <w:rsid w:val="00A674B5"/>
    <w:rsid w:val="00A751E6"/>
    <w:rsid w:val="00A75DA0"/>
    <w:rsid w:val="00A801C2"/>
    <w:rsid w:val="00A81314"/>
    <w:rsid w:val="00A81CB9"/>
    <w:rsid w:val="00A942F7"/>
    <w:rsid w:val="00A95EBC"/>
    <w:rsid w:val="00AA5D22"/>
    <w:rsid w:val="00AA78CA"/>
    <w:rsid w:val="00AB51D5"/>
    <w:rsid w:val="00AB5869"/>
    <w:rsid w:val="00AB6ABB"/>
    <w:rsid w:val="00AB745B"/>
    <w:rsid w:val="00AB7602"/>
    <w:rsid w:val="00AC45F0"/>
    <w:rsid w:val="00AD0181"/>
    <w:rsid w:val="00AD355E"/>
    <w:rsid w:val="00AD3AF5"/>
    <w:rsid w:val="00AD3B50"/>
    <w:rsid w:val="00AD4BD8"/>
    <w:rsid w:val="00AD751C"/>
    <w:rsid w:val="00AE611C"/>
    <w:rsid w:val="00AE72EC"/>
    <w:rsid w:val="00AF1253"/>
    <w:rsid w:val="00AF28E7"/>
    <w:rsid w:val="00AF34F1"/>
    <w:rsid w:val="00AF7584"/>
    <w:rsid w:val="00B002D4"/>
    <w:rsid w:val="00B02358"/>
    <w:rsid w:val="00B13B66"/>
    <w:rsid w:val="00B14643"/>
    <w:rsid w:val="00B15CB0"/>
    <w:rsid w:val="00B17ECD"/>
    <w:rsid w:val="00B21CE1"/>
    <w:rsid w:val="00B23E7A"/>
    <w:rsid w:val="00B24456"/>
    <w:rsid w:val="00B273A8"/>
    <w:rsid w:val="00B278B8"/>
    <w:rsid w:val="00B305A6"/>
    <w:rsid w:val="00B30A55"/>
    <w:rsid w:val="00B31486"/>
    <w:rsid w:val="00B32522"/>
    <w:rsid w:val="00B355DB"/>
    <w:rsid w:val="00B37635"/>
    <w:rsid w:val="00B4307B"/>
    <w:rsid w:val="00B52066"/>
    <w:rsid w:val="00B529CB"/>
    <w:rsid w:val="00B52A56"/>
    <w:rsid w:val="00B55F74"/>
    <w:rsid w:val="00B566CD"/>
    <w:rsid w:val="00B57819"/>
    <w:rsid w:val="00B61475"/>
    <w:rsid w:val="00B63ADF"/>
    <w:rsid w:val="00B7007D"/>
    <w:rsid w:val="00B7759E"/>
    <w:rsid w:val="00B824DE"/>
    <w:rsid w:val="00B868D0"/>
    <w:rsid w:val="00B91B29"/>
    <w:rsid w:val="00B948A3"/>
    <w:rsid w:val="00B956DB"/>
    <w:rsid w:val="00BA2F48"/>
    <w:rsid w:val="00BA5B63"/>
    <w:rsid w:val="00BA6AAB"/>
    <w:rsid w:val="00BB0449"/>
    <w:rsid w:val="00BB196A"/>
    <w:rsid w:val="00BB4D36"/>
    <w:rsid w:val="00BB771B"/>
    <w:rsid w:val="00BC5448"/>
    <w:rsid w:val="00BC6EF4"/>
    <w:rsid w:val="00BC735B"/>
    <w:rsid w:val="00BC7F2D"/>
    <w:rsid w:val="00BD1D9C"/>
    <w:rsid w:val="00BD3F82"/>
    <w:rsid w:val="00BD6766"/>
    <w:rsid w:val="00BE5594"/>
    <w:rsid w:val="00BE7D03"/>
    <w:rsid w:val="00BF0441"/>
    <w:rsid w:val="00BF221F"/>
    <w:rsid w:val="00C00A5C"/>
    <w:rsid w:val="00C048D7"/>
    <w:rsid w:val="00C05420"/>
    <w:rsid w:val="00C05E75"/>
    <w:rsid w:val="00C05FDF"/>
    <w:rsid w:val="00C10DA6"/>
    <w:rsid w:val="00C12E64"/>
    <w:rsid w:val="00C134A1"/>
    <w:rsid w:val="00C1539C"/>
    <w:rsid w:val="00C200A0"/>
    <w:rsid w:val="00C22F18"/>
    <w:rsid w:val="00C254F9"/>
    <w:rsid w:val="00C25B35"/>
    <w:rsid w:val="00C26847"/>
    <w:rsid w:val="00C32C44"/>
    <w:rsid w:val="00C42D1C"/>
    <w:rsid w:val="00C42DB7"/>
    <w:rsid w:val="00C45B8F"/>
    <w:rsid w:val="00C51E3F"/>
    <w:rsid w:val="00C60134"/>
    <w:rsid w:val="00C74684"/>
    <w:rsid w:val="00C76F6D"/>
    <w:rsid w:val="00C8145E"/>
    <w:rsid w:val="00C818E1"/>
    <w:rsid w:val="00C84F5F"/>
    <w:rsid w:val="00C93FC5"/>
    <w:rsid w:val="00C94DAA"/>
    <w:rsid w:val="00CA3739"/>
    <w:rsid w:val="00CA3A1E"/>
    <w:rsid w:val="00CA618C"/>
    <w:rsid w:val="00CB06B3"/>
    <w:rsid w:val="00CB5F6F"/>
    <w:rsid w:val="00CD1FB1"/>
    <w:rsid w:val="00CD287B"/>
    <w:rsid w:val="00CD6C0B"/>
    <w:rsid w:val="00CD6EE7"/>
    <w:rsid w:val="00CD6F71"/>
    <w:rsid w:val="00CE52B8"/>
    <w:rsid w:val="00CE658D"/>
    <w:rsid w:val="00CF15BC"/>
    <w:rsid w:val="00CF1AD7"/>
    <w:rsid w:val="00CF3765"/>
    <w:rsid w:val="00CF4FC1"/>
    <w:rsid w:val="00D0251E"/>
    <w:rsid w:val="00D05F51"/>
    <w:rsid w:val="00D062D9"/>
    <w:rsid w:val="00D07990"/>
    <w:rsid w:val="00D07FB9"/>
    <w:rsid w:val="00D11CB4"/>
    <w:rsid w:val="00D242F0"/>
    <w:rsid w:val="00D249CB"/>
    <w:rsid w:val="00D249E2"/>
    <w:rsid w:val="00D2709E"/>
    <w:rsid w:val="00D3036E"/>
    <w:rsid w:val="00D31F42"/>
    <w:rsid w:val="00D34C1F"/>
    <w:rsid w:val="00D35AFE"/>
    <w:rsid w:val="00D3636E"/>
    <w:rsid w:val="00D40295"/>
    <w:rsid w:val="00D429FD"/>
    <w:rsid w:val="00D42F96"/>
    <w:rsid w:val="00D448DD"/>
    <w:rsid w:val="00D502FA"/>
    <w:rsid w:val="00D52CC2"/>
    <w:rsid w:val="00D54CAB"/>
    <w:rsid w:val="00D6420F"/>
    <w:rsid w:val="00D66723"/>
    <w:rsid w:val="00D70A8D"/>
    <w:rsid w:val="00D73BA1"/>
    <w:rsid w:val="00D75AB8"/>
    <w:rsid w:val="00D76F58"/>
    <w:rsid w:val="00D80E4D"/>
    <w:rsid w:val="00D848F5"/>
    <w:rsid w:val="00D857FC"/>
    <w:rsid w:val="00D93149"/>
    <w:rsid w:val="00D96D50"/>
    <w:rsid w:val="00D977B2"/>
    <w:rsid w:val="00DA0379"/>
    <w:rsid w:val="00DA054B"/>
    <w:rsid w:val="00DA4032"/>
    <w:rsid w:val="00DA50E8"/>
    <w:rsid w:val="00DB4039"/>
    <w:rsid w:val="00DB6CA9"/>
    <w:rsid w:val="00DC1EEA"/>
    <w:rsid w:val="00DC4F2E"/>
    <w:rsid w:val="00DC63C8"/>
    <w:rsid w:val="00DD28D2"/>
    <w:rsid w:val="00DD77F4"/>
    <w:rsid w:val="00DE0633"/>
    <w:rsid w:val="00DE0C37"/>
    <w:rsid w:val="00DE31FE"/>
    <w:rsid w:val="00DE5164"/>
    <w:rsid w:val="00DE6434"/>
    <w:rsid w:val="00DE7D33"/>
    <w:rsid w:val="00DF1DB8"/>
    <w:rsid w:val="00DF6E39"/>
    <w:rsid w:val="00E0030B"/>
    <w:rsid w:val="00E01FDB"/>
    <w:rsid w:val="00E03060"/>
    <w:rsid w:val="00E0312E"/>
    <w:rsid w:val="00E05E7B"/>
    <w:rsid w:val="00E105C0"/>
    <w:rsid w:val="00E11188"/>
    <w:rsid w:val="00E14144"/>
    <w:rsid w:val="00E154E0"/>
    <w:rsid w:val="00E15608"/>
    <w:rsid w:val="00E16704"/>
    <w:rsid w:val="00E17AB5"/>
    <w:rsid w:val="00E2057D"/>
    <w:rsid w:val="00E207C6"/>
    <w:rsid w:val="00E25A13"/>
    <w:rsid w:val="00E27D2E"/>
    <w:rsid w:val="00E31773"/>
    <w:rsid w:val="00E331DE"/>
    <w:rsid w:val="00E3402B"/>
    <w:rsid w:val="00E36D32"/>
    <w:rsid w:val="00E40971"/>
    <w:rsid w:val="00E45076"/>
    <w:rsid w:val="00E524E2"/>
    <w:rsid w:val="00E53FF9"/>
    <w:rsid w:val="00E56F19"/>
    <w:rsid w:val="00E615D2"/>
    <w:rsid w:val="00E62C59"/>
    <w:rsid w:val="00E66DFF"/>
    <w:rsid w:val="00E70283"/>
    <w:rsid w:val="00E706A1"/>
    <w:rsid w:val="00E770E8"/>
    <w:rsid w:val="00E7722A"/>
    <w:rsid w:val="00E84998"/>
    <w:rsid w:val="00E914AF"/>
    <w:rsid w:val="00E96C2F"/>
    <w:rsid w:val="00E97BB0"/>
    <w:rsid w:val="00EA1AE2"/>
    <w:rsid w:val="00EA49D5"/>
    <w:rsid w:val="00EA6C6D"/>
    <w:rsid w:val="00EB3D9D"/>
    <w:rsid w:val="00EB40B6"/>
    <w:rsid w:val="00EB5FF2"/>
    <w:rsid w:val="00EB6E65"/>
    <w:rsid w:val="00EC2F57"/>
    <w:rsid w:val="00EC42DA"/>
    <w:rsid w:val="00EC4416"/>
    <w:rsid w:val="00EC5EFC"/>
    <w:rsid w:val="00EC6486"/>
    <w:rsid w:val="00ED0BE3"/>
    <w:rsid w:val="00ED5F24"/>
    <w:rsid w:val="00ED719E"/>
    <w:rsid w:val="00ED7687"/>
    <w:rsid w:val="00EE112B"/>
    <w:rsid w:val="00EE132E"/>
    <w:rsid w:val="00EE3C6F"/>
    <w:rsid w:val="00EE4544"/>
    <w:rsid w:val="00EE6190"/>
    <w:rsid w:val="00EE6EBE"/>
    <w:rsid w:val="00EF1570"/>
    <w:rsid w:val="00EF2BE6"/>
    <w:rsid w:val="00EF4A6C"/>
    <w:rsid w:val="00EF4F75"/>
    <w:rsid w:val="00EF7AB9"/>
    <w:rsid w:val="00F02D9C"/>
    <w:rsid w:val="00F17F51"/>
    <w:rsid w:val="00F22061"/>
    <w:rsid w:val="00F23CD8"/>
    <w:rsid w:val="00F25AE5"/>
    <w:rsid w:val="00F26BC9"/>
    <w:rsid w:val="00F33AB4"/>
    <w:rsid w:val="00F34C31"/>
    <w:rsid w:val="00F37237"/>
    <w:rsid w:val="00F37689"/>
    <w:rsid w:val="00F409DC"/>
    <w:rsid w:val="00F40A21"/>
    <w:rsid w:val="00F418F2"/>
    <w:rsid w:val="00F43AC9"/>
    <w:rsid w:val="00F46ED2"/>
    <w:rsid w:val="00F47207"/>
    <w:rsid w:val="00F51A7B"/>
    <w:rsid w:val="00F52103"/>
    <w:rsid w:val="00F542B1"/>
    <w:rsid w:val="00F56B3D"/>
    <w:rsid w:val="00F56DD1"/>
    <w:rsid w:val="00F57709"/>
    <w:rsid w:val="00F6246F"/>
    <w:rsid w:val="00F634A3"/>
    <w:rsid w:val="00F63813"/>
    <w:rsid w:val="00F6493C"/>
    <w:rsid w:val="00F72435"/>
    <w:rsid w:val="00F75B0D"/>
    <w:rsid w:val="00F770C5"/>
    <w:rsid w:val="00F770D1"/>
    <w:rsid w:val="00F82F31"/>
    <w:rsid w:val="00F8465A"/>
    <w:rsid w:val="00F85B52"/>
    <w:rsid w:val="00F929DB"/>
    <w:rsid w:val="00F95276"/>
    <w:rsid w:val="00FA2653"/>
    <w:rsid w:val="00FB658E"/>
    <w:rsid w:val="00FB74A4"/>
    <w:rsid w:val="00FC23EB"/>
    <w:rsid w:val="00FC33F6"/>
    <w:rsid w:val="00FC57BC"/>
    <w:rsid w:val="00FD25BC"/>
    <w:rsid w:val="00FD2C8A"/>
    <w:rsid w:val="00FD4A23"/>
    <w:rsid w:val="00FE13F6"/>
    <w:rsid w:val="00FE21DC"/>
    <w:rsid w:val="00FF332D"/>
    <w:rsid w:val="00FF3594"/>
    <w:rsid w:val="00FF4353"/>
    <w:rsid w:val="00FF4EEC"/>
    <w:rsid w:val="00FF5A66"/>
    <w:rsid w:val="00FF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2D9C6A2"/>
  <w15:docId w15:val="{E049C007-35B8-4AE9-AE6E-0E76F220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F5C"/>
  </w:style>
  <w:style w:type="paragraph" w:styleId="Heading1">
    <w:name w:val="heading 1"/>
    <w:basedOn w:val="Normal"/>
    <w:next w:val="Normal"/>
    <w:qFormat/>
    <w:rsid w:val="00E66DFF"/>
    <w:pPr>
      <w:keepNext/>
      <w:jc w:val="center"/>
      <w:outlineLvl w:val="0"/>
    </w:pPr>
    <w:rPr>
      <w:b/>
      <w:smallCaps/>
      <w:sz w:val="32"/>
    </w:rPr>
  </w:style>
  <w:style w:type="paragraph" w:styleId="Heading2">
    <w:name w:val="heading 2"/>
    <w:basedOn w:val="Normal"/>
    <w:next w:val="Normal"/>
    <w:link w:val="Heading2Char"/>
    <w:uiPriority w:val="9"/>
    <w:semiHidden/>
    <w:unhideWhenUsed/>
    <w:qFormat/>
    <w:rsid w:val="000D00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66060"/>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4336A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66DFF"/>
  </w:style>
  <w:style w:type="character" w:styleId="FootnoteReference">
    <w:name w:val="footnote reference"/>
    <w:semiHidden/>
    <w:rsid w:val="00E66DFF"/>
    <w:rPr>
      <w:vertAlign w:val="superscript"/>
    </w:rPr>
  </w:style>
  <w:style w:type="character" w:styleId="Hyperlink">
    <w:name w:val="Hyperlink"/>
    <w:rsid w:val="00E66DFF"/>
    <w:rPr>
      <w:color w:val="0000FF"/>
      <w:u w:val="single"/>
    </w:rPr>
  </w:style>
  <w:style w:type="paragraph" w:styleId="Header">
    <w:name w:val="header"/>
    <w:basedOn w:val="Normal"/>
    <w:rsid w:val="00E66DFF"/>
    <w:pPr>
      <w:tabs>
        <w:tab w:val="center" w:pos="4320"/>
        <w:tab w:val="right" w:pos="8640"/>
      </w:tabs>
    </w:pPr>
  </w:style>
  <w:style w:type="paragraph" w:styleId="Footer">
    <w:name w:val="footer"/>
    <w:basedOn w:val="Normal"/>
    <w:rsid w:val="002E302A"/>
    <w:pPr>
      <w:tabs>
        <w:tab w:val="center" w:pos="4320"/>
        <w:tab w:val="right" w:pos="8640"/>
      </w:tabs>
    </w:pPr>
  </w:style>
  <w:style w:type="character" w:styleId="PageNumber">
    <w:name w:val="page number"/>
    <w:basedOn w:val="DefaultParagraphFont"/>
    <w:rsid w:val="002E302A"/>
  </w:style>
  <w:style w:type="paragraph" w:customStyle="1" w:styleId="Heading34">
    <w:name w:val="Heading 34"/>
    <w:basedOn w:val="Normal"/>
    <w:rsid w:val="0008118D"/>
    <w:pPr>
      <w:spacing w:line="264" w:lineRule="auto"/>
      <w:outlineLvl w:val="3"/>
    </w:pPr>
    <w:rPr>
      <w:rFonts w:ascii="Verdana" w:hAnsi="Verdana"/>
      <w:b/>
      <w:bCs/>
      <w:color w:val="06577C"/>
      <w:sz w:val="26"/>
      <w:szCs w:val="26"/>
    </w:rPr>
  </w:style>
  <w:style w:type="paragraph" w:customStyle="1" w:styleId="Heading13">
    <w:name w:val="Heading 13"/>
    <w:basedOn w:val="Normal"/>
    <w:rsid w:val="0008118D"/>
    <w:pPr>
      <w:spacing w:line="264" w:lineRule="auto"/>
      <w:outlineLvl w:val="1"/>
    </w:pPr>
    <w:rPr>
      <w:rFonts w:ascii="Verdana" w:hAnsi="Verdana"/>
      <w:b/>
      <w:bCs/>
      <w:color w:val="06577C"/>
      <w:kern w:val="36"/>
      <w:sz w:val="41"/>
      <w:szCs w:val="41"/>
    </w:rPr>
  </w:style>
  <w:style w:type="paragraph" w:customStyle="1" w:styleId="Heading25">
    <w:name w:val="Heading 25"/>
    <w:basedOn w:val="Normal"/>
    <w:rsid w:val="0008118D"/>
    <w:pPr>
      <w:spacing w:line="264" w:lineRule="auto"/>
      <w:outlineLvl w:val="2"/>
    </w:pPr>
    <w:rPr>
      <w:rFonts w:ascii="Verdana" w:hAnsi="Verdana"/>
      <w:b/>
      <w:bCs/>
      <w:color w:val="06577C"/>
      <w:sz w:val="31"/>
      <w:szCs w:val="31"/>
    </w:rPr>
  </w:style>
  <w:style w:type="character" w:customStyle="1" w:styleId="highlightedsearchterm">
    <w:name w:val="highlightedsearchterm"/>
    <w:basedOn w:val="DefaultParagraphFont"/>
    <w:rsid w:val="009F10F6"/>
  </w:style>
  <w:style w:type="paragraph" w:styleId="NormalWeb">
    <w:name w:val="Normal (Web)"/>
    <w:basedOn w:val="Normal"/>
    <w:uiPriority w:val="99"/>
    <w:rsid w:val="009F10F6"/>
    <w:pPr>
      <w:spacing w:before="100" w:beforeAutospacing="1" w:after="100" w:afterAutospacing="1"/>
    </w:pPr>
    <w:rPr>
      <w:sz w:val="24"/>
      <w:szCs w:val="24"/>
    </w:rPr>
  </w:style>
  <w:style w:type="paragraph" w:customStyle="1" w:styleId="Heading12">
    <w:name w:val="Heading 12"/>
    <w:basedOn w:val="Normal"/>
    <w:rsid w:val="00B17ECD"/>
    <w:pPr>
      <w:spacing w:before="225" w:after="75"/>
      <w:outlineLvl w:val="1"/>
    </w:pPr>
    <w:rPr>
      <w:rFonts w:ascii="Georgia" w:hAnsi="Georgia"/>
      <w:b/>
      <w:bCs/>
      <w:color w:val="CF4500"/>
      <w:kern w:val="36"/>
      <w:sz w:val="27"/>
      <w:szCs w:val="27"/>
    </w:rPr>
  </w:style>
  <w:style w:type="paragraph" w:customStyle="1" w:styleId="Heading22">
    <w:name w:val="Heading 22"/>
    <w:basedOn w:val="Normal"/>
    <w:rsid w:val="00B17ECD"/>
    <w:pPr>
      <w:spacing w:after="45" w:line="225" w:lineRule="atLeast"/>
      <w:outlineLvl w:val="2"/>
    </w:pPr>
    <w:rPr>
      <w:rFonts w:ascii="Georgia" w:hAnsi="Georgia"/>
      <w:b/>
      <w:bCs/>
      <w:color w:val="000000"/>
      <w:sz w:val="18"/>
      <w:szCs w:val="18"/>
    </w:rPr>
  </w:style>
  <w:style w:type="paragraph" w:customStyle="1" w:styleId="NormalWeb3">
    <w:name w:val="Normal (Web)3"/>
    <w:basedOn w:val="Normal"/>
    <w:rsid w:val="00B17ECD"/>
    <w:pPr>
      <w:spacing w:after="270" w:line="270" w:lineRule="atLeast"/>
    </w:pPr>
    <w:rPr>
      <w:rFonts w:ascii="Arial" w:hAnsi="Arial" w:cs="Arial"/>
      <w:sz w:val="18"/>
      <w:szCs w:val="18"/>
    </w:rPr>
  </w:style>
  <w:style w:type="character" w:styleId="Strong">
    <w:name w:val="Strong"/>
    <w:uiPriority w:val="22"/>
    <w:qFormat/>
    <w:rsid w:val="001026A1"/>
    <w:rPr>
      <w:b/>
      <w:bCs/>
    </w:rPr>
  </w:style>
  <w:style w:type="paragraph" w:styleId="BalloonText">
    <w:name w:val="Balloon Text"/>
    <w:basedOn w:val="Normal"/>
    <w:link w:val="BalloonTextChar"/>
    <w:uiPriority w:val="99"/>
    <w:semiHidden/>
    <w:unhideWhenUsed/>
    <w:rsid w:val="00BA2F48"/>
    <w:rPr>
      <w:rFonts w:ascii="Segoe UI" w:hAnsi="Segoe UI" w:cs="Segoe UI"/>
      <w:sz w:val="18"/>
      <w:szCs w:val="18"/>
    </w:rPr>
  </w:style>
  <w:style w:type="character" w:customStyle="1" w:styleId="BalloonTextChar">
    <w:name w:val="Balloon Text Char"/>
    <w:link w:val="BalloonText"/>
    <w:uiPriority w:val="99"/>
    <w:semiHidden/>
    <w:rsid w:val="00BA2F48"/>
    <w:rPr>
      <w:rFonts w:ascii="Segoe UI" w:hAnsi="Segoe UI" w:cs="Segoe UI"/>
      <w:sz w:val="18"/>
      <w:szCs w:val="18"/>
    </w:rPr>
  </w:style>
  <w:style w:type="character" w:customStyle="1" w:styleId="Heading3Char">
    <w:name w:val="Heading 3 Char"/>
    <w:link w:val="Heading3"/>
    <w:uiPriority w:val="9"/>
    <w:semiHidden/>
    <w:rsid w:val="00566060"/>
    <w:rPr>
      <w:rFonts w:ascii="Cambria" w:eastAsia="Times New Roman" w:hAnsi="Cambria" w:cs="Times New Roman"/>
      <w:b/>
      <w:bCs/>
      <w:sz w:val="26"/>
      <w:szCs w:val="26"/>
    </w:rPr>
  </w:style>
  <w:style w:type="paragraph" w:customStyle="1" w:styleId="Text">
    <w:name w:val="Text"/>
    <w:uiPriority w:val="99"/>
    <w:rsid w:val="000D004C"/>
    <w:pPr>
      <w:autoSpaceDE w:val="0"/>
      <w:autoSpaceDN w:val="0"/>
      <w:adjustRightInd w:val="0"/>
      <w:ind w:left="720"/>
    </w:pPr>
    <w:rPr>
      <w:rFonts w:ascii="Arial" w:hAnsi="Arial" w:cs="Arial"/>
    </w:rPr>
  </w:style>
  <w:style w:type="character" w:customStyle="1" w:styleId="Heading2Char">
    <w:name w:val="Heading 2 Char"/>
    <w:link w:val="Heading2"/>
    <w:uiPriority w:val="9"/>
    <w:semiHidden/>
    <w:rsid w:val="000D004C"/>
    <w:rPr>
      <w:rFonts w:ascii="Cambria" w:eastAsia="Times New Roman" w:hAnsi="Cambria" w:cs="Times New Roman"/>
      <w:b/>
      <w:bCs/>
      <w:i/>
      <w:iCs/>
      <w:sz w:val="28"/>
      <w:szCs w:val="28"/>
    </w:rPr>
  </w:style>
  <w:style w:type="character" w:customStyle="1" w:styleId="UnresolvedMention">
    <w:name w:val="Unresolved Mention"/>
    <w:basedOn w:val="DefaultParagraphFont"/>
    <w:uiPriority w:val="99"/>
    <w:semiHidden/>
    <w:unhideWhenUsed/>
    <w:rsid w:val="00F82F31"/>
    <w:rPr>
      <w:color w:val="605E5C"/>
      <w:shd w:val="clear" w:color="auto" w:fill="E1DFDD"/>
    </w:rPr>
  </w:style>
  <w:style w:type="character" w:customStyle="1" w:styleId="Heading5Char">
    <w:name w:val="Heading 5 Char"/>
    <w:basedOn w:val="DefaultParagraphFont"/>
    <w:link w:val="Heading5"/>
    <w:uiPriority w:val="9"/>
    <w:semiHidden/>
    <w:rsid w:val="004336A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8300">
      <w:bodyDiv w:val="1"/>
      <w:marLeft w:val="0"/>
      <w:marRight w:val="0"/>
      <w:marTop w:val="0"/>
      <w:marBottom w:val="0"/>
      <w:divBdr>
        <w:top w:val="none" w:sz="0" w:space="0" w:color="auto"/>
        <w:left w:val="none" w:sz="0" w:space="0" w:color="auto"/>
        <w:bottom w:val="none" w:sz="0" w:space="0" w:color="auto"/>
        <w:right w:val="none" w:sz="0" w:space="0" w:color="auto"/>
      </w:divBdr>
      <w:divsChild>
        <w:div w:id="30285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80138">
              <w:marLeft w:val="0"/>
              <w:marRight w:val="0"/>
              <w:marTop w:val="0"/>
              <w:marBottom w:val="0"/>
              <w:divBdr>
                <w:top w:val="none" w:sz="0" w:space="0" w:color="auto"/>
                <w:left w:val="none" w:sz="0" w:space="0" w:color="auto"/>
                <w:bottom w:val="none" w:sz="0" w:space="0" w:color="auto"/>
                <w:right w:val="none" w:sz="0" w:space="0" w:color="auto"/>
              </w:divBdr>
              <w:divsChild>
                <w:div w:id="1720277834">
                  <w:marLeft w:val="0"/>
                  <w:marRight w:val="0"/>
                  <w:marTop w:val="0"/>
                  <w:marBottom w:val="0"/>
                  <w:divBdr>
                    <w:top w:val="none" w:sz="0" w:space="0" w:color="auto"/>
                    <w:left w:val="none" w:sz="0" w:space="0" w:color="auto"/>
                    <w:bottom w:val="none" w:sz="0" w:space="0" w:color="auto"/>
                    <w:right w:val="none" w:sz="0" w:space="0" w:color="auto"/>
                  </w:divBdr>
                  <w:divsChild>
                    <w:div w:id="1436830574">
                      <w:marLeft w:val="0"/>
                      <w:marRight w:val="0"/>
                      <w:marTop w:val="0"/>
                      <w:marBottom w:val="0"/>
                      <w:divBdr>
                        <w:top w:val="none" w:sz="0" w:space="0" w:color="auto"/>
                        <w:left w:val="none" w:sz="0" w:space="0" w:color="auto"/>
                        <w:bottom w:val="none" w:sz="0" w:space="0" w:color="auto"/>
                        <w:right w:val="none" w:sz="0" w:space="0" w:color="auto"/>
                      </w:divBdr>
                      <w:divsChild>
                        <w:div w:id="981498357">
                          <w:marLeft w:val="0"/>
                          <w:marRight w:val="0"/>
                          <w:marTop w:val="0"/>
                          <w:marBottom w:val="0"/>
                          <w:divBdr>
                            <w:top w:val="none" w:sz="0" w:space="0" w:color="auto"/>
                            <w:left w:val="none" w:sz="0" w:space="0" w:color="auto"/>
                            <w:bottom w:val="none" w:sz="0" w:space="0" w:color="auto"/>
                            <w:right w:val="none" w:sz="0" w:space="0" w:color="auto"/>
                          </w:divBdr>
                          <w:divsChild>
                            <w:div w:id="1349605253">
                              <w:marLeft w:val="0"/>
                              <w:marRight w:val="0"/>
                              <w:marTop w:val="0"/>
                              <w:marBottom w:val="0"/>
                              <w:divBdr>
                                <w:top w:val="none" w:sz="0" w:space="0" w:color="auto"/>
                                <w:left w:val="none" w:sz="0" w:space="0" w:color="auto"/>
                                <w:bottom w:val="none" w:sz="0" w:space="0" w:color="auto"/>
                                <w:right w:val="none" w:sz="0" w:space="0" w:color="auto"/>
                              </w:divBdr>
                              <w:divsChild>
                                <w:div w:id="1272854450">
                                  <w:marLeft w:val="0"/>
                                  <w:marRight w:val="0"/>
                                  <w:marTop w:val="0"/>
                                  <w:marBottom w:val="0"/>
                                  <w:divBdr>
                                    <w:top w:val="none" w:sz="0" w:space="0" w:color="auto"/>
                                    <w:left w:val="none" w:sz="0" w:space="0" w:color="auto"/>
                                    <w:bottom w:val="none" w:sz="0" w:space="0" w:color="auto"/>
                                    <w:right w:val="none" w:sz="0" w:space="0" w:color="auto"/>
                                  </w:divBdr>
                                  <w:divsChild>
                                    <w:div w:id="203181430">
                                      <w:marLeft w:val="0"/>
                                      <w:marRight w:val="0"/>
                                      <w:marTop w:val="0"/>
                                      <w:marBottom w:val="0"/>
                                      <w:divBdr>
                                        <w:top w:val="none" w:sz="0" w:space="0" w:color="auto"/>
                                        <w:left w:val="none" w:sz="0" w:space="0" w:color="auto"/>
                                        <w:bottom w:val="none" w:sz="0" w:space="0" w:color="auto"/>
                                        <w:right w:val="none" w:sz="0" w:space="0" w:color="auto"/>
                                      </w:divBdr>
                                      <w:divsChild>
                                        <w:div w:id="1221020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60167">
                                              <w:marLeft w:val="0"/>
                                              <w:marRight w:val="0"/>
                                              <w:marTop w:val="0"/>
                                              <w:marBottom w:val="0"/>
                                              <w:divBdr>
                                                <w:top w:val="none" w:sz="0" w:space="0" w:color="auto"/>
                                                <w:left w:val="none" w:sz="0" w:space="0" w:color="auto"/>
                                                <w:bottom w:val="none" w:sz="0" w:space="0" w:color="auto"/>
                                                <w:right w:val="none" w:sz="0" w:space="0" w:color="auto"/>
                                              </w:divBdr>
                                              <w:divsChild>
                                                <w:div w:id="475950390">
                                                  <w:marLeft w:val="0"/>
                                                  <w:marRight w:val="0"/>
                                                  <w:marTop w:val="0"/>
                                                  <w:marBottom w:val="0"/>
                                                  <w:divBdr>
                                                    <w:top w:val="none" w:sz="0" w:space="0" w:color="auto"/>
                                                    <w:left w:val="none" w:sz="0" w:space="0" w:color="auto"/>
                                                    <w:bottom w:val="none" w:sz="0" w:space="0" w:color="auto"/>
                                                    <w:right w:val="none" w:sz="0" w:space="0" w:color="auto"/>
                                                  </w:divBdr>
                                                  <w:divsChild>
                                                    <w:div w:id="1533030147">
                                                      <w:marLeft w:val="0"/>
                                                      <w:marRight w:val="0"/>
                                                      <w:marTop w:val="0"/>
                                                      <w:marBottom w:val="0"/>
                                                      <w:divBdr>
                                                        <w:top w:val="none" w:sz="0" w:space="0" w:color="auto"/>
                                                        <w:left w:val="none" w:sz="0" w:space="0" w:color="auto"/>
                                                        <w:bottom w:val="none" w:sz="0" w:space="0" w:color="auto"/>
                                                        <w:right w:val="none" w:sz="0" w:space="0" w:color="auto"/>
                                                      </w:divBdr>
                                                      <w:divsChild>
                                                        <w:div w:id="217203549">
                                                          <w:marLeft w:val="0"/>
                                                          <w:marRight w:val="0"/>
                                                          <w:marTop w:val="0"/>
                                                          <w:marBottom w:val="0"/>
                                                          <w:divBdr>
                                                            <w:top w:val="none" w:sz="0" w:space="0" w:color="auto"/>
                                                            <w:left w:val="none" w:sz="0" w:space="0" w:color="auto"/>
                                                            <w:bottom w:val="none" w:sz="0" w:space="0" w:color="auto"/>
                                                            <w:right w:val="none" w:sz="0" w:space="0" w:color="auto"/>
                                                          </w:divBdr>
                                                          <w:divsChild>
                                                            <w:div w:id="112900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272719">
                                                                  <w:marLeft w:val="0"/>
                                                                  <w:marRight w:val="0"/>
                                                                  <w:marTop w:val="0"/>
                                                                  <w:marBottom w:val="0"/>
                                                                  <w:divBdr>
                                                                    <w:top w:val="none" w:sz="0" w:space="0" w:color="auto"/>
                                                                    <w:left w:val="none" w:sz="0" w:space="0" w:color="auto"/>
                                                                    <w:bottom w:val="none" w:sz="0" w:space="0" w:color="auto"/>
                                                                    <w:right w:val="none" w:sz="0" w:space="0" w:color="auto"/>
                                                                  </w:divBdr>
                                                                  <w:divsChild>
                                                                    <w:div w:id="969432052">
                                                                      <w:marLeft w:val="0"/>
                                                                      <w:marRight w:val="0"/>
                                                                      <w:marTop w:val="0"/>
                                                                      <w:marBottom w:val="0"/>
                                                                      <w:divBdr>
                                                                        <w:top w:val="none" w:sz="0" w:space="0" w:color="auto"/>
                                                                        <w:left w:val="none" w:sz="0" w:space="0" w:color="auto"/>
                                                                        <w:bottom w:val="none" w:sz="0" w:space="0" w:color="auto"/>
                                                                        <w:right w:val="none" w:sz="0" w:space="0" w:color="auto"/>
                                                                      </w:divBdr>
                                                                      <w:divsChild>
                                                                        <w:div w:id="187854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862362">
                                                                              <w:marLeft w:val="0"/>
                                                                              <w:marRight w:val="0"/>
                                                                              <w:marTop w:val="0"/>
                                                                              <w:marBottom w:val="0"/>
                                                                              <w:divBdr>
                                                                                <w:top w:val="none" w:sz="0" w:space="0" w:color="auto"/>
                                                                                <w:left w:val="none" w:sz="0" w:space="0" w:color="auto"/>
                                                                                <w:bottom w:val="none" w:sz="0" w:space="0" w:color="auto"/>
                                                                                <w:right w:val="none" w:sz="0" w:space="0" w:color="auto"/>
                                                                              </w:divBdr>
                                                                              <w:divsChild>
                                                                                <w:div w:id="1223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45948">
      <w:bodyDiv w:val="1"/>
      <w:marLeft w:val="0"/>
      <w:marRight w:val="0"/>
      <w:marTop w:val="0"/>
      <w:marBottom w:val="0"/>
      <w:divBdr>
        <w:top w:val="none" w:sz="0" w:space="0" w:color="auto"/>
        <w:left w:val="none" w:sz="0" w:space="0" w:color="auto"/>
        <w:bottom w:val="none" w:sz="0" w:space="0" w:color="auto"/>
        <w:right w:val="none" w:sz="0" w:space="0" w:color="auto"/>
      </w:divBdr>
    </w:div>
    <w:div w:id="201094719">
      <w:bodyDiv w:val="1"/>
      <w:marLeft w:val="0"/>
      <w:marRight w:val="0"/>
      <w:marTop w:val="0"/>
      <w:marBottom w:val="0"/>
      <w:divBdr>
        <w:top w:val="none" w:sz="0" w:space="0" w:color="auto"/>
        <w:left w:val="none" w:sz="0" w:space="0" w:color="auto"/>
        <w:bottom w:val="none" w:sz="0" w:space="0" w:color="auto"/>
        <w:right w:val="none" w:sz="0" w:space="0" w:color="auto"/>
      </w:divBdr>
    </w:div>
    <w:div w:id="309100080">
      <w:bodyDiv w:val="1"/>
      <w:marLeft w:val="0"/>
      <w:marRight w:val="0"/>
      <w:marTop w:val="0"/>
      <w:marBottom w:val="0"/>
      <w:divBdr>
        <w:top w:val="none" w:sz="0" w:space="0" w:color="auto"/>
        <w:left w:val="none" w:sz="0" w:space="0" w:color="auto"/>
        <w:bottom w:val="none" w:sz="0" w:space="0" w:color="auto"/>
        <w:right w:val="none" w:sz="0" w:space="0" w:color="auto"/>
      </w:divBdr>
      <w:divsChild>
        <w:div w:id="810486945">
          <w:marLeft w:val="0"/>
          <w:marRight w:val="0"/>
          <w:marTop w:val="0"/>
          <w:marBottom w:val="0"/>
          <w:divBdr>
            <w:top w:val="none" w:sz="0" w:space="0" w:color="auto"/>
            <w:left w:val="none" w:sz="0" w:space="0" w:color="auto"/>
            <w:bottom w:val="none" w:sz="0" w:space="0" w:color="auto"/>
            <w:right w:val="none" w:sz="0" w:space="0" w:color="auto"/>
          </w:divBdr>
          <w:divsChild>
            <w:div w:id="1054354319">
              <w:marLeft w:val="0"/>
              <w:marRight w:val="0"/>
              <w:marTop w:val="0"/>
              <w:marBottom w:val="0"/>
              <w:divBdr>
                <w:top w:val="none" w:sz="0" w:space="0" w:color="auto"/>
                <w:left w:val="none" w:sz="0" w:space="0" w:color="auto"/>
                <w:bottom w:val="none" w:sz="0" w:space="0" w:color="auto"/>
                <w:right w:val="none" w:sz="0" w:space="0" w:color="auto"/>
              </w:divBdr>
              <w:divsChild>
                <w:div w:id="941958522">
                  <w:marLeft w:val="0"/>
                  <w:marRight w:val="0"/>
                  <w:marTop w:val="0"/>
                  <w:marBottom w:val="0"/>
                  <w:divBdr>
                    <w:top w:val="none" w:sz="0" w:space="0" w:color="auto"/>
                    <w:left w:val="none" w:sz="0" w:space="0" w:color="auto"/>
                    <w:bottom w:val="none" w:sz="0" w:space="0" w:color="auto"/>
                    <w:right w:val="none" w:sz="0" w:space="0" w:color="auto"/>
                  </w:divBdr>
                  <w:divsChild>
                    <w:div w:id="92827731">
                      <w:marLeft w:val="0"/>
                      <w:marRight w:val="0"/>
                      <w:marTop w:val="0"/>
                      <w:marBottom w:val="0"/>
                      <w:divBdr>
                        <w:top w:val="none" w:sz="0" w:space="0" w:color="auto"/>
                        <w:left w:val="none" w:sz="0" w:space="0" w:color="auto"/>
                        <w:bottom w:val="none" w:sz="0" w:space="0" w:color="auto"/>
                        <w:right w:val="none" w:sz="0" w:space="0" w:color="auto"/>
                      </w:divBdr>
                      <w:divsChild>
                        <w:div w:id="18314899">
                          <w:marLeft w:val="0"/>
                          <w:marRight w:val="0"/>
                          <w:marTop w:val="0"/>
                          <w:marBottom w:val="0"/>
                          <w:divBdr>
                            <w:top w:val="none" w:sz="0" w:space="0" w:color="auto"/>
                            <w:left w:val="none" w:sz="0" w:space="0" w:color="auto"/>
                            <w:bottom w:val="none" w:sz="0" w:space="0" w:color="auto"/>
                            <w:right w:val="none" w:sz="0" w:space="0" w:color="auto"/>
                          </w:divBdr>
                          <w:divsChild>
                            <w:div w:id="341468427">
                              <w:marLeft w:val="0"/>
                              <w:marRight w:val="0"/>
                              <w:marTop w:val="0"/>
                              <w:marBottom w:val="0"/>
                              <w:divBdr>
                                <w:top w:val="none" w:sz="0" w:space="0" w:color="auto"/>
                                <w:left w:val="none" w:sz="0" w:space="0" w:color="auto"/>
                                <w:bottom w:val="none" w:sz="0" w:space="0" w:color="auto"/>
                                <w:right w:val="none" w:sz="0" w:space="0" w:color="auto"/>
                              </w:divBdr>
                              <w:divsChild>
                                <w:div w:id="921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61428">
      <w:bodyDiv w:val="1"/>
      <w:marLeft w:val="0"/>
      <w:marRight w:val="0"/>
      <w:marTop w:val="0"/>
      <w:marBottom w:val="0"/>
      <w:divBdr>
        <w:top w:val="none" w:sz="0" w:space="0" w:color="auto"/>
        <w:left w:val="none" w:sz="0" w:space="0" w:color="auto"/>
        <w:bottom w:val="none" w:sz="0" w:space="0" w:color="auto"/>
        <w:right w:val="none" w:sz="0" w:space="0" w:color="auto"/>
      </w:divBdr>
      <w:divsChild>
        <w:div w:id="771508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90560">
              <w:marLeft w:val="0"/>
              <w:marRight w:val="0"/>
              <w:marTop w:val="0"/>
              <w:marBottom w:val="0"/>
              <w:divBdr>
                <w:top w:val="none" w:sz="0" w:space="0" w:color="auto"/>
                <w:left w:val="none" w:sz="0" w:space="0" w:color="auto"/>
                <w:bottom w:val="none" w:sz="0" w:space="0" w:color="auto"/>
                <w:right w:val="none" w:sz="0" w:space="0" w:color="auto"/>
              </w:divBdr>
              <w:divsChild>
                <w:div w:id="1041248219">
                  <w:marLeft w:val="0"/>
                  <w:marRight w:val="0"/>
                  <w:marTop w:val="0"/>
                  <w:marBottom w:val="0"/>
                  <w:divBdr>
                    <w:top w:val="none" w:sz="0" w:space="0" w:color="auto"/>
                    <w:left w:val="none" w:sz="0" w:space="0" w:color="auto"/>
                    <w:bottom w:val="none" w:sz="0" w:space="0" w:color="auto"/>
                    <w:right w:val="none" w:sz="0" w:space="0" w:color="auto"/>
                  </w:divBdr>
                  <w:divsChild>
                    <w:div w:id="819882944">
                      <w:marLeft w:val="0"/>
                      <w:marRight w:val="0"/>
                      <w:marTop w:val="0"/>
                      <w:marBottom w:val="0"/>
                      <w:divBdr>
                        <w:top w:val="none" w:sz="0" w:space="0" w:color="auto"/>
                        <w:left w:val="none" w:sz="0" w:space="0" w:color="auto"/>
                        <w:bottom w:val="none" w:sz="0" w:space="0" w:color="auto"/>
                        <w:right w:val="none" w:sz="0" w:space="0" w:color="auto"/>
                      </w:divBdr>
                      <w:divsChild>
                        <w:div w:id="61356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730042">
                              <w:marLeft w:val="0"/>
                              <w:marRight w:val="0"/>
                              <w:marTop w:val="0"/>
                              <w:marBottom w:val="0"/>
                              <w:divBdr>
                                <w:top w:val="none" w:sz="0" w:space="0" w:color="auto"/>
                                <w:left w:val="none" w:sz="0" w:space="0" w:color="auto"/>
                                <w:bottom w:val="none" w:sz="0" w:space="0" w:color="auto"/>
                                <w:right w:val="none" w:sz="0" w:space="0" w:color="auto"/>
                              </w:divBdr>
                              <w:divsChild>
                                <w:div w:id="206647490">
                                  <w:marLeft w:val="0"/>
                                  <w:marRight w:val="0"/>
                                  <w:marTop w:val="0"/>
                                  <w:marBottom w:val="0"/>
                                  <w:divBdr>
                                    <w:top w:val="none" w:sz="0" w:space="0" w:color="auto"/>
                                    <w:left w:val="none" w:sz="0" w:space="0" w:color="auto"/>
                                    <w:bottom w:val="none" w:sz="0" w:space="0" w:color="auto"/>
                                    <w:right w:val="none" w:sz="0" w:space="0" w:color="auto"/>
                                  </w:divBdr>
                                  <w:divsChild>
                                    <w:div w:id="708144316">
                                      <w:marLeft w:val="0"/>
                                      <w:marRight w:val="0"/>
                                      <w:marTop w:val="0"/>
                                      <w:marBottom w:val="0"/>
                                      <w:divBdr>
                                        <w:top w:val="none" w:sz="0" w:space="0" w:color="auto"/>
                                        <w:left w:val="none" w:sz="0" w:space="0" w:color="auto"/>
                                        <w:bottom w:val="none" w:sz="0" w:space="0" w:color="auto"/>
                                        <w:right w:val="none" w:sz="0" w:space="0" w:color="auto"/>
                                      </w:divBdr>
                                      <w:divsChild>
                                        <w:div w:id="110985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620927">
                                              <w:marLeft w:val="0"/>
                                              <w:marRight w:val="0"/>
                                              <w:marTop w:val="0"/>
                                              <w:marBottom w:val="0"/>
                                              <w:divBdr>
                                                <w:top w:val="none" w:sz="0" w:space="0" w:color="auto"/>
                                                <w:left w:val="none" w:sz="0" w:space="0" w:color="auto"/>
                                                <w:bottom w:val="none" w:sz="0" w:space="0" w:color="auto"/>
                                                <w:right w:val="none" w:sz="0" w:space="0" w:color="auto"/>
                                              </w:divBdr>
                                              <w:divsChild>
                                                <w:div w:id="613751623">
                                                  <w:marLeft w:val="0"/>
                                                  <w:marRight w:val="0"/>
                                                  <w:marTop w:val="0"/>
                                                  <w:marBottom w:val="0"/>
                                                  <w:divBdr>
                                                    <w:top w:val="none" w:sz="0" w:space="0" w:color="auto"/>
                                                    <w:left w:val="none" w:sz="0" w:space="0" w:color="auto"/>
                                                    <w:bottom w:val="none" w:sz="0" w:space="0" w:color="auto"/>
                                                    <w:right w:val="none" w:sz="0" w:space="0" w:color="auto"/>
                                                  </w:divBdr>
                                                  <w:divsChild>
                                                    <w:div w:id="1506893821">
                                                      <w:marLeft w:val="0"/>
                                                      <w:marRight w:val="0"/>
                                                      <w:marTop w:val="0"/>
                                                      <w:marBottom w:val="0"/>
                                                      <w:divBdr>
                                                        <w:top w:val="none" w:sz="0" w:space="0" w:color="auto"/>
                                                        <w:left w:val="none" w:sz="0" w:space="0" w:color="auto"/>
                                                        <w:bottom w:val="none" w:sz="0" w:space="0" w:color="auto"/>
                                                        <w:right w:val="none" w:sz="0" w:space="0" w:color="auto"/>
                                                      </w:divBdr>
                                                      <w:divsChild>
                                                        <w:div w:id="1893997048">
                                                          <w:marLeft w:val="0"/>
                                                          <w:marRight w:val="0"/>
                                                          <w:marTop w:val="0"/>
                                                          <w:marBottom w:val="0"/>
                                                          <w:divBdr>
                                                            <w:top w:val="none" w:sz="0" w:space="0" w:color="auto"/>
                                                            <w:left w:val="none" w:sz="0" w:space="0" w:color="auto"/>
                                                            <w:bottom w:val="none" w:sz="0" w:space="0" w:color="auto"/>
                                                            <w:right w:val="none" w:sz="0" w:space="0" w:color="auto"/>
                                                          </w:divBdr>
                                                          <w:divsChild>
                                                            <w:div w:id="969213849">
                                                              <w:marLeft w:val="0"/>
                                                              <w:marRight w:val="0"/>
                                                              <w:marTop w:val="0"/>
                                                              <w:marBottom w:val="0"/>
                                                              <w:divBdr>
                                                                <w:top w:val="none" w:sz="0" w:space="0" w:color="auto"/>
                                                                <w:left w:val="none" w:sz="0" w:space="0" w:color="auto"/>
                                                                <w:bottom w:val="none" w:sz="0" w:space="0" w:color="auto"/>
                                                                <w:right w:val="none" w:sz="0" w:space="0" w:color="auto"/>
                                                              </w:divBdr>
                                                              <w:divsChild>
                                                                <w:div w:id="1576620209">
                                                                  <w:marLeft w:val="0"/>
                                                                  <w:marRight w:val="0"/>
                                                                  <w:marTop w:val="0"/>
                                                                  <w:marBottom w:val="0"/>
                                                                  <w:divBdr>
                                                                    <w:top w:val="none" w:sz="0" w:space="0" w:color="auto"/>
                                                                    <w:left w:val="none" w:sz="0" w:space="0" w:color="auto"/>
                                                                    <w:bottom w:val="none" w:sz="0" w:space="0" w:color="auto"/>
                                                                    <w:right w:val="none" w:sz="0" w:space="0" w:color="auto"/>
                                                                  </w:divBdr>
                                                                  <w:divsChild>
                                                                    <w:div w:id="1741564483">
                                                                      <w:marLeft w:val="0"/>
                                                                      <w:marRight w:val="0"/>
                                                                      <w:marTop w:val="0"/>
                                                                      <w:marBottom w:val="0"/>
                                                                      <w:divBdr>
                                                                        <w:top w:val="none" w:sz="0" w:space="0" w:color="auto"/>
                                                                        <w:left w:val="none" w:sz="0" w:space="0" w:color="auto"/>
                                                                        <w:bottom w:val="none" w:sz="0" w:space="0" w:color="auto"/>
                                                                        <w:right w:val="none" w:sz="0" w:space="0" w:color="auto"/>
                                                                      </w:divBdr>
                                                                      <w:divsChild>
                                                                        <w:div w:id="1246114605">
                                                                          <w:marLeft w:val="0"/>
                                                                          <w:marRight w:val="0"/>
                                                                          <w:marTop w:val="0"/>
                                                                          <w:marBottom w:val="0"/>
                                                                          <w:divBdr>
                                                                            <w:top w:val="none" w:sz="0" w:space="0" w:color="auto"/>
                                                                            <w:left w:val="none" w:sz="0" w:space="0" w:color="auto"/>
                                                                            <w:bottom w:val="none" w:sz="0" w:space="0" w:color="auto"/>
                                                                            <w:right w:val="none" w:sz="0" w:space="0" w:color="auto"/>
                                                                          </w:divBdr>
                                                                          <w:divsChild>
                                                                            <w:div w:id="1408962903">
                                                                              <w:marLeft w:val="0"/>
                                                                              <w:marRight w:val="0"/>
                                                                              <w:marTop w:val="0"/>
                                                                              <w:marBottom w:val="0"/>
                                                                              <w:divBdr>
                                                                                <w:top w:val="none" w:sz="0" w:space="0" w:color="auto"/>
                                                                                <w:left w:val="none" w:sz="0" w:space="0" w:color="auto"/>
                                                                                <w:bottom w:val="none" w:sz="0" w:space="0" w:color="auto"/>
                                                                                <w:right w:val="none" w:sz="0" w:space="0" w:color="auto"/>
                                                                              </w:divBdr>
                                                                              <w:divsChild>
                                                                                <w:div w:id="1851675549">
                                                                                  <w:marLeft w:val="0"/>
                                                                                  <w:marRight w:val="0"/>
                                                                                  <w:marTop w:val="0"/>
                                                                                  <w:marBottom w:val="0"/>
                                                                                  <w:divBdr>
                                                                                    <w:top w:val="none" w:sz="0" w:space="0" w:color="auto"/>
                                                                                    <w:left w:val="none" w:sz="0" w:space="0" w:color="auto"/>
                                                                                    <w:bottom w:val="none" w:sz="0" w:space="0" w:color="auto"/>
                                                                                    <w:right w:val="none" w:sz="0" w:space="0" w:color="auto"/>
                                                                                  </w:divBdr>
                                                                                  <w:divsChild>
                                                                                    <w:div w:id="1297562754">
                                                                                      <w:marLeft w:val="0"/>
                                                                                      <w:marRight w:val="0"/>
                                                                                      <w:marTop w:val="0"/>
                                                                                      <w:marBottom w:val="0"/>
                                                                                      <w:divBdr>
                                                                                        <w:top w:val="none" w:sz="0" w:space="0" w:color="auto"/>
                                                                                        <w:left w:val="none" w:sz="0" w:space="0" w:color="auto"/>
                                                                                        <w:bottom w:val="none" w:sz="0" w:space="0" w:color="auto"/>
                                                                                        <w:right w:val="none" w:sz="0" w:space="0" w:color="auto"/>
                                                                                      </w:divBdr>
                                                                                      <w:divsChild>
                                                                                        <w:div w:id="1872525372">
                                                                                          <w:marLeft w:val="0"/>
                                                                                          <w:marRight w:val="0"/>
                                                                                          <w:marTop w:val="0"/>
                                                                                          <w:marBottom w:val="0"/>
                                                                                          <w:divBdr>
                                                                                            <w:top w:val="none" w:sz="0" w:space="0" w:color="auto"/>
                                                                                            <w:left w:val="none" w:sz="0" w:space="0" w:color="auto"/>
                                                                                            <w:bottom w:val="none" w:sz="0" w:space="0" w:color="auto"/>
                                                                                            <w:right w:val="none" w:sz="0" w:space="0" w:color="auto"/>
                                                                                          </w:divBdr>
                                                                                          <w:divsChild>
                                                                                            <w:div w:id="2007197679">
                                                                                              <w:marLeft w:val="0"/>
                                                                                              <w:marRight w:val="0"/>
                                                                                              <w:marTop w:val="0"/>
                                                                                              <w:marBottom w:val="0"/>
                                                                                              <w:divBdr>
                                                                                                <w:top w:val="none" w:sz="0" w:space="0" w:color="auto"/>
                                                                                                <w:left w:val="none" w:sz="0" w:space="0" w:color="auto"/>
                                                                                                <w:bottom w:val="none" w:sz="0" w:space="0" w:color="auto"/>
                                                                                                <w:right w:val="none" w:sz="0" w:space="0" w:color="auto"/>
                                                                                              </w:divBdr>
                                                                                              <w:divsChild>
                                                                                                <w:div w:id="411851562">
                                                                                                  <w:marLeft w:val="0"/>
                                                                                                  <w:marRight w:val="0"/>
                                                                                                  <w:marTop w:val="0"/>
                                                                                                  <w:marBottom w:val="0"/>
                                                                                                  <w:divBdr>
                                                                                                    <w:top w:val="none" w:sz="0" w:space="0" w:color="auto"/>
                                                                                                    <w:left w:val="none" w:sz="0" w:space="0" w:color="auto"/>
                                                                                                    <w:bottom w:val="none" w:sz="0" w:space="0" w:color="auto"/>
                                                                                                    <w:right w:val="none" w:sz="0" w:space="0" w:color="auto"/>
                                                                                                  </w:divBdr>
                                                                                                  <w:divsChild>
                                                                                                    <w:div w:id="276328033">
                                                                                                      <w:marLeft w:val="0"/>
                                                                                                      <w:marRight w:val="0"/>
                                                                                                      <w:marTop w:val="0"/>
                                                                                                      <w:marBottom w:val="0"/>
                                                                                                      <w:divBdr>
                                                                                                        <w:top w:val="none" w:sz="0" w:space="0" w:color="auto"/>
                                                                                                        <w:left w:val="none" w:sz="0" w:space="0" w:color="auto"/>
                                                                                                        <w:bottom w:val="none" w:sz="0" w:space="0" w:color="auto"/>
                                                                                                        <w:right w:val="none" w:sz="0" w:space="0" w:color="auto"/>
                                                                                                      </w:divBdr>
                                                                                                      <w:divsChild>
                                                                                                        <w:div w:id="1898778235">
                                                                                                          <w:marLeft w:val="0"/>
                                                                                                          <w:marRight w:val="0"/>
                                                                                                          <w:marTop w:val="0"/>
                                                                                                          <w:marBottom w:val="0"/>
                                                                                                          <w:divBdr>
                                                                                                            <w:top w:val="none" w:sz="0" w:space="0" w:color="auto"/>
                                                                                                            <w:left w:val="none" w:sz="0" w:space="0" w:color="auto"/>
                                                                                                            <w:bottom w:val="none" w:sz="0" w:space="0" w:color="auto"/>
                                                                                                            <w:right w:val="none" w:sz="0" w:space="0" w:color="auto"/>
                                                                                                          </w:divBdr>
                                                                                                          <w:divsChild>
                                                                                                            <w:div w:id="388694659">
                                                                                                              <w:marLeft w:val="0"/>
                                                                                                              <w:marRight w:val="0"/>
                                                                                                              <w:marTop w:val="0"/>
                                                                                                              <w:marBottom w:val="0"/>
                                                                                                              <w:divBdr>
                                                                                                                <w:top w:val="none" w:sz="0" w:space="0" w:color="auto"/>
                                                                                                                <w:left w:val="none" w:sz="0" w:space="0" w:color="auto"/>
                                                                                                                <w:bottom w:val="none" w:sz="0" w:space="0" w:color="auto"/>
                                                                                                                <w:right w:val="none" w:sz="0" w:space="0" w:color="auto"/>
                                                                                                              </w:divBdr>
                                                                                                              <w:divsChild>
                                                                                                                <w:div w:id="1806004272">
                                                                                                                  <w:marLeft w:val="0"/>
                                                                                                                  <w:marRight w:val="0"/>
                                                                                                                  <w:marTop w:val="0"/>
                                                                                                                  <w:marBottom w:val="0"/>
                                                                                                                  <w:divBdr>
                                                                                                                    <w:top w:val="none" w:sz="0" w:space="0" w:color="auto"/>
                                                                                                                    <w:left w:val="none" w:sz="0" w:space="0" w:color="auto"/>
                                                                                                                    <w:bottom w:val="none" w:sz="0" w:space="0" w:color="auto"/>
                                                                                                                    <w:right w:val="none" w:sz="0" w:space="0" w:color="auto"/>
                                                                                                                  </w:divBdr>
                                                                                                                  <w:divsChild>
                                                                                                                    <w:div w:id="1428187106">
                                                                                                                      <w:marLeft w:val="0"/>
                                                                                                                      <w:marRight w:val="0"/>
                                                                                                                      <w:marTop w:val="0"/>
                                                                                                                      <w:marBottom w:val="0"/>
                                                                                                                      <w:divBdr>
                                                                                                                        <w:top w:val="none" w:sz="0" w:space="0" w:color="auto"/>
                                                                                                                        <w:left w:val="none" w:sz="0" w:space="0" w:color="auto"/>
                                                                                                                        <w:bottom w:val="none" w:sz="0" w:space="0" w:color="auto"/>
                                                                                                                        <w:right w:val="none" w:sz="0" w:space="0" w:color="auto"/>
                                                                                                                      </w:divBdr>
                                                                                                                      <w:divsChild>
                                                                                                                        <w:div w:id="2124572451">
                                                                                                                          <w:marLeft w:val="0"/>
                                                                                                                          <w:marRight w:val="0"/>
                                                                                                                          <w:marTop w:val="0"/>
                                                                                                                          <w:marBottom w:val="0"/>
                                                                                                                          <w:divBdr>
                                                                                                                            <w:top w:val="none" w:sz="0" w:space="0" w:color="auto"/>
                                                                                                                            <w:left w:val="none" w:sz="0" w:space="0" w:color="auto"/>
                                                                                                                            <w:bottom w:val="none" w:sz="0" w:space="0" w:color="auto"/>
                                                                                                                            <w:right w:val="none" w:sz="0" w:space="0" w:color="auto"/>
                                                                                                                          </w:divBdr>
                                                                                                                          <w:divsChild>
                                                                                                                            <w:div w:id="367069274">
                                                                                                                              <w:marLeft w:val="0"/>
                                                                                                                              <w:marRight w:val="0"/>
                                                                                                                              <w:marTop w:val="0"/>
                                                                                                                              <w:marBottom w:val="0"/>
                                                                                                                              <w:divBdr>
                                                                                                                                <w:top w:val="none" w:sz="0" w:space="0" w:color="auto"/>
                                                                                                                                <w:left w:val="none" w:sz="0" w:space="0" w:color="auto"/>
                                                                                                                                <w:bottom w:val="none" w:sz="0" w:space="0" w:color="auto"/>
                                                                                                                                <w:right w:val="none" w:sz="0" w:space="0" w:color="auto"/>
                                                                                                                              </w:divBdr>
                                                                                                                              <w:divsChild>
                                                                                                                                <w:div w:id="2046515957">
                                                                                                                                  <w:marLeft w:val="0"/>
                                                                                                                                  <w:marRight w:val="0"/>
                                                                                                                                  <w:marTop w:val="0"/>
                                                                                                                                  <w:marBottom w:val="0"/>
                                                                                                                                  <w:divBdr>
                                                                                                                                    <w:top w:val="none" w:sz="0" w:space="0" w:color="auto"/>
                                                                                                                                    <w:left w:val="none" w:sz="0" w:space="0" w:color="auto"/>
                                                                                                                                    <w:bottom w:val="none" w:sz="0" w:space="0" w:color="auto"/>
                                                                                                                                    <w:right w:val="none" w:sz="0" w:space="0" w:color="auto"/>
                                                                                                                                  </w:divBdr>
                                                                                                                                  <w:divsChild>
                                                                                                                                    <w:div w:id="2057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955869">
      <w:bodyDiv w:val="1"/>
      <w:marLeft w:val="0"/>
      <w:marRight w:val="0"/>
      <w:marTop w:val="0"/>
      <w:marBottom w:val="0"/>
      <w:divBdr>
        <w:top w:val="none" w:sz="0" w:space="0" w:color="auto"/>
        <w:left w:val="none" w:sz="0" w:space="0" w:color="auto"/>
        <w:bottom w:val="none" w:sz="0" w:space="0" w:color="auto"/>
        <w:right w:val="none" w:sz="0" w:space="0" w:color="auto"/>
      </w:divBdr>
      <w:divsChild>
        <w:div w:id="86652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631364">
              <w:marLeft w:val="0"/>
              <w:marRight w:val="0"/>
              <w:marTop w:val="0"/>
              <w:marBottom w:val="0"/>
              <w:divBdr>
                <w:top w:val="none" w:sz="0" w:space="0" w:color="auto"/>
                <w:left w:val="none" w:sz="0" w:space="0" w:color="auto"/>
                <w:bottom w:val="none" w:sz="0" w:space="0" w:color="auto"/>
                <w:right w:val="none" w:sz="0" w:space="0" w:color="auto"/>
              </w:divBdr>
              <w:divsChild>
                <w:div w:id="1343582080">
                  <w:marLeft w:val="0"/>
                  <w:marRight w:val="0"/>
                  <w:marTop w:val="0"/>
                  <w:marBottom w:val="0"/>
                  <w:divBdr>
                    <w:top w:val="none" w:sz="0" w:space="0" w:color="auto"/>
                    <w:left w:val="none" w:sz="0" w:space="0" w:color="auto"/>
                    <w:bottom w:val="none" w:sz="0" w:space="0" w:color="auto"/>
                    <w:right w:val="none" w:sz="0" w:space="0" w:color="auto"/>
                  </w:divBdr>
                  <w:divsChild>
                    <w:div w:id="41486462">
                      <w:marLeft w:val="0"/>
                      <w:marRight w:val="0"/>
                      <w:marTop w:val="0"/>
                      <w:marBottom w:val="0"/>
                      <w:divBdr>
                        <w:top w:val="none" w:sz="0" w:space="0" w:color="auto"/>
                        <w:left w:val="none" w:sz="0" w:space="0" w:color="auto"/>
                        <w:bottom w:val="none" w:sz="0" w:space="0" w:color="auto"/>
                        <w:right w:val="none" w:sz="0" w:space="0" w:color="auto"/>
                      </w:divBdr>
                      <w:divsChild>
                        <w:div w:id="773525008">
                          <w:marLeft w:val="0"/>
                          <w:marRight w:val="0"/>
                          <w:marTop w:val="0"/>
                          <w:marBottom w:val="0"/>
                          <w:divBdr>
                            <w:top w:val="none" w:sz="0" w:space="0" w:color="auto"/>
                            <w:left w:val="none" w:sz="0" w:space="0" w:color="auto"/>
                            <w:bottom w:val="none" w:sz="0" w:space="0" w:color="auto"/>
                            <w:right w:val="none" w:sz="0" w:space="0" w:color="auto"/>
                          </w:divBdr>
                          <w:divsChild>
                            <w:div w:id="14888414">
                              <w:marLeft w:val="0"/>
                              <w:marRight w:val="0"/>
                              <w:marTop w:val="0"/>
                              <w:marBottom w:val="0"/>
                              <w:divBdr>
                                <w:top w:val="none" w:sz="0" w:space="0" w:color="auto"/>
                                <w:left w:val="none" w:sz="0" w:space="0" w:color="auto"/>
                                <w:bottom w:val="none" w:sz="0" w:space="0" w:color="auto"/>
                                <w:right w:val="none" w:sz="0" w:space="0" w:color="auto"/>
                              </w:divBdr>
                              <w:divsChild>
                                <w:div w:id="1360164058">
                                  <w:marLeft w:val="0"/>
                                  <w:marRight w:val="0"/>
                                  <w:marTop w:val="0"/>
                                  <w:marBottom w:val="0"/>
                                  <w:divBdr>
                                    <w:top w:val="none" w:sz="0" w:space="0" w:color="auto"/>
                                    <w:left w:val="none" w:sz="0" w:space="0" w:color="auto"/>
                                    <w:bottom w:val="none" w:sz="0" w:space="0" w:color="auto"/>
                                    <w:right w:val="none" w:sz="0" w:space="0" w:color="auto"/>
                                  </w:divBdr>
                                  <w:divsChild>
                                    <w:div w:id="1371879356">
                                      <w:marLeft w:val="0"/>
                                      <w:marRight w:val="0"/>
                                      <w:marTop w:val="0"/>
                                      <w:marBottom w:val="0"/>
                                      <w:divBdr>
                                        <w:top w:val="none" w:sz="0" w:space="0" w:color="auto"/>
                                        <w:left w:val="none" w:sz="0" w:space="0" w:color="auto"/>
                                        <w:bottom w:val="none" w:sz="0" w:space="0" w:color="auto"/>
                                        <w:right w:val="none" w:sz="0" w:space="0" w:color="auto"/>
                                      </w:divBdr>
                                      <w:divsChild>
                                        <w:div w:id="178384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783705">
                                              <w:marLeft w:val="0"/>
                                              <w:marRight w:val="0"/>
                                              <w:marTop w:val="0"/>
                                              <w:marBottom w:val="0"/>
                                              <w:divBdr>
                                                <w:top w:val="none" w:sz="0" w:space="0" w:color="auto"/>
                                                <w:left w:val="none" w:sz="0" w:space="0" w:color="auto"/>
                                                <w:bottom w:val="none" w:sz="0" w:space="0" w:color="auto"/>
                                                <w:right w:val="none" w:sz="0" w:space="0" w:color="auto"/>
                                              </w:divBdr>
                                              <w:divsChild>
                                                <w:div w:id="1537619820">
                                                  <w:marLeft w:val="0"/>
                                                  <w:marRight w:val="0"/>
                                                  <w:marTop w:val="0"/>
                                                  <w:marBottom w:val="0"/>
                                                  <w:divBdr>
                                                    <w:top w:val="none" w:sz="0" w:space="0" w:color="auto"/>
                                                    <w:left w:val="none" w:sz="0" w:space="0" w:color="auto"/>
                                                    <w:bottom w:val="none" w:sz="0" w:space="0" w:color="auto"/>
                                                    <w:right w:val="none" w:sz="0" w:space="0" w:color="auto"/>
                                                  </w:divBdr>
                                                  <w:divsChild>
                                                    <w:div w:id="1516336452">
                                                      <w:marLeft w:val="0"/>
                                                      <w:marRight w:val="0"/>
                                                      <w:marTop w:val="0"/>
                                                      <w:marBottom w:val="0"/>
                                                      <w:divBdr>
                                                        <w:top w:val="none" w:sz="0" w:space="0" w:color="auto"/>
                                                        <w:left w:val="none" w:sz="0" w:space="0" w:color="auto"/>
                                                        <w:bottom w:val="none" w:sz="0" w:space="0" w:color="auto"/>
                                                        <w:right w:val="none" w:sz="0" w:space="0" w:color="auto"/>
                                                      </w:divBdr>
                                                      <w:divsChild>
                                                        <w:div w:id="1570578410">
                                                          <w:marLeft w:val="0"/>
                                                          <w:marRight w:val="0"/>
                                                          <w:marTop w:val="0"/>
                                                          <w:marBottom w:val="0"/>
                                                          <w:divBdr>
                                                            <w:top w:val="none" w:sz="0" w:space="0" w:color="auto"/>
                                                            <w:left w:val="none" w:sz="0" w:space="0" w:color="auto"/>
                                                            <w:bottom w:val="none" w:sz="0" w:space="0" w:color="auto"/>
                                                            <w:right w:val="none" w:sz="0" w:space="0" w:color="auto"/>
                                                          </w:divBdr>
                                                          <w:divsChild>
                                                            <w:div w:id="123810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986398">
                                                                  <w:marLeft w:val="0"/>
                                                                  <w:marRight w:val="0"/>
                                                                  <w:marTop w:val="0"/>
                                                                  <w:marBottom w:val="0"/>
                                                                  <w:divBdr>
                                                                    <w:top w:val="none" w:sz="0" w:space="0" w:color="auto"/>
                                                                    <w:left w:val="none" w:sz="0" w:space="0" w:color="auto"/>
                                                                    <w:bottom w:val="none" w:sz="0" w:space="0" w:color="auto"/>
                                                                    <w:right w:val="none" w:sz="0" w:space="0" w:color="auto"/>
                                                                  </w:divBdr>
                                                                  <w:divsChild>
                                                                    <w:div w:id="1027873394">
                                                                      <w:marLeft w:val="0"/>
                                                                      <w:marRight w:val="0"/>
                                                                      <w:marTop w:val="0"/>
                                                                      <w:marBottom w:val="0"/>
                                                                      <w:divBdr>
                                                                        <w:top w:val="none" w:sz="0" w:space="0" w:color="auto"/>
                                                                        <w:left w:val="none" w:sz="0" w:space="0" w:color="auto"/>
                                                                        <w:bottom w:val="none" w:sz="0" w:space="0" w:color="auto"/>
                                                                        <w:right w:val="none" w:sz="0" w:space="0" w:color="auto"/>
                                                                      </w:divBdr>
                                                                      <w:divsChild>
                                                                        <w:div w:id="486945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178634">
                                                                              <w:marLeft w:val="0"/>
                                                                              <w:marRight w:val="0"/>
                                                                              <w:marTop w:val="0"/>
                                                                              <w:marBottom w:val="0"/>
                                                                              <w:divBdr>
                                                                                <w:top w:val="none" w:sz="0" w:space="0" w:color="auto"/>
                                                                                <w:left w:val="none" w:sz="0" w:space="0" w:color="auto"/>
                                                                                <w:bottom w:val="none" w:sz="0" w:space="0" w:color="auto"/>
                                                                                <w:right w:val="none" w:sz="0" w:space="0" w:color="auto"/>
                                                                              </w:divBdr>
                                                                              <w:divsChild>
                                                                                <w:div w:id="17142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518253">
      <w:bodyDiv w:val="1"/>
      <w:marLeft w:val="0"/>
      <w:marRight w:val="0"/>
      <w:marTop w:val="150"/>
      <w:marBottom w:val="150"/>
      <w:divBdr>
        <w:top w:val="none" w:sz="0" w:space="0" w:color="auto"/>
        <w:left w:val="none" w:sz="0" w:space="0" w:color="auto"/>
        <w:bottom w:val="none" w:sz="0" w:space="0" w:color="auto"/>
        <w:right w:val="none" w:sz="0" w:space="0" w:color="auto"/>
      </w:divBdr>
      <w:divsChild>
        <w:div w:id="1084035160">
          <w:marLeft w:val="0"/>
          <w:marRight w:val="0"/>
          <w:marTop w:val="0"/>
          <w:marBottom w:val="0"/>
          <w:divBdr>
            <w:top w:val="none" w:sz="0" w:space="0" w:color="auto"/>
            <w:left w:val="none" w:sz="0" w:space="0" w:color="auto"/>
            <w:bottom w:val="none" w:sz="0" w:space="0" w:color="auto"/>
            <w:right w:val="none" w:sz="0" w:space="0" w:color="auto"/>
          </w:divBdr>
          <w:divsChild>
            <w:div w:id="526214927">
              <w:marLeft w:val="225"/>
              <w:marRight w:val="225"/>
              <w:marTop w:val="0"/>
              <w:marBottom w:val="0"/>
              <w:divBdr>
                <w:top w:val="none" w:sz="0" w:space="0" w:color="auto"/>
                <w:left w:val="none" w:sz="0" w:space="0" w:color="auto"/>
                <w:bottom w:val="none" w:sz="0" w:space="0" w:color="auto"/>
                <w:right w:val="none" w:sz="0" w:space="0" w:color="auto"/>
              </w:divBdr>
              <w:divsChild>
                <w:div w:id="1870071279">
                  <w:marLeft w:val="225"/>
                  <w:marRight w:val="225"/>
                  <w:marTop w:val="0"/>
                  <w:marBottom w:val="0"/>
                  <w:divBdr>
                    <w:top w:val="none" w:sz="0" w:space="0" w:color="auto"/>
                    <w:left w:val="none" w:sz="0" w:space="0" w:color="auto"/>
                    <w:bottom w:val="none" w:sz="0" w:space="0" w:color="auto"/>
                    <w:right w:val="none" w:sz="0" w:space="0" w:color="auto"/>
                  </w:divBdr>
                  <w:divsChild>
                    <w:div w:id="1348214172">
                      <w:marLeft w:val="2325"/>
                      <w:marRight w:val="225"/>
                      <w:marTop w:val="0"/>
                      <w:marBottom w:val="75"/>
                      <w:divBdr>
                        <w:top w:val="none" w:sz="0" w:space="0" w:color="auto"/>
                        <w:left w:val="none" w:sz="0" w:space="0" w:color="auto"/>
                        <w:bottom w:val="none" w:sz="0" w:space="0" w:color="auto"/>
                        <w:right w:val="none" w:sz="0" w:space="0" w:color="auto"/>
                      </w:divBdr>
                      <w:divsChild>
                        <w:div w:id="664669101">
                          <w:marLeft w:val="0"/>
                          <w:marRight w:val="0"/>
                          <w:marTop w:val="0"/>
                          <w:marBottom w:val="0"/>
                          <w:divBdr>
                            <w:top w:val="none" w:sz="0" w:space="0" w:color="auto"/>
                            <w:left w:val="none" w:sz="0" w:space="0" w:color="auto"/>
                            <w:bottom w:val="none" w:sz="0" w:space="0" w:color="auto"/>
                            <w:right w:val="none" w:sz="0" w:space="0" w:color="auto"/>
                          </w:divBdr>
                        </w:div>
                        <w:div w:id="1247610981">
                          <w:marLeft w:val="0"/>
                          <w:marRight w:val="0"/>
                          <w:marTop w:val="0"/>
                          <w:marBottom w:val="0"/>
                          <w:divBdr>
                            <w:top w:val="none" w:sz="0" w:space="0" w:color="auto"/>
                            <w:left w:val="none" w:sz="0" w:space="0" w:color="auto"/>
                            <w:bottom w:val="none" w:sz="0" w:space="0" w:color="auto"/>
                            <w:right w:val="none" w:sz="0" w:space="0" w:color="auto"/>
                          </w:divBdr>
                        </w:div>
                        <w:div w:id="1648438624">
                          <w:marLeft w:val="0"/>
                          <w:marRight w:val="0"/>
                          <w:marTop w:val="0"/>
                          <w:marBottom w:val="0"/>
                          <w:divBdr>
                            <w:top w:val="none" w:sz="0" w:space="0" w:color="auto"/>
                            <w:left w:val="none" w:sz="0" w:space="0" w:color="auto"/>
                            <w:bottom w:val="none" w:sz="0" w:space="0" w:color="auto"/>
                            <w:right w:val="none" w:sz="0" w:space="0" w:color="auto"/>
                          </w:divBdr>
                        </w:div>
                        <w:div w:id="20509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10452">
      <w:bodyDiv w:val="1"/>
      <w:marLeft w:val="0"/>
      <w:marRight w:val="0"/>
      <w:marTop w:val="0"/>
      <w:marBottom w:val="0"/>
      <w:divBdr>
        <w:top w:val="none" w:sz="0" w:space="0" w:color="auto"/>
        <w:left w:val="none" w:sz="0" w:space="0" w:color="auto"/>
        <w:bottom w:val="none" w:sz="0" w:space="0" w:color="auto"/>
        <w:right w:val="none" w:sz="0" w:space="0" w:color="auto"/>
      </w:divBdr>
      <w:divsChild>
        <w:div w:id="2021158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576966">
              <w:marLeft w:val="0"/>
              <w:marRight w:val="0"/>
              <w:marTop w:val="0"/>
              <w:marBottom w:val="0"/>
              <w:divBdr>
                <w:top w:val="none" w:sz="0" w:space="0" w:color="auto"/>
                <w:left w:val="none" w:sz="0" w:space="0" w:color="auto"/>
                <w:bottom w:val="none" w:sz="0" w:space="0" w:color="auto"/>
                <w:right w:val="none" w:sz="0" w:space="0" w:color="auto"/>
              </w:divBdr>
              <w:divsChild>
                <w:div w:id="1688486994">
                  <w:marLeft w:val="0"/>
                  <w:marRight w:val="0"/>
                  <w:marTop w:val="0"/>
                  <w:marBottom w:val="0"/>
                  <w:divBdr>
                    <w:top w:val="none" w:sz="0" w:space="0" w:color="auto"/>
                    <w:left w:val="none" w:sz="0" w:space="0" w:color="auto"/>
                    <w:bottom w:val="none" w:sz="0" w:space="0" w:color="auto"/>
                    <w:right w:val="none" w:sz="0" w:space="0" w:color="auto"/>
                  </w:divBdr>
                  <w:divsChild>
                    <w:div w:id="608976836">
                      <w:marLeft w:val="0"/>
                      <w:marRight w:val="0"/>
                      <w:marTop w:val="0"/>
                      <w:marBottom w:val="0"/>
                      <w:divBdr>
                        <w:top w:val="none" w:sz="0" w:space="0" w:color="auto"/>
                        <w:left w:val="none" w:sz="0" w:space="0" w:color="auto"/>
                        <w:bottom w:val="none" w:sz="0" w:space="0" w:color="auto"/>
                        <w:right w:val="none" w:sz="0" w:space="0" w:color="auto"/>
                      </w:divBdr>
                      <w:divsChild>
                        <w:div w:id="1247837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72776">
                              <w:marLeft w:val="0"/>
                              <w:marRight w:val="0"/>
                              <w:marTop w:val="0"/>
                              <w:marBottom w:val="0"/>
                              <w:divBdr>
                                <w:top w:val="none" w:sz="0" w:space="0" w:color="auto"/>
                                <w:left w:val="none" w:sz="0" w:space="0" w:color="auto"/>
                                <w:bottom w:val="none" w:sz="0" w:space="0" w:color="auto"/>
                                <w:right w:val="none" w:sz="0" w:space="0" w:color="auto"/>
                              </w:divBdr>
                              <w:divsChild>
                                <w:div w:id="1912081917">
                                  <w:marLeft w:val="0"/>
                                  <w:marRight w:val="0"/>
                                  <w:marTop w:val="0"/>
                                  <w:marBottom w:val="0"/>
                                  <w:divBdr>
                                    <w:top w:val="none" w:sz="0" w:space="0" w:color="auto"/>
                                    <w:left w:val="none" w:sz="0" w:space="0" w:color="auto"/>
                                    <w:bottom w:val="none" w:sz="0" w:space="0" w:color="auto"/>
                                    <w:right w:val="none" w:sz="0" w:space="0" w:color="auto"/>
                                  </w:divBdr>
                                  <w:divsChild>
                                    <w:div w:id="2034843435">
                                      <w:marLeft w:val="0"/>
                                      <w:marRight w:val="0"/>
                                      <w:marTop w:val="0"/>
                                      <w:marBottom w:val="0"/>
                                      <w:divBdr>
                                        <w:top w:val="none" w:sz="0" w:space="0" w:color="auto"/>
                                        <w:left w:val="none" w:sz="0" w:space="0" w:color="auto"/>
                                        <w:bottom w:val="none" w:sz="0" w:space="0" w:color="auto"/>
                                        <w:right w:val="none" w:sz="0" w:space="0" w:color="auto"/>
                                      </w:divBdr>
                                      <w:divsChild>
                                        <w:div w:id="140661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85179">
                                              <w:marLeft w:val="0"/>
                                              <w:marRight w:val="0"/>
                                              <w:marTop w:val="0"/>
                                              <w:marBottom w:val="0"/>
                                              <w:divBdr>
                                                <w:top w:val="none" w:sz="0" w:space="0" w:color="auto"/>
                                                <w:left w:val="none" w:sz="0" w:space="0" w:color="auto"/>
                                                <w:bottom w:val="none" w:sz="0" w:space="0" w:color="auto"/>
                                                <w:right w:val="none" w:sz="0" w:space="0" w:color="auto"/>
                                              </w:divBdr>
                                              <w:divsChild>
                                                <w:div w:id="1675378078">
                                                  <w:marLeft w:val="0"/>
                                                  <w:marRight w:val="0"/>
                                                  <w:marTop w:val="0"/>
                                                  <w:marBottom w:val="0"/>
                                                  <w:divBdr>
                                                    <w:top w:val="none" w:sz="0" w:space="0" w:color="auto"/>
                                                    <w:left w:val="none" w:sz="0" w:space="0" w:color="auto"/>
                                                    <w:bottom w:val="none" w:sz="0" w:space="0" w:color="auto"/>
                                                    <w:right w:val="none" w:sz="0" w:space="0" w:color="auto"/>
                                                  </w:divBdr>
                                                  <w:divsChild>
                                                    <w:div w:id="432240894">
                                                      <w:marLeft w:val="0"/>
                                                      <w:marRight w:val="0"/>
                                                      <w:marTop w:val="0"/>
                                                      <w:marBottom w:val="0"/>
                                                      <w:divBdr>
                                                        <w:top w:val="none" w:sz="0" w:space="0" w:color="auto"/>
                                                        <w:left w:val="none" w:sz="0" w:space="0" w:color="auto"/>
                                                        <w:bottom w:val="none" w:sz="0" w:space="0" w:color="auto"/>
                                                        <w:right w:val="none" w:sz="0" w:space="0" w:color="auto"/>
                                                      </w:divBdr>
                                                      <w:divsChild>
                                                        <w:div w:id="123623701">
                                                          <w:marLeft w:val="0"/>
                                                          <w:marRight w:val="0"/>
                                                          <w:marTop w:val="0"/>
                                                          <w:marBottom w:val="0"/>
                                                          <w:divBdr>
                                                            <w:top w:val="none" w:sz="0" w:space="0" w:color="auto"/>
                                                            <w:left w:val="none" w:sz="0" w:space="0" w:color="auto"/>
                                                            <w:bottom w:val="none" w:sz="0" w:space="0" w:color="auto"/>
                                                            <w:right w:val="none" w:sz="0" w:space="0" w:color="auto"/>
                                                          </w:divBdr>
                                                          <w:divsChild>
                                                            <w:div w:id="411242484">
                                                              <w:marLeft w:val="0"/>
                                                              <w:marRight w:val="0"/>
                                                              <w:marTop w:val="0"/>
                                                              <w:marBottom w:val="0"/>
                                                              <w:divBdr>
                                                                <w:top w:val="none" w:sz="0" w:space="0" w:color="auto"/>
                                                                <w:left w:val="none" w:sz="0" w:space="0" w:color="auto"/>
                                                                <w:bottom w:val="none" w:sz="0" w:space="0" w:color="auto"/>
                                                                <w:right w:val="none" w:sz="0" w:space="0" w:color="auto"/>
                                                              </w:divBdr>
                                                              <w:divsChild>
                                                                <w:div w:id="1229725642">
                                                                  <w:marLeft w:val="0"/>
                                                                  <w:marRight w:val="0"/>
                                                                  <w:marTop w:val="0"/>
                                                                  <w:marBottom w:val="0"/>
                                                                  <w:divBdr>
                                                                    <w:top w:val="none" w:sz="0" w:space="0" w:color="auto"/>
                                                                    <w:left w:val="none" w:sz="0" w:space="0" w:color="auto"/>
                                                                    <w:bottom w:val="none" w:sz="0" w:space="0" w:color="auto"/>
                                                                    <w:right w:val="none" w:sz="0" w:space="0" w:color="auto"/>
                                                                  </w:divBdr>
                                                                  <w:divsChild>
                                                                    <w:div w:id="1718776228">
                                                                      <w:marLeft w:val="0"/>
                                                                      <w:marRight w:val="0"/>
                                                                      <w:marTop w:val="0"/>
                                                                      <w:marBottom w:val="0"/>
                                                                      <w:divBdr>
                                                                        <w:top w:val="none" w:sz="0" w:space="0" w:color="auto"/>
                                                                        <w:left w:val="none" w:sz="0" w:space="0" w:color="auto"/>
                                                                        <w:bottom w:val="none" w:sz="0" w:space="0" w:color="auto"/>
                                                                        <w:right w:val="none" w:sz="0" w:space="0" w:color="auto"/>
                                                                      </w:divBdr>
                                                                      <w:divsChild>
                                                                        <w:div w:id="262037056">
                                                                          <w:marLeft w:val="0"/>
                                                                          <w:marRight w:val="0"/>
                                                                          <w:marTop w:val="0"/>
                                                                          <w:marBottom w:val="0"/>
                                                                          <w:divBdr>
                                                                            <w:top w:val="none" w:sz="0" w:space="0" w:color="auto"/>
                                                                            <w:left w:val="none" w:sz="0" w:space="0" w:color="auto"/>
                                                                            <w:bottom w:val="none" w:sz="0" w:space="0" w:color="auto"/>
                                                                            <w:right w:val="none" w:sz="0" w:space="0" w:color="auto"/>
                                                                          </w:divBdr>
                                                                          <w:divsChild>
                                                                            <w:div w:id="50033876">
                                                                              <w:marLeft w:val="0"/>
                                                                              <w:marRight w:val="0"/>
                                                                              <w:marTop w:val="0"/>
                                                                              <w:marBottom w:val="0"/>
                                                                              <w:divBdr>
                                                                                <w:top w:val="none" w:sz="0" w:space="0" w:color="auto"/>
                                                                                <w:left w:val="none" w:sz="0" w:space="0" w:color="auto"/>
                                                                                <w:bottom w:val="none" w:sz="0" w:space="0" w:color="auto"/>
                                                                                <w:right w:val="none" w:sz="0" w:space="0" w:color="auto"/>
                                                                              </w:divBdr>
                                                                              <w:divsChild>
                                                                                <w:div w:id="887112996">
                                                                                  <w:marLeft w:val="0"/>
                                                                                  <w:marRight w:val="0"/>
                                                                                  <w:marTop w:val="0"/>
                                                                                  <w:marBottom w:val="0"/>
                                                                                  <w:divBdr>
                                                                                    <w:top w:val="none" w:sz="0" w:space="0" w:color="auto"/>
                                                                                    <w:left w:val="none" w:sz="0" w:space="0" w:color="auto"/>
                                                                                    <w:bottom w:val="none" w:sz="0" w:space="0" w:color="auto"/>
                                                                                    <w:right w:val="none" w:sz="0" w:space="0" w:color="auto"/>
                                                                                  </w:divBdr>
                                                                                  <w:divsChild>
                                                                                    <w:div w:id="161626197">
                                                                                      <w:marLeft w:val="0"/>
                                                                                      <w:marRight w:val="0"/>
                                                                                      <w:marTop w:val="0"/>
                                                                                      <w:marBottom w:val="0"/>
                                                                                      <w:divBdr>
                                                                                        <w:top w:val="none" w:sz="0" w:space="0" w:color="auto"/>
                                                                                        <w:left w:val="none" w:sz="0" w:space="0" w:color="auto"/>
                                                                                        <w:bottom w:val="none" w:sz="0" w:space="0" w:color="auto"/>
                                                                                        <w:right w:val="none" w:sz="0" w:space="0" w:color="auto"/>
                                                                                      </w:divBdr>
                                                                                      <w:divsChild>
                                                                                        <w:div w:id="558128672">
                                                                                          <w:marLeft w:val="0"/>
                                                                                          <w:marRight w:val="0"/>
                                                                                          <w:marTop w:val="0"/>
                                                                                          <w:marBottom w:val="0"/>
                                                                                          <w:divBdr>
                                                                                            <w:top w:val="none" w:sz="0" w:space="0" w:color="auto"/>
                                                                                            <w:left w:val="none" w:sz="0" w:space="0" w:color="auto"/>
                                                                                            <w:bottom w:val="none" w:sz="0" w:space="0" w:color="auto"/>
                                                                                            <w:right w:val="none" w:sz="0" w:space="0" w:color="auto"/>
                                                                                          </w:divBdr>
                                                                                          <w:divsChild>
                                                                                            <w:div w:id="336732120">
                                                                                              <w:marLeft w:val="0"/>
                                                                                              <w:marRight w:val="0"/>
                                                                                              <w:marTop w:val="0"/>
                                                                                              <w:marBottom w:val="0"/>
                                                                                              <w:divBdr>
                                                                                                <w:top w:val="none" w:sz="0" w:space="0" w:color="auto"/>
                                                                                                <w:left w:val="none" w:sz="0" w:space="0" w:color="auto"/>
                                                                                                <w:bottom w:val="none" w:sz="0" w:space="0" w:color="auto"/>
                                                                                                <w:right w:val="none" w:sz="0" w:space="0" w:color="auto"/>
                                                                                              </w:divBdr>
                                                                                              <w:divsChild>
                                                                                                <w:div w:id="2061128774">
                                                                                                  <w:marLeft w:val="0"/>
                                                                                                  <w:marRight w:val="0"/>
                                                                                                  <w:marTop w:val="0"/>
                                                                                                  <w:marBottom w:val="0"/>
                                                                                                  <w:divBdr>
                                                                                                    <w:top w:val="none" w:sz="0" w:space="0" w:color="auto"/>
                                                                                                    <w:left w:val="none" w:sz="0" w:space="0" w:color="auto"/>
                                                                                                    <w:bottom w:val="none" w:sz="0" w:space="0" w:color="auto"/>
                                                                                                    <w:right w:val="none" w:sz="0" w:space="0" w:color="auto"/>
                                                                                                  </w:divBdr>
                                                                                                  <w:divsChild>
                                                                                                    <w:div w:id="1315572820">
                                                                                                      <w:marLeft w:val="0"/>
                                                                                                      <w:marRight w:val="0"/>
                                                                                                      <w:marTop w:val="0"/>
                                                                                                      <w:marBottom w:val="0"/>
                                                                                                      <w:divBdr>
                                                                                                        <w:top w:val="none" w:sz="0" w:space="0" w:color="auto"/>
                                                                                                        <w:left w:val="none" w:sz="0" w:space="0" w:color="auto"/>
                                                                                                        <w:bottom w:val="none" w:sz="0" w:space="0" w:color="auto"/>
                                                                                                        <w:right w:val="none" w:sz="0" w:space="0" w:color="auto"/>
                                                                                                      </w:divBdr>
                                                                                                      <w:divsChild>
                                                                                                        <w:div w:id="329874069">
                                                                                                          <w:marLeft w:val="0"/>
                                                                                                          <w:marRight w:val="0"/>
                                                                                                          <w:marTop w:val="0"/>
                                                                                                          <w:marBottom w:val="0"/>
                                                                                                          <w:divBdr>
                                                                                                            <w:top w:val="none" w:sz="0" w:space="0" w:color="auto"/>
                                                                                                            <w:left w:val="none" w:sz="0" w:space="0" w:color="auto"/>
                                                                                                            <w:bottom w:val="none" w:sz="0" w:space="0" w:color="auto"/>
                                                                                                            <w:right w:val="none" w:sz="0" w:space="0" w:color="auto"/>
                                                                                                          </w:divBdr>
                                                                                                          <w:divsChild>
                                                                                                            <w:div w:id="1572810035">
                                                                                                              <w:marLeft w:val="0"/>
                                                                                                              <w:marRight w:val="0"/>
                                                                                                              <w:marTop w:val="0"/>
                                                                                                              <w:marBottom w:val="0"/>
                                                                                                              <w:divBdr>
                                                                                                                <w:top w:val="none" w:sz="0" w:space="0" w:color="auto"/>
                                                                                                                <w:left w:val="none" w:sz="0" w:space="0" w:color="auto"/>
                                                                                                                <w:bottom w:val="none" w:sz="0" w:space="0" w:color="auto"/>
                                                                                                                <w:right w:val="none" w:sz="0" w:space="0" w:color="auto"/>
                                                                                                              </w:divBdr>
                                                                                                              <w:divsChild>
                                                                                                                <w:div w:id="958268415">
                                                                                                                  <w:marLeft w:val="0"/>
                                                                                                                  <w:marRight w:val="0"/>
                                                                                                                  <w:marTop w:val="0"/>
                                                                                                                  <w:marBottom w:val="0"/>
                                                                                                                  <w:divBdr>
                                                                                                                    <w:top w:val="none" w:sz="0" w:space="0" w:color="auto"/>
                                                                                                                    <w:left w:val="none" w:sz="0" w:space="0" w:color="auto"/>
                                                                                                                    <w:bottom w:val="none" w:sz="0" w:space="0" w:color="auto"/>
                                                                                                                    <w:right w:val="none" w:sz="0" w:space="0" w:color="auto"/>
                                                                                                                  </w:divBdr>
                                                                                                                  <w:divsChild>
                                                                                                                    <w:div w:id="543560273">
                                                                                                                      <w:marLeft w:val="0"/>
                                                                                                                      <w:marRight w:val="0"/>
                                                                                                                      <w:marTop w:val="0"/>
                                                                                                                      <w:marBottom w:val="0"/>
                                                                                                                      <w:divBdr>
                                                                                                                        <w:top w:val="none" w:sz="0" w:space="0" w:color="auto"/>
                                                                                                                        <w:left w:val="none" w:sz="0" w:space="0" w:color="auto"/>
                                                                                                                        <w:bottom w:val="none" w:sz="0" w:space="0" w:color="auto"/>
                                                                                                                        <w:right w:val="none" w:sz="0" w:space="0" w:color="auto"/>
                                                                                                                      </w:divBdr>
                                                                                                                      <w:divsChild>
                                                                                                                        <w:div w:id="1589732353">
                                                                                                                          <w:marLeft w:val="0"/>
                                                                                                                          <w:marRight w:val="0"/>
                                                                                                                          <w:marTop w:val="0"/>
                                                                                                                          <w:marBottom w:val="0"/>
                                                                                                                          <w:divBdr>
                                                                                                                            <w:top w:val="none" w:sz="0" w:space="0" w:color="auto"/>
                                                                                                                            <w:left w:val="none" w:sz="0" w:space="0" w:color="auto"/>
                                                                                                                            <w:bottom w:val="none" w:sz="0" w:space="0" w:color="auto"/>
                                                                                                                            <w:right w:val="none" w:sz="0" w:space="0" w:color="auto"/>
                                                                                                                          </w:divBdr>
                                                                                                                          <w:divsChild>
                                                                                                                            <w:div w:id="1648852099">
                                                                                                                              <w:marLeft w:val="0"/>
                                                                                                                              <w:marRight w:val="0"/>
                                                                                                                              <w:marTop w:val="0"/>
                                                                                                                              <w:marBottom w:val="0"/>
                                                                                                                              <w:divBdr>
                                                                                                                                <w:top w:val="none" w:sz="0" w:space="0" w:color="auto"/>
                                                                                                                                <w:left w:val="none" w:sz="0" w:space="0" w:color="auto"/>
                                                                                                                                <w:bottom w:val="none" w:sz="0" w:space="0" w:color="auto"/>
                                                                                                                                <w:right w:val="none" w:sz="0" w:space="0" w:color="auto"/>
                                                                                                                              </w:divBdr>
                                                                                                                              <w:divsChild>
                                                                                                                                <w:div w:id="1777217218">
                                                                                                                                  <w:marLeft w:val="0"/>
                                                                                                                                  <w:marRight w:val="0"/>
                                                                                                                                  <w:marTop w:val="0"/>
                                                                                                                                  <w:marBottom w:val="0"/>
                                                                                                                                  <w:divBdr>
                                                                                                                                    <w:top w:val="none" w:sz="0" w:space="0" w:color="auto"/>
                                                                                                                                    <w:left w:val="none" w:sz="0" w:space="0" w:color="auto"/>
                                                                                                                                    <w:bottom w:val="none" w:sz="0" w:space="0" w:color="auto"/>
                                                                                                                                    <w:right w:val="none" w:sz="0" w:space="0" w:color="auto"/>
                                                                                                                                  </w:divBdr>
                                                                                                                                  <w:divsChild>
                                                                                                                                    <w:div w:id="7692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721686">
      <w:bodyDiv w:val="1"/>
      <w:marLeft w:val="0"/>
      <w:marRight w:val="0"/>
      <w:marTop w:val="0"/>
      <w:marBottom w:val="0"/>
      <w:divBdr>
        <w:top w:val="none" w:sz="0" w:space="0" w:color="auto"/>
        <w:left w:val="none" w:sz="0" w:space="0" w:color="auto"/>
        <w:bottom w:val="none" w:sz="0" w:space="0" w:color="auto"/>
        <w:right w:val="none" w:sz="0" w:space="0" w:color="auto"/>
      </w:divBdr>
    </w:div>
    <w:div w:id="1105148206">
      <w:bodyDiv w:val="1"/>
      <w:marLeft w:val="0"/>
      <w:marRight w:val="0"/>
      <w:marTop w:val="0"/>
      <w:marBottom w:val="0"/>
      <w:divBdr>
        <w:top w:val="none" w:sz="0" w:space="0" w:color="auto"/>
        <w:left w:val="none" w:sz="0" w:space="0" w:color="auto"/>
        <w:bottom w:val="none" w:sz="0" w:space="0" w:color="auto"/>
        <w:right w:val="none" w:sz="0" w:space="0" w:color="auto"/>
      </w:divBdr>
    </w:div>
    <w:div w:id="1414858268">
      <w:bodyDiv w:val="1"/>
      <w:marLeft w:val="0"/>
      <w:marRight w:val="0"/>
      <w:marTop w:val="0"/>
      <w:marBottom w:val="0"/>
      <w:divBdr>
        <w:top w:val="none" w:sz="0" w:space="0" w:color="auto"/>
        <w:left w:val="none" w:sz="0" w:space="0" w:color="auto"/>
        <w:bottom w:val="none" w:sz="0" w:space="0" w:color="auto"/>
        <w:right w:val="none" w:sz="0" w:space="0" w:color="auto"/>
      </w:divBdr>
    </w:div>
    <w:div w:id="1481574146">
      <w:bodyDiv w:val="1"/>
      <w:marLeft w:val="0"/>
      <w:marRight w:val="0"/>
      <w:marTop w:val="0"/>
      <w:marBottom w:val="0"/>
      <w:divBdr>
        <w:top w:val="none" w:sz="0" w:space="0" w:color="auto"/>
        <w:left w:val="none" w:sz="0" w:space="0" w:color="auto"/>
        <w:bottom w:val="none" w:sz="0" w:space="0" w:color="auto"/>
        <w:right w:val="none" w:sz="0" w:space="0" w:color="auto"/>
      </w:divBdr>
      <w:divsChild>
        <w:div w:id="140433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36545">
      <w:bodyDiv w:val="1"/>
      <w:marLeft w:val="0"/>
      <w:marRight w:val="0"/>
      <w:marTop w:val="0"/>
      <w:marBottom w:val="0"/>
      <w:divBdr>
        <w:top w:val="none" w:sz="0" w:space="0" w:color="auto"/>
        <w:left w:val="none" w:sz="0" w:space="0" w:color="auto"/>
        <w:bottom w:val="none" w:sz="0" w:space="0" w:color="auto"/>
        <w:right w:val="none" w:sz="0" w:space="0" w:color="auto"/>
      </w:divBdr>
      <w:divsChild>
        <w:div w:id="1925525626">
          <w:marLeft w:val="0"/>
          <w:marRight w:val="0"/>
          <w:marTop w:val="0"/>
          <w:marBottom w:val="0"/>
          <w:divBdr>
            <w:top w:val="none" w:sz="0" w:space="0" w:color="auto"/>
            <w:left w:val="none" w:sz="0" w:space="0" w:color="auto"/>
            <w:bottom w:val="none" w:sz="0" w:space="0" w:color="auto"/>
            <w:right w:val="none" w:sz="0" w:space="0" w:color="auto"/>
          </w:divBdr>
          <w:divsChild>
            <w:div w:id="1377241552">
              <w:marLeft w:val="0"/>
              <w:marRight w:val="0"/>
              <w:marTop w:val="0"/>
              <w:marBottom w:val="0"/>
              <w:divBdr>
                <w:top w:val="none" w:sz="0" w:space="0" w:color="auto"/>
                <w:left w:val="none" w:sz="0" w:space="0" w:color="auto"/>
                <w:bottom w:val="none" w:sz="0" w:space="0" w:color="auto"/>
                <w:right w:val="none" w:sz="0" w:space="0" w:color="auto"/>
              </w:divBdr>
              <w:divsChild>
                <w:div w:id="153036648">
                  <w:marLeft w:val="0"/>
                  <w:marRight w:val="0"/>
                  <w:marTop w:val="0"/>
                  <w:marBottom w:val="0"/>
                  <w:divBdr>
                    <w:top w:val="none" w:sz="0" w:space="0" w:color="auto"/>
                    <w:left w:val="none" w:sz="0" w:space="0" w:color="auto"/>
                    <w:bottom w:val="none" w:sz="0" w:space="0" w:color="auto"/>
                    <w:right w:val="none" w:sz="0" w:space="0" w:color="auto"/>
                  </w:divBdr>
                  <w:divsChild>
                    <w:div w:id="495536694">
                      <w:marLeft w:val="0"/>
                      <w:marRight w:val="0"/>
                      <w:marTop w:val="0"/>
                      <w:marBottom w:val="0"/>
                      <w:divBdr>
                        <w:top w:val="none" w:sz="0" w:space="0" w:color="auto"/>
                        <w:left w:val="none" w:sz="0" w:space="0" w:color="auto"/>
                        <w:bottom w:val="none" w:sz="0" w:space="0" w:color="auto"/>
                        <w:right w:val="none" w:sz="0" w:space="0" w:color="auto"/>
                      </w:divBdr>
                      <w:divsChild>
                        <w:div w:id="805272011">
                          <w:marLeft w:val="0"/>
                          <w:marRight w:val="0"/>
                          <w:marTop w:val="0"/>
                          <w:marBottom w:val="0"/>
                          <w:divBdr>
                            <w:top w:val="none" w:sz="0" w:space="0" w:color="auto"/>
                            <w:left w:val="none" w:sz="0" w:space="0" w:color="auto"/>
                            <w:bottom w:val="none" w:sz="0" w:space="0" w:color="auto"/>
                            <w:right w:val="none" w:sz="0" w:space="0" w:color="auto"/>
                          </w:divBdr>
                          <w:divsChild>
                            <w:div w:id="1156725365">
                              <w:marLeft w:val="0"/>
                              <w:marRight w:val="0"/>
                              <w:marTop w:val="0"/>
                              <w:marBottom w:val="0"/>
                              <w:divBdr>
                                <w:top w:val="none" w:sz="0" w:space="0" w:color="auto"/>
                                <w:left w:val="none" w:sz="0" w:space="0" w:color="auto"/>
                                <w:bottom w:val="none" w:sz="0" w:space="0" w:color="auto"/>
                                <w:right w:val="none" w:sz="0" w:space="0" w:color="auto"/>
                              </w:divBdr>
                              <w:divsChild>
                                <w:div w:id="173962764">
                                  <w:marLeft w:val="0"/>
                                  <w:marRight w:val="0"/>
                                  <w:marTop w:val="0"/>
                                  <w:marBottom w:val="0"/>
                                  <w:divBdr>
                                    <w:top w:val="single" w:sz="8" w:space="0" w:color="284F87"/>
                                    <w:left w:val="single" w:sz="8" w:space="0" w:color="284F87"/>
                                    <w:bottom w:val="single" w:sz="8" w:space="10" w:color="284F87"/>
                                    <w:right w:val="single" w:sz="8" w:space="0" w:color="284F87"/>
                                  </w:divBdr>
                                  <w:divsChild>
                                    <w:div w:id="33531120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7672">
      <w:bodyDiv w:val="1"/>
      <w:marLeft w:val="60"/>
      <w:marRight w:val="60"/>
      <w:marTop w:val="60"/>
      <w:marBottom w:val="15"/>
      <w:divBdr>
        <w:top w:val="none" w:sz="0" w:space="0" w:color="auto"/>
        <w:left w:val="none" w:sz="0" w:space="0" w:color="auto"/>
        <w:bottom w:val="none" w:sz="0" w:space="0" w:color="auto"/>
        <w:right w:val="none" w:sz="0" w:space="0" w:color="auto"/>
      </w:divBdr>
      <w:divsChild>
        <w:div w:id="700976095">
          <w:marLeft w:val="0"/>
          <w:marRight w:val="0"/>
          <w:marTop w:val="0"/>
          <w:marBottom w:val="0"/>
          <w:divBdr>
            <w:top w:val="none" w:sz="0" w:space="0" w:color="auto"/>
            <w:left w:val="none" w:sz="0" w:space="0" w:color="auto"/>
            <w:bottom w:val="none" w:sz="0" w:space="0" w:color="auto"/>
            <w:right w:val="none" w:sz="0" w:space="0" w:color="auto"/>
          </w:divBdr>
        </w:div>
      </w:divsChild>
    </w:div>
    <w:div w:id="21216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article/10.1007/s11135-023-01653-4" TargetMode="External"/><Relationship Id="rId18" Type="http://schemas.openxmlformats.org/officeDocument/2006/relationships/hyperlink" Target="https://doi.org/10.1080/13669877.2019.16463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mbridge.org/core/journals/journal-of-public-policy/article/abs/explaining-compliance-with-covid19-regulation-in-china-and-the-united-states-cultural-biases-political-trust-and-perceptions-of-risk-and-protective-actions/87BE2C0CD01F2AD8E74D5088388A00EC" TargetMode="External"/><Relationship Id="rId17" Type="http://schemas.openxmlformats.org/officeDocument/2006/relationships/hyperlink" Target="https://doi.org/10.1080/13669877.2019.1687577" TargetMode="External"/><Relationship Id="rId2" Type="http://schemas.openxmlformats.org/officeDocument/2006/relationships/customXml" Target="../customXml/item2.xml"/><Relationship Id="rId16" Type="http://schemas.openxmlformats.org/officeDocument/2006/relationships/hyperlink" Target="https://doi.org/10.1080/13504622.2022.20337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wedlow@niu.edu" TargetMode="External"/><Relationship Id="rId5" Type="http://schemas.openxmlformats.org/officeDocument/2006/relationships/numbering" Target="numbering.xml"/><Relationship Id="rId15" Type="http://schemas.openxmlformats.org/officeDocument/2006/relationships/hyperlink" Target="https://doi.org/10.25384/SAGE.c.5858620.v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ropr.125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8ba2a4-d9cb-416e-a3b1-5a5f4643baa3">
      <Terms xmlns="http://schemas.microsoft.com/office/infopath/2007/PartnerControls"/>
    </lcf76f155ced4ddcb4097134ff3c332f>
    <TaxCatchAll xmlns="58e9d943-4826-475b-ac09-8e68438fa6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13AAFDCEDE14396C2CEAC18EC5B67" ma:contentTypeVersion="11" ma:contentTypeDescription="Create a new document." ma:contentTypeScope="" ma:versionID="0c720c35cb1fa38ef9d68a04f693c432">
  <xsd:schema xmlns:xsd="http://www.w3.org/2001/XMLSchema" xmlns:xs="http://www.w3.org/2001/XMLSchema" xmlns:p="http://schemas.microsoft.com/office/2006/metadata/properties" xmlns:ns2="f78ba2a4-d9cb-416e-a3b1-5a5f4643baa3" xmlns:ns3="58e9d943-4826-475b-ac09-8e68438fa615" targetNamespace="http://schemas.microsoft.com/office/2006/metadata/properties" ma:root="true" ma:fieldsID="dda0994ccc738adcaeb50544fcbd1848" ns2:_="" ns3:_="">
    <xsd:import namespace="f78ba2a4-d9cb-416e-a3b1-5a5f4643baa3"/>
    <xsd:import namespace="58e9d943-4826-475b-ac09-8e68438fa6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2a4-d9cb-416e-a3b1-5a5f4643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9d943-4826-475b-ac09-8e68438fa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4fb78-959e-419f-ab57-1b558407a202}" ma:internalName="TaxCatchAll" ma:showField="CatchAllData" ma:web="58e9d943-4826-475b-ac09-8e68438fa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3E8C-52F9-475B-A06B-1ED17F51FAA2}">
  <ds:schemaRefs>
    <ds:schemaRef ds:uri="http://schemas.microsoft.com/sharepoint/v3/contenttype/forms"/>
  </ds:schemaRefs>
</ds:datastoreItem>
</file>

<file path=customXml/itemProps2.xml><?xml version="1.0" encoding="utf-8"?>
<ds:datastoreItem xmlns:ds="http://schemas.openxmlformats.org/officeDocument/2006/customXml" ds:itemID="{DD4EBF96-A440-4DF7-AF87-A9DB99BF156F}">
  <ds:schemaRefs>
    <ds:schemaRef ds:uri="http://purl.org/dc/terms/"/>
    <ds:schemaRef ds:uri="http://schemas.openxmlformats.org/package/2006/metadata/core-properties"/>
    <ds:schemaRef ds:uri="http://schemas.microsoft.com/office/2006/documentManagement/types"/>
    <ds:schemaRef ds:uri="1c5f7d24-dc7c-45cd-a254-66c71c085d44"/>
    <ds:schemaRef ds:uri="http://purl.org/dc/elements/1.1/"/>
    <ds:schemaRef ds:uri="http://schemas.microsoft.com/office/2006/metadata/properties"/>
    <ds:schemaRef ds:uri="http://schemas.microsoft.com/office/infopath/2007/PartnerControls"/>
    <ds:schemaRef ds:uri="ee920ac9-5fc6-4484-ac21-fc1bd4a2d57a"/>
    <ds:schemaRef ds:uri="http://www.w3.org/XML/1998/namespace"/>
    <ds:schemaRef ds:uri="http://purl.org/dc/dcmitype/"/>
  </ds:schemaRefs>
</ds:datastoreItem>
</file>

<file path=customXml/itemProps3.xml><?xml version="1.0" encoding="utf-8"?>
<ds:datastoreItem xmlns:ds="http://schemas.openxmlformats.org/officeDocument/2006/customXml" ds:itemID="{5183760D-B637-40F8-85C6-B19244257DC1}"/>
</file>

<file path=customXml/itemProps4.xml><?xml version="1.0" encoding="utf-8"?>
<ds:datastoreItem xmlns:ds="http://schemas.openxmlformats.org/officeDocument/2006/customXml" ds:itemID="{970C65FD-FC3C-4362-88C6-111EB9D1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5963</Words>
  <Characters>40685</Characters>
  <Application>Microsoft Office Word</Application>
  <DocSecurity>0</DocSecurity>
  <Lines>339</Lines>
  <Paragraphs>93</Paragraphs>
  <ScaleCrop>false</ScaleCrop>
  <HeadingPairs>
    <vt:vector size="2" baseType="variant">
      <vt:variant>
        <vt:lpstr>Title</vt:lpstr>
      </vt:variant>
      <vt:variant>
        <vt:i4>1</vt:i4>
      </vt:variant>
    </vt:vector>
  </HeadingPairs>
  <TitlesOfParts>
    <vt:vector size="1" baseType="lpstr">
      <vt:lpstr>BRENDON SWEDLOW</vt:lpstr>
    </vt:vector>
  </TitlesOfParts>
  <Company>Microsoft</Company>
  <LinksUpToDate>false</LinksUpToDate>
  <CharactersWithSpaces>46555</CharactersWithSpaces>
  <SharedDoc>false</SharedDoc>
  <HLinks>
    <vt:vector size="42" baseType="variant">
      <vt:variant>
        <vt:i4>983084</vt:i4>
      </vt:variant>
      <vt:variant>
        <vt:i4>18</vt:i4>
      </vt:variant>
      <vt:variant>
        <vt:i4>0</vt:i4>
      </vt:variant>
      <vt:variant>
        <vt:i4>5</vt:i4>
      </vt:variant>
      <vt:variant>
        <vt:lpwstr>mailto:pfrymer@princeton.edu</vt:lpwstr>
      </vt:variant>
      <vt:variant>
        <vt:lpwstr/>
      </vt:variant>
      <vt:variant>
        <vt:i4>3801089</vt:i4>
      </vt:variant>
      <vt:variant>
        <vt:i4>15</vt:i4>
      </vt:variant>
      <vt:variant>
        <vt:i4>0</vt:i4>
      </vt:variant>
      <vt:variant>
        <vt:i4>5</vt:i4>
      </vt:variant>
      <vt:variant>
        <vt:lpwstr>mailto:lohmann@ucla.edu</vt:lpwstr>
      </vt:variant>
      <vt:variant>
        <vt:lpwstr/>
      </vt:variant>
      <vt:variant>
        <vt:i4>7274574</vt:i4>
      </vt:variant>
      <vt:variant>
        <vt:i4>12</vt:i4>
      </vt:variant>
      <vt:variant>
        <vt:i4>0</vt:i4>
      </vt:variant>
      <vt:variant>
        <vt:i4>5</vt:i4>
      </vt:variant>
      <vt:variant>
        <vt:lpwstr>mailto:jkh@harvard.edu</vt:lpwstr>
      </vt:variant>
      <vt:variant>
        <vt:lpwstr/>
      </vt:variant>
      <vt:variant>
        <vt:i4>1769571</vt:i4>
      </vt:variant>
      <vt:variant>
        <vt:i4>9</vt:i4>
      </vt:variant>
      <vt:variant>
        <vt:i4>0</vt:i4>
      </vt:variant>
      <vt:variant>
        <vt:i4>5</vt:i4>
      </vt:variant>
      <vt:variant>
        <vt:lpwstr>mailto:stoker@socrates.berkeley.edu</vt:lpwstr>
      </vt:variant>
      <vt:variant>
        <vt:lpwstr/>
      </vt:variant>
      <vt:variant>
        <vt:i4>6357023</vt:i4>
      </vt:variant>
      <vt:variant>
        <vt:i4>6</vt:i4>
      </vt:variant>
      <vt:variant>
        <vt:i4>0</vt:i4>
      </vt:variant>
      <vt:variant>
        <vt:i4>5</vt:i4>
      </vt:variant>
      <vt:variant>
        <vt:lpwstr>mailto:mshapiro@law.berkeley.edu</vt:lpwstr>
      </vt:variant>
      <vt:variant>
        <vt:lpwstr/>
      </vt:variant>
      <vt:variant>
        <vt:i4>1310825</vt:i4>
      </vt:variant>
      <vt:variant>
        <vt:i4>3</vt:i4>
      </vt:variant>
      <vt:variant>
        <vt:i4>0</vt:i4>
      </vt:variant>
      <vt:variant>
        <vt:i4>5</vt:i4>
      </vt:variant>
      <vt:variant>
        <vt:lpwstr>mailto:rkagan@law.berkeley.edu</vt:lpwstr>
      </vt:variant>
      <vt:variant>
        <vt:lpwstr/>
      </vt:variant>
      <vt:variant>
        <vt:i4>2031673</vt:i4>
      </vt:variant>
      <vt:variant>
        <vt:i4>0</vt:i4>
      </vt:variant>
      <vt:variant>
        <vt:i4>0</vt:i4>
      </vt:variant>
      <vt:variant>
        <vt:i4>5</vt:i4>
      </vt:variant>
      <vt:variant>
        <vt:lpwstr>mailto:bswedlow@niu.edu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BRENDON SWEDLOW</dc:title>
  <dc:creator>Brendon Swedlow</dc:creator>
  <cp:lastModifiedBy>Brendon Swedlow</cp:lastModifiedBy>
  <cp:revision>3</cp:revision>
  <cp:lastPrinted>2017-02-17T23:32:00Z</cp:lastPrinted>
  <dcterms:created xsi:type="dcterms:W3CDTF">2024-03-13T17:52:00Z</dcterms:created>
  <dcterms:modified xsi:type="dcterms:W3CDTF">2024-03-13T17:53:00Z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0x010100D3513AAFDCEDE14396C2CEAC18EC5B67</vt:lpwstr>
  </property>
</Properties>
</file>