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95879" w14:textId="77777777" w:rsidR="00F000C5" w:rsidRPr="0061341E" w:rsidRDefault="00F000C5" w:rsidP="007E3734">
      <w:pPr>
        <w:pStyle w:val="Title"/>
      </w:pPr>
      <w:r w:rsidRPr="0061341E">
        <w:t>Participating in Research in a</w:t>
      </w:r>
      <w:r w:rsidR="00F57365" w:rsidRPr="0061341E">
        <w:t>n NIU</w:t>
      </w:r>
      <w:r w:rsidRPr="0061341E">
        <w:t xml:space="preserve"> Biology Professor‘s Lab</w:t>
      </w:r>
    </w:p>
    <w:p w14:paraId="31D403E8" w14:textId="497399DE" w:rsidR="00612D82" w:rsidRPr="007B75DE" w:rsidRDefault="00612D82" w:rsidP="00612D82">
      <w:pPr>
        <w:jc w:val="center"/>
        <w:rPr>
          <w:sz w:val="28"/>
          <w:szCs w:val="28"/>
        </w:rPr>
      </w:pPr>
      <w:r w:rsidRPr="00D4785B">
        <w:rPr>
          <w:color w:val="000000"/>
        </w:rPr>
        <w:t>   </w:t>
      </w:r>
      <w:r w:rsidRPr="007B75DE">
        <w:rPr>
          <w:color w:val="000000"/>
          <w:sz w:val="28"/>
          <w:szCs w:val="28"/>
        </w:rPr>
        <w:t xml:space="preserve">requires at least 3.0 </w:t>
      </w:r>
      <w:r w:rsidRPr="009B0363">
        <w:rPr>
          <w:sz w:val="28"/>
          <w:szCs w:val="28"/>
        </w:rPr>
        <w:t>bio</w:t>
      </w:r>
      <w:r w:rsidR="002F7560" w:rsidRPr="009B0363">
        <w:rPr>
          <w:sz w:val="28"/>
          <w:szCs w:val="28"/>
        </w:rPr>
        <w:t>sci</w:t>
      </w:r>
      <w:r w:rsidRPr="009B0363">
        <w:rPr>
          <w:sz w:val="28"/>
          <w:szCs w:val="28"/>
        </w:rPr>
        <w:t>GPA</w:t>
      </w:r>
    </w:p>
    <w:p w14:paraId="2DA6AF21" w14:textId="77777777" w:rsidR="007E3734" w:rsidRDefault="000833D1" w:rsidP="007E3734">
      <w:pPr>
        <w:pStyle w:val="Heading1"/>
        <w:rPr>
          <w:b w:val="0"/>
          <w:sz w:val="24"/>
          <w:szCs w:val="24"/>
        </w:rPr>
      </w:pPr>
      <w:r w:rsidRPr="007E3734">
        <w:t xml:space="preserve">What is a </w:t>
      </w:r>
      <w:bookmarkStart w:id="0" w:name="b1"/>
      <w:r w:rsidRPr="007E3734">
        <w:t>“</w:t>
      </w:r>
      <w:bookmarkStart w:id="1" w:name="bioGPA"/>
      <w:r w:rsidRPr="007E3734">
        <w:t>bio</w:t>
      </w:r>
      <w:r w:rsidR="002F7560" w:rsidRPr="007E3734">
        <w:t>sci</w:t>
      </w:r>
      <w:r w:rsidRPr="007E3734">
        <w:t>GPA</w:t>
      </w:r>
      <w:bookmarkEnd w:id="1"/>
      <w:r w:rsidRPr="007E3734">
        <w:t>”</w:t>
      </w:r>
      <w:bookmarkEnd w:id="0"/>
      <w:r w:rsidRPr="007E3734">
        <w:t>?</w:t>
      </w:r>
      <w:r w:rsidR="007E3734" w:rsidRPr="00246300">
        <w:rPr>
          <w:rStyle w:val="Heading1Char"/>
        </w:rPr>
        <w:t xml:space="preserve"> </w:t>
      </w:r>
      <w:r w:rsidRPr="00D4785B">
        <w:br/>
      </w:r>
      <w:r w:rsidRPr="007E3734">
        <w:rPr>
          <w:b w:val="0"/>
          <w:sz w:val="24"/>
          <w:szCs w:val="24"/>
        </w:rPr>
        <w:t>Your GPA in BIOS courses plus courses required for the BIOS major (CHEM 210</w:t>
      </w:r>
      <w:r w:rsidR="00FC4D84" w:rsidRPr="007E3734">
        <w:rPr>
          <w:b w:val="0"/>
          <w:sz w:val="24"/>
          <w:szCs w:val="24"/>
        </w:rPr>
        <w:t>, 211</w:t>
      </w:r>
      <w:r w:rsidRPr="007E3734">
        <w:rPr>
          <w:b w:val="0"/>
          <w:sz w:val="24"/>
          <w:szCs w:val="24"/>
        </w:rPr>
        <w:t>, 212, 213, 330 or 336, 331 or 337; MATH 229, 230 or MATH 211, STAT301; PHYS 210</w:t>
      </w:r>
      <w:r w:rsidR="00FC4D84" w:rsidRPr="007E3734">
        <w:rPr>
          <w:b w:val="0"/>
          <w:sz w:val="24"/>
          <w:szCs w:val="24"/>
        </w:rPr>
        <w:t xml:space="preserve"> and</w:t>
      </w:r>
      <w:r w:rsidRPr="007E3734">
        <w:rPr>
          <w:b w:val="0"/>
          <w:sz w:val="24"/>
          <w:szCs w:val="24"/>
        </w:rPr>
        <w:t xml:space="preserve"> 211 or 253</w:t>
      </w:r>
      <w:r w:rsidR="00FC4D84" w:rsidRPr="007E3734">
        <w:rPr>
          <w:b w:val="0"/>
          <w:sz w:val="24"/>
          <w:szCs w:val="24"/>
        </w:rPr>
        <w:t xml:space="preserve"> and</w:t>
      </w:r>
      <w:r w:rsidRPr="007E3734">
        <w:rPr>
          <w:b w:val="0"/>
          <w:sz w:val="24"/>
          <w:szCs w:val="24"/>
        </w:rPr>
        <w:t xml:space="preserve"> 273)</w:t>
      </w:r>
      <w:r w:rsidR="005175FD" w:rsidRPr="007E3734">
        <w:rPr>
          <w:b w:val="0"/>
          <w:sz w:val="24"/>
          <w:szCs w:val="24"/>
        </w:rPr>
        <w:t>. Both NIU and transfer credits count.</w:t>
      </w:r>
      <w:r w:rsidR="00915C34" w:rsidRPr="007E3734">
        <w:rPr>
          <w:b w:val="0"/>
          <w:sz w:val="24"/>
          <w:szCs w:val="24"/>
        </w:rPr>
        <w:t xml:space="preserve">   Compute </w:t>
      </w:r>
      <w:proofErr w:type="spellStart"/>
      <w:r w:rsidR="00915C34" w:rsidRPr="007E3734">
        <w:rPr>
          <w:b w:val="0"/>
          <w:sz w:val="24"/>
          <w:szCs w:val="24"/>
        </w:rPr>
        <w:t>biosci</w:t>
      </w:r>
      <w:proofErr w:type="spellEnd"/>
      <w:r w:rsidR="00915C34" w:rsidRPr="007E3734">
        <w:rPr>
          <w:b w:val="0"/>
          <w:sz w:val="24"/>
          <w:szCs w:val="24"/>
        </w:rPr>
        <w:t xml:space="preserve"> GPA calculation by including</w:t>
      </w:r>
      <w:r w:rsidR="007E3734" w:rsidRPr="007E3734">
        <w:rPr>
          <w:b w:val="0"/>
          <w:sz w:val="24"/>
          <w:szCs w:val="24"/>
        </w:rPr>
        <w:t xml:space="preserve"> only those courses just listed: </w:t>
      </w:r>
      <w:r w:rsidR="00185BC4" w:rsidRPr="007E3734">
        <w:rPr>
          <w:b w:val="0"/>
          <w:sz w:val="24"/>
          <w:szCs w:val="24"/>
        </w:rPr>
        <w:t>((number of credits of A’s * 4) + (number of credits of B’s *3) + (number of credits of C’s *2) + (number of credits of D’s *1) + (number of credits of F’s *0)) / (number of credits total from those courses)</w:t>
      </w:r>
      <w:r w:rsidR="001077FA" w:rsidRPr="007E3734">
        <w:rPr>
          <w:b w:val="0"/>
          <w:sz w:val="24"/>
          <w:szCs w:val="24"/>
        </w:rPr>
        <w:t>. There are also online GPA calculators.</w:t>
      </w:r>
    </w:p>
    <w:p w14:paraId="6E994247" w14:textId="77777777" w:rsidR="007E3734" w:rsidRDefault="000833D1" w:rsidP="007E3734">
      <w:pPr>
        <w:pStyle w:val="Heading1"/>
        <w:rPr>
          <w:b w:val="0"/>
          <w:sz w:val="24"/>
          <w:szCs w:val="24"/>
        </w:rPr>
      </w:pPr>
      <w:r w:rsidRPr="007E3734">
        <w:rPr>
          <w:rStyle w:val="Heading1Char"/>
          <w:b/>
          <w:bCs/>
        </w:rPr>
        <w:t xml:space="preserve">How big of a time commitment is it? </w:t>
      </w:r>
      <w:r w:rsidRPr="007E3734">
        <w:br/>
      </w:r>
      <w:r w:rsidRPr="007E3734">
        <w:rPr>
          <w:b w:val="0"/>
          <w:sz w:val="24"/>
          <w:szCs w:val="24"/>
        </w:rPr>
        <w:t xml:space="preserve">Roughly 3 hours per week of work for each hour of credit. </w:t>
      </w:r>
    </w:p>
    <w:p w14:paraId="08908DF7" w14:textId="77777777" w:rsidR="007E3734" w:rsidRDefault="000833D1" w:rsidP="007E3734">
      <w:pPr>
        <w:pStyle w:val="Heading1"/>
        <w:rPr>
          <w:rFonts w:eastAsia="Times New Roman"/>
          <w:sz w:val="24"/>
          <w:szCs w:val="24"/>
        </w:rPr>
      </w:pPr>
      <w:r w:rsidRPr="007E3734">
        <w:t xml:space="preserve">When can I start?  </w:t>
      </w:r>
      <w:r w:rsidRPr="00D4785B">
        <w:rPr>
          <w:rFonts w:eastAsia="Times New Roman"/>
          <w:sz w:val="24"/>
          <w:szCs w:val="24"/>
        </w:rPr>
        <w:br/>
      </w:r>
      <w:r w:rsidRPr="007E3734">
        <w:rPr>
          <w:b w:val="0"/>
          <w:sz w:val="24"/>
          <w:szCs w:val="24"/>
        </w:rPr>
        <w:t xml:space="preserve">Most students start their junior year because by then they have a solid background </w:t>
      </w:r>
      <w:r w:rsidR="005E7C3B" w:rsidRPr="007E3734">
        <w:rPr>
          <w:b w:val="0"/>
          <w:sz w:val="24"/>
          <w:szCs w:val="24"/>
        </w:rPr>
        <w:t>through</w:t>
      </w:r>
      <w:r w:rsidR="007E3734" w:rsidRPr="007E3734">
        <w:rPr>
          <w:b w:val="0"/>
          <w:sz w:val="24"/>
          <w:szCs w:val="24"/>
        </w:rPr>
        <w:t xml:space="preserve"> coursework.</w:t>
      </w:r>
    </w:p>
    <w:p w14:paraId="2CA2ED10" w14:textId="77777777" w:rsidR="007B75DE" w:rsidRDefault="000833D1" w:rsidP="007E3734">
      <w:pPr>
        <w:pStyle w:val="Heading1"/>
        <w:rPr>
          <w:rFonts w:eastAsia="Times New Roman"/>
          <w:sz w:val="24"/>
          <w:szCs w:val="24"/>
        </w:rPr>
      </w:pPr>
      <w:r w:rsidRPr="007E3734">
        <w:t xml:space="preserve">How do I </w:t>
      </w:r>
      <w:r w:rsidR="007E3734" w:rsidRPr="007E3734">
        <w:t>pick a professor to work with?</w:t>
      </w:r>
      <w:r w:rsidRPr="00D4785B">
        <w:rPr>
          <w:rFonts w:eastAsia="Times New Roman"/>
          <w:sz w:val="24"/>
          <w:szCs w:val="24"/>
        </w:rPr>
        <w:br/>
      </w:r>
      <w:r w:rsidR="007B75DE" w:rsidRPr="00D4785B">
        <w:rPr>
          <w:rFonts w:eastAsia="Times New Roman"/>
          <w:sz w:val="24"/>
          <w:szCs w:val="24"/>
        </w:rPr>
        <w:t xml:space="preserve">There is no list of professors with openings. </w:t>
      </w:r>
    </w:p>
    <w:p w14:paraId="016D385D" w14:textId="1062A8A7" w:rsidR="007E3734" w:rsidRPr="007E3734" w:rsidRDefault="008F5C2B" w:rsidP="007E3734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Check out </w:t>
      </w:r>
      <w:hyperlink r:id="rId7" w:history="1">
        <w:r w:rsidRPr="008F5C2B">
          <w:rPr>
            <w:rStyle w:val="Hyperlink"/>
            <w:rFonts w:eastAsia="Times New Roman"/>
            <w:szCs w:val="24"/>
          </w:rPr>
          <w:t>p</w:t>
        </w:r>
        <w:r w:rsidR="00FC4D84" w:rsidRPr="008F5C2B">
          <w:rPr>
            <w:rStyle w:val="Hyperlink"/>
            <w:rFonts w:eastAsia="Times New Roman"/>
            <w:szCs w:val="24"/>
          </w:rPr>
          <w:t>rofessors</w:t>
        </w:r>
        <w:r w:rsidR="001077FA" w:rsidRPr="008F5C2B">
          <w:rPr>
            <w:rStyle w:val="Hyperlink"/>
            <w:rFonts w:eastAsia="Times New Roman"/>
            <w:szCs w:val="24"/>
          </w:rPr>
          <w:t xml:space="preserve"> and </w:t>
        </w:r>
        <w:r w:rsidR="000833D1" w:rsidRPr="008F5C2B">
          <w:rPr>
            <w:rStyle w:val="Hyperlink"/>
            <w:rFonts w:eastAsia="Times New Roman"/>
            <w:szCs w:val="24"/>
          </w:rPr>
          <w:t>their research</w:t>
        </w:r>
      </w:hyperlink>
      <w:r w:rsidR="000833D1" w:rsidRPr="00D4785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for</w:t>
      </w:r>
      <w:r w:rsidR="001077FA">
        <w:rPr>
          <w:rFonts w:eastAsia="Times New Roman"/>
          <w:szCs w:val="24"/>
        </w:rPr>
        <w:t xml:space="preserve"> </w:t>
      </w:r>
      <w:r w:rsidR="00183F22" w:rsidRPr="008844AB">
        <w:rPr>
          <w:rFonts w:eastAsia="Times New Roman"/>
          <w:szCs w:val="24"/>
        </w:rPr>
        <w:t xml:space="preserve">more complete information </w:t>
      </w:r>
      <w:r w:rsidR="001077FA">
        <w:rPr>
          <w:rFonts w:eastAsia="Times New Roman"/>
          <w:szCs w:val="24"/>
        </w:rPr>
        <w:t xml:space="preserve">on their research and to their contact information. </w:t>
      </w:r>
      <w:r w:rsidR="000833D1" w:rsidRPr="00D4785B">
        <w:rPr>
          <w:rFonts w:eastAsia="Times New Roman"/>
          <w:szCs w:val="24"/>
        </w:rPr>
        <w:t xml:space="preserve">The research does not have to be in the exact field that you plan a career in. The general process of doing science is what matters. For example, the first undergraduate research that I did was on leaf decomposition, but now I work on </w:t>
      </w:r>
      <w:r w:rsidR="001077FA">
        <w:rPr>
          <w:rFonts w:eastAsia="Times New Roman"/>
          <w:szCs w:val="24"/>
        </w:rPr>
        <w:t>insect</w:t>
      </w:r>
      <w:r w:rsidR="000833D1" w:rsidRPr="00D4785B">
        <w:rPr>
          <w:rFonts w:eastAsia="Times New Roman"/>
          <w:szCs w:val="24"/>
        </w:rPr>
        <w:t xml:space="preserve"> behavior. I chose the professor because he had a good reputation in research and in working with students. I learned general principles of experimental design, analys</w:t>
      </w:r>
      <w:r w:rsidR="00950EA7">
        <w:rPr>
          <w:rFonts w:eastAsia="Times New Roman"/>
          <w:szCs w:val="24"/>
        </w:rPr>
        <w:t>i</w:t>
      </w:r>
      <w:r w:rsidR="000833D1" w:rsidRPr="00D4785B">
        <w:rPr>
          <w:rFonts w:eastAsia="Times New Roman"/>
          <w:szCs w:val="24"/>
        </w:rPr>
        <w:t>s, in</w:t>
      </w:r>
      <w:r w:rsidR="000833D1" w:rsidRPr="007E3734">
        <w:rPr>
          <w:rFonts w:eastAsia="Times New Roman"/>
          <w:szCs w:val="24"/>
        </w:rPr>
        <w:t xml:space="preserve">terpretation, literature search and scientific writing. </w:t>
      </w:r>
    </w:p>
    <w:p w14:paraId="5617E814" w14:textId="5DDB7E4F" w:rsidR="007B75DE" w:rsidRDefault="000833D1" w:rsidP="007E3734">
      <w:pPr>
        <w:pStyle w:val="Heading1"/>
        <w:rPr>
          <w:rFonts w:eastAsia="Times New Roman"/>
          <w:b w:val="0"/>
          <w:sz w:val="24"/>
          <w:szCs w:val="24"/>
        </w:rPr>
      </w:pPr>
      <w:r w:rsidRPr="007E3734">
        <w:t>How do I contact a professor?</w:t>
      </w:r>
      <w:r w:rsidRPr="00D4785B">
        <w:rPr>
          <w:rFonts w:eastAsia="Times New Roman"/>
        </w:rPr>
        <w:br/>
      </w:r>
      <w:r w:rsidR="00F321CA" w:rsidRPr="007E3734">
        <w:rPr>
          <w:rFonts w:eastAsia="Times New Roman"/>
          <w:b w:val="0"/>
          <w:sz w:val="24"/>
          <w:szCs w:val="24"/>
        </w:rPr>
        <w:t>E</w:t>
      </w:r>
      <w:r w:rsidRPr="007E3734">
        <w:rPr>
          <w:rFonts w:eastAsia="Times New Roman"/>
          <w:b w:val="0"/>
          <w:sz w:val="24"/>
          <w:szCs w:val="24"/>
        </w:rPr>
        <w:t>mail</w:t>
      </w:r>
      <w:r w:rsidR="0019522B" w:rsidRPr="007E3734">
        <w:rPr>
          <w:rFonts w:eastAsia="Times New Roman"/>
          <w:b w:val="0"/>
          <w:sz w:val="24"/>
          <w:szCs w:val="24"/>
        </w:rPr>
        <w:t xml:space="preserve"> </w:t>
      </w:r>
      <w:r w:rsidR="007B75DE" w:rsidRPr="007E3734">
        <w:rPr>
          <w:rFonts w:eastAsia="Times New Roman"/>
          <w:b w:val="0"/>
          <w:sz w:val="24"/>
          <w:szCs w:val="24"/>
        </w:rPr>
        <w:t>them an unofficial copy of your college transcripts. Say</w:t>
      </w:r>
      <w:r w:rsidRPr="007E3734">
        <w:rPr>
          <w:rFonts w:eastAsia="Times New Roman"/>
          <w:b w:val="0"/>
          <w:sz w:val="24"/>
          <w:szCs w:val="24"/>
        </w:rPr>
        <w:t xml:space="preserve"> that you are interested in working in their lab for undergraduate research credits</w:t>
      </w:r>
      <w:r w:rsidR="007B75DE" w:rsidRPr="007E3734">
        <w:rPr>
          <w:rFonts w:eastAsia="Times New Roman"/>
          <w:b w:val="0"/>
          <w:sz w:val="24"/>
          <w:szCs w:val="24"/>
        </w:rPr>
        <w:t>. A</w:t>
      </w:r>
      <w:r w:rsidRPr="007E3734">
        <w:rPr>
          <w:rFonts w:eastAsia="Times New Roman"/>
          <w:b w:val="0"/>
          <w:sz w:val="24"/>
          <w:szCs w:val="24"/>
        </w:rPr>
        <w:t xml:space="preserve">sk </w:t>
      </w:r>
      <w:r w:rsidR="0019522B" w:rsidRPr="007E3734">
        <w:rPr>
          <w:rFonts w:eastAsia="Times New Roman"/>
          <w:b w:val="0"/>
          <w:sz w:val="24"/>
          <w:szCs w:val="24"/>
        </w:rPr>
        <w:t>if they might have room in their lab that semester</w:t>
      </w:r>
      <w:r w:rsidR="007B75DE" w:rsidRPr="007E3734">
        <w:rPr>
          <w:rFonts w:eastAsia="Times New Roman"/>
          <w:b w:val="0"/>
          <w:sz w:val="24"/>
          <w:szCs w:val="24"/>
        </w:rPr>
        <w:t xml:space="preserve"> for you</w:t>
      </w:r>
      <w:r w:rsidR="00AD566A" w:rsidRPr="007E3734">
        <w:rPr>
          <w:rFonts w:eastAsia="Times New Roman"/>
          <w:b w:val="0"/>
          <w:sz w:val="24"/>
          <w:szCs w:val="24"/>
        </w:rPr>
        <w:t>;</w:t>
      </w:r>
      <w:r w:rsidR="0019522B" w:rsidRPr="007E3734">
        <w:rPr>
          <w:rFonts w:eastAsia="Times New Roman"/>
          <w:b w:val="0"/>
          <w:sz w:val="24"/>
          <w:szCs w:val="24"/>
        </w:rPr>
        <w:t xml:space="preserve"> ask </w:t>
      </w:r>
      <w:r w:rsidRPr="007E3734">
        <w:rPr>
          <w:rFonts w:eastAsia="Times New Roman"/>
          <w:b w:val="0"/>
          <w:sz w:val="24"/>
          <w:szCs w:val="24"/>
        </w:rPr>
        <w:t>for an appointment to meet with them</w:t>
      </w:r>
      <w:r w:rsidR="007B75DE" w:rsidRPr="007E3734">
        <w:rPr>
          <w:rFonts w:eastAsia="Times New Roman"/>
          <w:b w:val="0"/>
          <w:sz w:val="24"/>
          <w:szCs w:val="24"/>
        </w:rPr>
        <w:t>. I</w:t>
      </w:r>
      <w:r w:rsidR="00157041" w:rsidRPr="007E3734">
        <w:rPr>
          <w:rFonts w:eastAsia="Times New Roman"/>
          <w:b w:val="0"/>
          <w:sz w:val="24"/>
          <w:szCs w:val="24"/>
        </w:rPr>
        <w:t xml:space="preserve">nclude one or two sentences as to what career or area of biology interests you.  If you do not hear from the professor in about a week, stop by their office to follow up. </w:t>
      </w:r>
      <w:r w:rsidR="007B75DE" w:rsidRPr="007E3734">
        <w:rPr>
          <w:rFonts w:eastAsia="Times New Roman"/>
          <w:b w:val="0"/>
          <w:sz w:val="24"/>
          <w:szCs w:val="24"/>
        </w:rPr>
        <w:t>Professors are</w:t>
      </w:r>
      <w:r w:rsidR="001077FA" w:rsidRPr="007E3734">
        <w:rPr>
          <w:rFonts w:eastAsia="Times New Roman"/>
          <w:b w:val="0"/>
          <w:sz w:val="24"/>
          <w:szCs w:val="24"/>
        </w:rPr>
        <w:t xml:space="preserve"> </w:t>
      </w:r>
      <w:r w:rsidR="007B75DE" w:rsidRPr="007E3734">
        <w:rPr>
          <w:rFonts w:eastAsia="Times New Roman"/>
          <w:b w:val="0"/>
          <w:sz w:val="24"/>
          <w:szCs w:val="24"/>
        </w:rPr>
        <w:t>n</w:t>
      </w:r>
      <w:r w:rsidR="001077FA" w:rsidRPr="007E3734">
        <w:rPr>
          <w:rFonts w:eastAsia="Times New Roman"/>
          <w:b w:val="0"/>
          <w:sz w:val="24"/>
          <w:szCs w:val="24"/>
        </w:rPr>
        <w:t>o</w:t>
      </w:r>
      <w:r w:rsidR="007B75DE" w:rsidRPr="007E3734">
        <w:rPr>
          <w:rFonts w:eastAsia="Times New Roman"/>
          <w:b w:val="0"/>
          <w:sz w:val="24"/>
          <w:szCs w:val="24"/>
        </w:rPr>
        <w:t xml:space="preserve">t required to let undergraduates participate in their research; they do it because they enjoy working with students that are motivated, perseverant and hard working. This is important because training a student can be a big commitment of the professor’s time and sometimes research money. </w:t>
      </w:r>
    </w:p>
    <w:p w14:paraId="48898D04" w14:textId="77777777" w:rsidR="009B0363" w:rsidRPr="009B0363" w:rsidRDefault="009B0363" w:rsidP="009B0363"/>
    <w:p w14:paraId="6E2F2C1E" w14:textId="63461D4D" w:rsidR="00D908EB" w:rsidRDefault="0019522B" w:rsidP="00D908EB">
      <w:r w:rsidRPr="00D4785B">
        <w:t>When you meet in person,</w:t>
      </w:r>
      <w:r w:rsidR="000833D1" w:rsidRPr="00D4785B">
        <w:t xml:space="preserve"> </w:t>
      </w:r>
      <w:r w:rsidRPr="00D4785B">
        <w:t>you will want to ask things like, “What sort of research would you have me working on? Will I have set hours? How will I be evaluated?"  If y</w:t>
      </w:r>
      <w:r w:rsidR="000833D1" w:rsidRPr="00D4785B">
        <w:t xml:space="preserve">ou haven’t met them before, </w:t>
      </w:r>
      <w:r w:rsidRPr="00D4785B">
        <w:t xml:space="preserve">try to </w:t>
      </w:r>
      <w:r w:rsidR="000833D1" w:rsidRPr="00D4785B">
        <w:t>get a sense of whether their personality will work well with yours. (You can als</w:t>
      </w:r>
      <w:r w:rsidR="001077FA">
        <w:t>o get some sense of this if you ha</w:t>
      </w:r>
      <w:r w:rsidR="000833D1" w:rsidRPr="00D4785B">
        <w:t xml:space="preserve">ve had them as a professor and from talking to other students.) </w:t>
      </w:r>
      <w:r w:rsidRPr="00D4785B">
        <w:t xml:space="preserve"> </w:t>
      </w:r>
      <w:r w:rsidR="00A05AE9" w:rsidRPr="00D4785B">
        <w:t xml:space="preserve">If </w:t>
      </w:r>
      <w:r w:rsidR="008F5C2B" w:rsidRPr="00D4785B">
        <w:t>you’re</w:t>
      </w:r>
      <w:r w:rsidR="00A05AE9" w:rsidRPr="00D4785B">
        <w:t xml:space="preserve"> working with them suits both you and the</w:t>
      </w:r>
      <w:r w:rsidR="00B234FF" w:rsidRPr="00D4785B">
        <w:t xml:space="preserve"> professor</w:t>
      </w:r>
      <w:r w:rsidR="00A05AE9" w:rsidRPr="00D4785B">
        <w:t>, h</w:t>
      </w:r>
      <w:r w:rsidRPr="00D4785B">
        <w:t xml:space="preserve">ave </w:t>
      </w:r>
      <w:r w:rsidR="00B234FF" w:rsidRPr="00D4785B">
        <w:t>the professor</w:t>
      </w:r>
      <w:r w:rsidRPr="00D4785B">
        <w:t xml:space="preserve"> sign a </w:t>
      </w:r>
      <w:r w:rsidR="001077FA">
        <w:t>research-</w:t>
      </w:r>
      <w:r w:rsidR="00A05AE9" w:rsidRPr="00D4785B">
        <w:t xml:space="preserve">course </w:t>
      </w:r>
      <w:r w:rsidRPr="00D4785B">
        <w:t>permit.</w:t>
      </w:r>
      <w:r w:rsidR="000833D1" w:rsidRPr="00D4785B">
        <w:t xml:space="preserve">  </w:t>
      </w:r>
      <w:r w:rsidR="00FC4D84" w:rsidRPr="00D4785B">
        <w:t>Decide wit</w:t>
      </w:r>
      <w:r w:rsidR="00B234FF" w:rsidRPr="00D4785B">
        <w:t xml:space="preserve">h </w:t>
      </w:r>
      <w:r w:rsidR="001077FA">
        <w:t>the professo</w:t>
      </w:r>
      <w:r w:rsidR="00B234FF" w:rsidRPr="00D4785B">
        <w:t>r whether to take 1, 2 </w:t>
      </w:r>
      <w:r w:rsidR="00FC4D84" w:rsidRPr="00D4785B">
        <w:t>or 3 credits (depends on your needs and what project the professor has for you).</w:t>
      </w:r>
      <w:r w:rsidR="001077FA">
        <w:t xml:space="preserve">   If one professor does no</w:t>
      </w:r>
      <w:r w:rsidR="00157041">
        <w:t>t have space or you cannot reach them, ask another.</w:t>
      </w:r>
    </w:p>
    <w:p w14:paraId="22BC72F0" w14:textId="77777777" w:rsidR="0019522B" w:rsidRPr="00D908EB" w:rsidRDefault="0019522B" w:rsidP="00D908EB">
      <w:pPr>
        <w:pStyle w:val="Heading1"/>
        <w:rPr>
          <w:b w:val="0"/>
          <w:sz w:val="24"/>
          <w:szCs w:val="24"/>
          <w:specVanish/>
        </w:rPr>
      </w:pPr>
      <w:r w:rsidRPr="00D908EB">
        <w:t xml:space="preserve">Where do I get the necessary </w:t>
      </w:r>
      <w:r w:rsidR="00A05AE9" w:rsidRPr="00D908EB">
        <w:t xml:space="preserve">course </w:t>
      </w:r>
      <w:r w:rsidRPr="00D908EB">
        <w:t xml:space="preserve">permit? </w:t>
      </w:r>
      <w:r w:rsidR="00D908EB" w:rsidRPr="00D4785B">
        <w:rPr>
          <w:rFonts w:eastAsia="Times New Roman"/>
        </w:rPr>
        <w:br/>
      </w:r>
      <w:r w:rsidRPr="00D908EB">
        <w:rPr>
          <w:b w:val="0"/>
          <w:sz w:val="24"/>
          <w:szCs w:val="24"/>
        </w:rPr>
        <w:t xml:space="preserve">from the biology main office, MO 349. </w:t>
      </w:r>
      <w:r w:rsidR="007B75DE" w:rsidRPr="00D908EB">
        <w:rPr>
          <w:b w:val="0"/>
          <w:sz w:val="24"/>
          <w:szCs w:val="24"/>
        </w:rPr>
        <w:t xml:space="preserve"> </w:t>
      </w:r>
      <w:r w:rsidR="00AD566A" w:rsidRPr="00D908EB">
        <w:rPr>
          <w:b w:val="0"/>
          <w:sz w:val="24"/>
          <w:szCs w:val="24"/>
        </w:rPr>
        <w:t xml:space="preserve">It will need to be signed by the professor that you will be working with and then taken back to the main office.  </w:t>
      </w:r>
      <w:r w:rsidR="007B75DE" w:rsidRPr="00D908EB">
        <w:rPr>
          <w:b w:val="0"/>
          <w:sz w:val="24"/>
          <w:szCs w:val="24"/>
        </w:rPr>
        <w:t xml:space="preserve">The first semester of research, everyone signs up under BIOS370.  After that, </w:t>
      </w:r>
      <w:r w:rsidR="00667642" w:rsidRPr="00D908EB">
        <w:rPr>
          <w:b w:val="0"/>
          <w:sz w:val="24"/>
          <w:szCs w:val="24"/>
        </w:rPr>
        <w:t xml:space="preserve">again it will be BIOS370 unless you are in one or both of the Honors programs described on the </w:t>
      </w:r>
      <w:r w:rsidR="007B75DE" w:rsidRPr="00D908EB">
        <w:rPr>
          <w:b w:val="0"/>
          <w:sz w:val="24"/>
          <w:szCs w:val="24"/>
        </w:rPr>
        <w:t>next page.</w:t>
      </w:r>
    </w:p>
    <w:p w14:paraId="3292145D" w14:textId="77777777" w:rsidR="007B75DE" w:rsidRPr="00D908EB" w:rsidRDefault="007B75DE" w:rsidP="009B0363">
      <w:pPr>
        <w:pStyle w:val="Title"/>
        <w:jc w:val="left"/>
        <w:rPr>
          <w:rFonts w:eastAsia="Times New Roman"/>
          <w:vanish/>
          <w:color w:val="FF0000"/>
          <w:specVanish/>
        </w:rPr>
      </w:pPr>
      <w:r>
        <w:rPr>
          <w:rFonts w:eastAsia="Times New Roman"/>
          <w:sz w:val="24"/>
          <w:szCs w:val="24"/>
        </w:rPr>
        <w:br w:type="page"/>
      </w:r>
    </w:p>
    <w:p w14:paraId="29240FF3" w14:textId="77777777" w:rsidR="00D908EB" w:rsidRDefault="00D908EB" w:rsidP="00F57365">
      <w:pPr>
        <w:spacing w:before="100" w:beforeAutospacing="1" w:after="100" w:afterAutospacing="1"/>
        <w:rPr>
          <w:rFonts w:eastAsia="Times New Roman"/>
          <w:szCs w:val="24"/>
        </w:rPr>
      </w:pPr>
    </w:p>
    <w:p w14:paraId="6784A0C9" w14:textId="77777777" w:rsidR="00340299" w:rsidRDefault="00D908EB" w:rsidP="00D908EB">
      <w:pPr>
        <w:pStyle w:val="Heading1"/>
        <w:rPr>
          <w:sz w:val="24"/>
          <w:szCs w:val="24"/>
        </w:rPr>
      </w:pPr>
      <w:r>
        <w:t>H</w:t>
      </w:r>
      <w:r w:rsidR="00340299">
        <w:t xml:space="preserve">ow many total </w:t>
      </w:r>
      <w:r>
        <w:t xml:space="preserve">credits of research </w:t>
      </w:r>
      <w:r w:rsidR="00340299">
        <w:t>can I do</w:t>
      </w:r>
      <w:r w:rsidR="00340299" w:rsidRPr="007B75DE">
        <w:t>?</w:t>
      </w:r>
    </w:p>
    <w:p w14:paraId="6FA43602" w14:textId="215A5367" w:rsidR="00D908EB" w:rsidRDefault="00F321CA" w:rsidP="00D908EB">
      <w:pPr>
        <w:rPr>
          <w:rFonts w:eastAsia="Times New Roman"/>
          <w:szCs w:val="24"/>
        </w:rPr>
      </w:pPr>
      <w:r w:rsidRPr="00D4785B">
        <w:rPr>
          <w:rFonts w:eastAsia="Times New Roman"/>
          <w:szCs w:val="24"/>
        </w:rPr>
        <w:t xml:space="preserve">The maximum credits toward the bio major for BIOS </w:t>
      </w:r>
      <w:r w:rsidR="00340299">
        <w:rPr>
          <w:rFonts w:eastAsia="Times New Roman"/>
          <w:szCs w:val="24"/>
        </w:rPr>
        <w:t xml:space="preserve">370, 490, 499, 495 combined is </w:t>
      </w:r>
      <w:r w:rsidR="009F0AC8">
        <w:rPr>
          <w:rFonts w:eastAsia="Times New Roman"/>
          <w:szCs w:val="24"/>
        </w:rPr>
        <w:t>9</w:t>
      </w:r>
      <w:r w:rsidR="0077344A">
        <w:rPr>
          <w:rFonts w:eastAsia="Times New Roman"/>
          <w:szCs w:val="24"/>
        </w:rPr>
        <w:t>, with no more than 3 of those being from BIOS 490</w:t>
      </w:r>
      <w:r w:rsidRPr="00D4785B">
        <w:rPr>
          <w:rFonts w:eastAsia="Times New Roman"/>
          <w:szCs w:val="24"/>
        </w:rPr>
        <w:t>.</w:t>
      </w:r>
    </w:p>
    <w:p w14:paraId="09B8E2C4" w14:textId="77777777" w:rsidR="00340299" w:rsidRDefault="00340299" w:rsidP="00D908EB">
      <w:pPr>
        <w:pStyle w:val="Heading1"/>
        <w:rPr>
          <w:sz w:val="24"/>
          <w:szCs w:val="24"/>
        </w:rPr>
      </w:pPr>
      <w:r>
        <w:t>W</w:t>
      </w:r>
      <w:r w:rsidRPr="007B75DE">
        <w:t xml:space="preserve">hat course number do I sign up </w:t>
      </w:r>
      <w:r>
        <w:t>for after my 1</w:t>
      </w:r>
      <w:r w:rsidRPr="00340299">
        <w:rPr>
          <w:vertAlign w:val="superscript"/>
        </w:rPr>
        <w:t>st</w:t>
      </w:r>
      <w:r>
        <w:t xml:space="preserve"> </w:t>
      </w:r>
      <w:r w:rsidR="00C950F6">
        <w:t xml:space="preserve">semester </w:t>
      </w:r>
      <w:r>
        <w:t>of Bios 370?</w:t>
      </w:r>
      <w:r w:rsidRPr="00D4785B">
        <w:rPr>
          <w:sz w:val="24"/>
          <w:szCs w:val="24"/>
        </w:rPr>
        <w:br/>
      </w:r>
      <w:r w:rsidR="00B430AE" w:rsidRPr="00D908EB">
        <w:rPr>
          <w:b w:val="0"/>
          <w:sz w:val="24"/>
          <w:szCs w:val="24"/>
        </w:rPr>
        <w:t>Our apologies for how</w:t>
      </w:r>
      <w:r w:rsidRPr="00D908EB">
        <w:rPr>
          <w:b w:val="0"/>
          <w:sz w:val="24"/>
          <w:szCs w:val="24"/>
        </w:rPr>
        <w:t xml:space="preserve"> complicated </w:t>
      </w:r>
      <w:r w:rsidR="00B430AE" w:rsidRPr="00D908EB">
        <w:rPr>
          <w:b w:val="0"/>
          <w:sz w:val="24"/>
          <w:szCs w:val="24"/>
        </w:rPr>
        <w:t>it is. We are working to fix it</w:t>
      </w:r>
      <w:r w:rsidRPr="00D908EB">
        <w:rPr>
          <w:b w:val="0"/>
          <w:sz w:val="24"/>
          <w:szCs w:val="24"/>
        </w:rPr>
        <w:t>.</w:t>
      </w:r>
    </w:p>
    <w:p w14:paraId="14E02C62" w14:textId="77777777" w:rsidR="00534628" w:rsidRDefault="00534628" w:rsidP="00534628">
      <w:pPr>
        <w:jc w:val="center"/>
        <w:rPr>
          <w:rFonts w:eastAsia="Times New Roman"/>
          <w:szCs w:val="24"/>
        </w:rPr>
      </w:pPr>
    </w:p>
    <w:p w14:paraId="77136166" w14:textId="77777777" w:rsidR="00D908EB" w:rsidRDefault="00D908EB" w:rsidP="00086633">
      <w:pPr>
        <w:ind w:left="288" w:hanging="28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1</w:t>
      </w:r>
      <w:r w:rsidRPr="00D4785B">
        <w:rPr>
          <w:rFonts w:eastAsia="Times New Roman"/>
          <w:b/>
          <w:szCs w:val="24"/>
        </w:rPr>
        <w:t xml:space="preserve">. If you are in </w:t>
      </w:r>
      <w:r>
        <w:rPr>
          <w:rFonts w:eastAsia="Times New Roman"/>
          <w:b/>
          <w:szCs w:val="24"/>
        </w:rPr>
        <w:t>neither the U</w:t>
      </w:r>
      <w:r w:rsidRPr="00D4785B">
        <w:rPr>
          <w:rFonts w:eastAsia="Times New Roman"/>
          <w:b/>
          <w:szCs w:val="24"/>
        </w:rPr>
        <w:t xml:space="preserve">niversity </w:t>
      </w:r>
      <w:r>
        <w:rPr>
          <w:rFonts w:eastAsia="Times New Roman"/>
          <w:b/>
          <w:szCs w:val="24"/>
        </w:rPr>
        <w:t>H</w:t>
      </w:r>
      <w:r w:rsidRPr="00D4785B">
        <w:rPr>
          <w:rFonts w:eastAsia="Times New Roman"/>
          <w:b/>
          <w:szCs w:val="24"/>
        </w:rPr>
        <w:t xml:space="preserve">onors nor the </w:t>
      </w:r>
      <w:r>
        <w:rPr>
          <w:rFonts w:eastAsia="Times New Roman"/>
          <w:b/>
          <w:szCs w:val="24"/>
        </w:rPr>
        <w:t>D</w:t>
      </w:r>
      <w:r w:rsidRPr="00D4785B">
        <w:rPr>
          <w:rFonts w:eastAsia="Times New Roman"/>
          <w:b/>
          <w:szCs w:val="24"/>
        </w:rPr>
        <w:t xml:space="preserve">epartmental </w:t>
      </w:r>
      <w:r>
        <w:rPr>
          <w:rFonts w:eastAsia="Times New Roman"/>
          <w:b/>
          <w:szCs w:val="24"/>
        </w:rPr>
        <w:t>H</w:t>
      </w:r>
      <w:r w:rsidRPr="00D4785B">
        <w:rPr>
          <w:rFonts w:eastAsia="Times New Roman"/>
          <w:b/>
          <w:szCs w:val="24"/>
        </w:rPr>
        <w:t>onors program</w:t>
      </w:r>
      <w:r w:rsidRPr="00D4785B">
        <w:rPr>
          <w:rFonts w:eastAsia="Times New Roman"/>
          <w:szCs w:val="24"/>
        </w:rPr>
        <w:t xml:space="preserve">, take BIOS370. </w:t>
      </w:r>
    </w:p>
    <w:p w14:paraId="3D8C6FEE" w14:textId="77777777" w:rsidR="00D908EB" w:rsidRDefault="00D908EB" w:rsidP="00086633">
      <w:pPr>
        <w:ind w:left="288" w:hanging="288"/>
        <w:rPr>
          <w:rFonts w:eastAsia="Times New Roman"/>
          <w:b/>
          <w:szCs w:val="24"/>
        </w:rPr>
      </w:pPr>
    </w:p>
    <w:p w14:paraId="4FAECA43" w14:textId="2DF40703" w:rsidR="00086633" w:rsidRDefault="00D908EB" w:rsidP="00086633">
      <w:pPr>
        <w:ind w:left="288" w:hanging="28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2</w:t>
      </w:r>
      <w:r w:rsidR="00F321CA" w:rsidRPr="00D4785B">
        <w:rPr>
          <w:rFonts w:eastAsia="Times New Roman"/>
          <w:b/>
          <w:szCs w:val="24"/>
        </w:rPr>
        <w:t>. If you are in</w:t>
      </w:r>
      <w:r w:rsidR="009B0363">
        <w:rPr>
          <w:rFonts w:eastAsia="Times New Roman"/>
          <w:b/>
          <w:szCs w:val="24"/>
        </w:rPr>
        <w:t xml:space="preserve"> the</w:t>
      </w:r>
      <w:r w:rsidR="00F321CA" w:rsidRPr="00D4785B">
        <w:rPr>
          <w:rFonts w:eastAsia="Times New Roman"/>
          <w:b/>
          <w:szCs w:val="24"/>
        </w:rPr>
        <w:t xml:space="preserve"> </w:t>
      </w:r>
      <w:hyperlink r:id="rId8" w:history="1">
        <w:r w:rsidR="000509F6" w:rsidRPr="008844AB">
          <w:rPr>
            <w:rStyle w:val="Hyperlink"/>
            <w:rFonts w:eastAsia="Times New Roman"/>
            <w:szCs w:val="24"/>
          </w:rPr>
          <w:t>NIU U</w:t>
        </w:r>
        <w:r w:rsidR="00F321CA" w:rsidRPr="008844AB">
          <w:rPr>
            <w:rStyle w:val="Hyperlink"/>
            <w:rFonts w:eastAsia="Times New Roman"/>
            <w:szCs w:val="24"/>
          </w:rPr>
          <w:t>niversity Honors program</w:t>
        </w:r>
      </w:hyperlink>
      <w:r w:rsidR="00F321CA" w:rsidRPr="008844AB">
        <w:rPr>
          <w:rFonts w:eastAsia="Times New Roman"/>
          <w:szCs w:val="24"/>
        </w:rPr>
        <w:t>,</w:t>
      </w:r>
      <w:r w:rsidR="00F321CA" w:rsidRPr="00D4785B">
        <w:rPr>
          <w:rFonts w:eastAsia="Times New Roman"/>
          <w:szCs w:val="24"/>
        </w:rPr>
        <w:t xml:space="preserve"> regardless of whether you are in the </w:t>
      </w:r>
      <w:r w:rsidR="000509F6">
        <w:rPr>
          <w:rFonts w:eastAsia="Times New Roman"/>
          <w:szCs w:val="24"/>
        </w:rPr>
        <w:t>D</w:t>
      </w:r>
      <w:r w:rsidR="00F321CA" w:rsidRPr="00D4785B">
        <w:rPr>
          <w:rFonts w:eastAsia="Times New Roman"/>
          <w:szCs w:val="24"/>
        </w:rPr>
        <w:t xml:space="preserve">epartmental </w:t>
      </w:r>
      <w:r w:rsidR="000509F6">
        <w:rPr>
          <w:rFonts w:eastAsia="Times New Roman"/>
          <w:szCs w:val="24"/>
        </w:rPr>
        <w:t>H</w:t>
      </w:r>
      <w:r w:rsidR="00F321CA" w:rsidRPr="00D4785B">
        <w:rPr>
          <w:rFonts w:eastAsia="Times New Roman"/>
          <w:szCs w:val="24"/>
        </w:rPr>
        <w:t>onors program, take BIOS499</w:t>
      </w:r>
      <w:r w:rsidR="003A26C1">
        <w:rPr>
          <w:rFonts w:eastAsia="Times New Roman"/>
          <w:szCs w:val="24"/>
        </w:rPr>
        <w:t xml:space="preserve"> because it is </w:t>
      </w:r>
      <w:r w:rsidR="003A26C1" w:rsidRPr="003A26C1">
        <w:rPr>
          <w:szCs w:val="24"/>
        </w:rPr>
        <w:t xml:space="preserve">automatically a University Honors class. </w:t>
      </w:r>
      <w:r w:rsidR="00F321CA" w:rsidRPr="00D4785B">
        <w:rPr>
          <w:rFonts w:eastAsia="Times New Roman"/>
          <w:szCs w:val="24"/>
        </w:rPr>
        <w:t xml:space="preserve">The permit requires signatures both from the faculty member in whose lab you will be working and from the University Honors Program. </w:t>
      </w:r>
      <w:r w:rsidR="00C950F6">
        <w:rPr>
          <w:rFonts w:eastAsia="Times New Roman"/>
          <w:szCs w:val="24"/>
        </w:rPr>
        <w:t xml:space="preserve">Recently </w:t>
      </w:r>
      <w:r w:rsidR="009B0363">
        <w:rPr>
          <w:rFonts w:eastAsia="Times New Roman"/>
          <w:szCs w:val="24"/>
        </w:rPr>
        <w:t>M</w:t>
      </w:r>
      <w:r w:rsidR="00340299">
        <w:rPr>
          <w:rFonts w:eastAsia="Times New Roman"/>
          <w:szCs w:val="24"/>
        </w:rPr>
        <w:t xml:space="preserve">yNIU </w:t>
      </w:r>
      <w:r w:rsidR="00C950F6">
        <w:rPr>
          <w:rFonts w:eastAsia="Times New Roman"/>
          <w:szCs w:val="24"/>
        </w:rPr>
        <w:t xml:space="preserve">has prevented students from taking more than one </w:t>
      </w:r>
      <w:r w:rsidR="00340299">
        <w:rPr>
          <w:rFonts w:eastAsia="Times New Roman"/>
          <w:szCs w:val="24"/>
        </w:rPr>
        <w:t xml:space="preserve">semester of BIOS 499, </w:t>
      </w:r>
      <w:r w:rsidR="00C950F6">
        <w:rPr>
          <w:rFonts w:eastAsia="Times New Roman"/>
          <w:szCs w:val="24"/>
        </w:rPr>
        <w:t>in which case just</w:t>
      </w:r>
      <w:r w:rsidR="00340299">
        <w:rPr>
          <w:rFonts w:eastAsia="Times New Roman"/>
          <w:szCs w:val="24"/>
        </w:rPr>
        <w:t xml:space="preserve"> </w:t>
      </w:r>
      <w:r w:rsidR="00C950F6">
        <w:rPr>
          <w:rFonts w:eastAsia="Times New Roman"/>
          <w:szCs w:val="24"/>
        </w:rPr>
        <w:t xml:space="preserve">sign up under </w:t>
      </w:r>
      <w:r w:rsidR="00340299">
        <w:rPr>
          <w:rFonts w:eastAsia="Times New Roman"/>
          <w:szCs w:val="24"/>
        </w:rPr>
        <w:t xml:space="preserve">BIOS 495 or 370 </w:t>
      </w:r>
      <w:r w:rsidR="00C950F6">
        <w:rPr>
          <w:rFonts w:eastAsia="Times New Roman"/>
          <w:szCs w:val="24"/>
        </w:rPr>
        <w:t xml:space="preserve">(does not matter which), </w:t>
      </w:r>
      <w:r w:rsidR="00340299">
        <w:rPr>
          <w:rFonts w:eastAsia="Times New Roman"/>
          <w:szCs w:val="24"/>
        </w:rPr>
        <w:t>and ask the Honors program how to</w:t>
      </w:r>
      <w:r w:rsidR="00086633">
        <w:rPr>
          <w:rFonts w:eastAsia="Times New Roman"/>
          <w:szCs w:val="24"/>
        </w:rPr>
        <w:t xml:space="preserve"> make it count as honors credit</w:t>
      </w:r>
      <w:r w:rsidR="009B0363">
        <w:rPr>
          <w:rFonts w:eastAsia="Times New Roman"/>
          <w:szCs w:val="24"/>
        </w:rPr>
        <w:t>.</w:t>
      </w:r>
    </w:p>
    <w:p w14:paraId="7F924D25" w14:textId="77777777" w:rsidR="00D908EB" w:rsidRDefault="00D908EB" w:rsidP="00D908EB">
      <w:pPr>
        <w:rPr>
          <w:rFonts w:eastAsia="Times New Roman"/>
          <w:b/>
          <w:szCs w:val="24"/>
        </w:rPr>
      </w:pPr>
    </w:p>
    <w:p w14:paraId="4F6414E6" w14:textId="213E47CC" w:rsidR="00F57365" w:rsidRPr="009B0363" w:rsidRDefault="00D908EB" w:rsidP="009B0363">
      <w:pPr>
        <w:ind w:left="288" w:hanging="28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3</w:t>
      </w:r>
      <w:r w:rsidR="00F321CA" w:rsidRPr="00D4785B">
        <w:rPr>
          <w:rFonts w:eastAsia="Times New Roman"/>
          <w:b/>
          <w:szCs w:val="24"/>
        </w:rPr>
        <w:t xml:space="preserve">. If you are in just the </w:t>
      </w:r>
      <w:r w:rsidR="000509F6">
        <w:rPr>
          <w:rFonts w:eastAsia="Times New Roman"/>
          <w:b/>
          <w:szCs w:val="24"/>
        </w:rPr>
        <w:t>D</w:t>
      </w:r>
      <w:r w:rsidR="00F321CA" w:rsidRPr="00D4785B">
        <w:rPr>
          <w:rFonts w:eastAsia="Times New Roman"/>
          <w:b/>
          <w:szCs w:val="24"/>
        </w:rPr>
        <w:t xml:space="preserve">epartmental </w:t>
      </w:r>
      <w:r w:rsidR="000509F6">
        <w:rPr>
          <w:rFonts w:eastAsia="Times New Roman"/>
          <w:b/>
          <w:szCs w:val="24"/>
        </w:rPr>
        <w:t>H</w:t>
      </w:r>
      <w:r w:rsidR="00F321CA" w:rsidRPr="00D4785B">
        <w:rPr>
          <w:rFonts w:eastAsia="Times New Roman"/>
          <w:b/>
          <w:szCs w:val="24"/>
        </w:rPr>
        <w:t xml:space="preserve">onors program and not the </w:t>
      </w:r>
      <w:r w:rsidR="000509F6">
        <w:rPr>
          <w:rFonts w:eastAsia="Times New Roman"/>
          <w:b/>
          <w:szCs w:val="24"/>
        </w:rPr>
        <w:t>U</w:t>
      </w:r>
      <w:r w:rsidR="00F321CA" w:rsidRPr="00D4785B">
        <w:rPr>
          <w:rFonts w:eastAsia="Times New Roman"/>
          <w:b/>
          <w:szCs w:val="24"/>
        </w:rPr>
        <w:t xml:space="preserve">niversity </w:t>
      </w:r>
      <w:r w:rsidR="000509F6">
        <w:rPr>
          <w:rFonts w:eastAsia="Times New Roman"/>
          <w:b/>
          <w:szCs w:val="24"/>
        </w:rPr>
        <w:t>H</w:t>
      </w:r>
      <w:r w:rsidR="00F321CA" w:rsidRPr="00D4785B">
        <w:rPr>
          <w:rFonts w:eastAsia="Times New Roman"/>
          <w:b/>
          <w:szCs w:val="24"/>
        </w:rPr>
        <w:t>onors program</w:t>
      </w:r>
      <w:r w:rsidR="00F321CA" w:rsidRPr="00D4785B">
        <w:rPr>
          <w:rFonts w:eastAsia="Times New Roman"/>
          <w:szCs w:val="24"/>
        </w:rPr>
        <w:t xml:space="preserve">, take BIOS495. The permit requires signatures both from the faculty member in whose lab you will be working and from </w:t>
      </w:r>
      <w:r>
        <w:rPr>
          <w:rFonts w:eastAsia="Times New Roman"/>
          <w:szCs w:val="24"/>
        </w:rPr>
        <w:t>Professor</w:t>
      </w:r>
      <w:r w:rsidR="00F321CA" w:rsidRPr="00D4785B">
        <w:rPr>
          <w:rFonts w:eastAsia="Times New Roman"/>
          <w:szCs w:val="24"/>
        </w:rPr>
        <w:t xml:space="preserve"> </w:t>
      </w:r>
      <w:r w:rsidRPr="00724E76">
        <w:rPr>
          <w:szCs w:val="24"/>
        </w:rPr>
        <w:t>Bethia</w:t>
      </w:r>
      <w:r w:rsidR="00F321CA" w:rsidRPr="00D4785B">
        <w:rPr>
          <w:rFonts w:eastAsia="Times New Roman"/>
          <w:szCs w:val="24"/>
        </w:rPr>
        <w:t xml:space="preserve"> King.</w:t>
      </w:r>
      <w:r w:rsidR="00340299" w:rsidRPr="00340299">
        <w:rPr>
          <w:rFonts w:eastAsia="Times New Roman"/>
          <w:szCs w:val="24"/>
        </w:rPr>
        <w:t xml:space="preserve"> </w:t>
      </w:r>
      <w:r w:rsidR="00340299">
        <w:rPr>
          <w:rFonts w:eastAsia="Times New Roman"/>
          <w:szCs w:val="24"/>
        </w:rPr>
        <w:t xml:space="preserve"> </w:t>
      </w:r>
      <w:r w:rsidR="00C950F6">
        <w:rPr>
          <w:rFonts w:eastAsia="Times New Roman"/>
          <w:szCs w:val="24"/>
        </w:rPr>
        <w:t>Recently myNIU has prevented students from taking more than one semester of BIOS 495, in which case just sign up under BIOS 370.</w:t>
      </w:r>
    </w:p>
    <w:p w14:paraId="4D828D3A" w14:textId="77777777" w:rsidR="00D908EB" w:rsidRPr="00246300" w:rsidRDefault="00D908EB" w:rsidP="00D908EB">
      <w:pPr>
        <w:pStyle w:val="Heading1"/>
      </w:pPr>
      <w:r w:rsidRPr="00246300">
        <w:t xml:space="preserve">To graduate with </w:t>
      </w:r>
      <w:bookmarkStart w:id="2" w:name="a1"/>
      <w:r w:rsidRPr="00246300">
        <w:t>Departmental Honors</w:t>
      </w:r>
      <w:bookmarkEnd w:id="2"/>
      <w:r w:rsidRPr="00246300">
        <w:t xml:space="preserve"> in BIOS:</w:t>
      </w:r>
    </w:p>
    <w:p w14:paraId="2470C376" w14:textId="77777777" w:rsidR="00D908EB" w:rsidRDefault="00D908EB" w:rsidP="00D908EB">
      <w:pPr>
        <w:rPr>
          <w:rFonts w:eastAsia="Times New Roman"/>
          <w:szCs w:val="24"/>
        </w:rPr>
      </w:pPr>
      <w:r w:rsidRPr="007B75DE">
        <w:rPr>
          <w:rFonts w:eastAsia="Times New Roman"/>
          <w:szCs w:val="24"/>
        </w:rPr>
        <w:t>Note th</w:t>
      </w:r>
      <w:r>
        <w:rPr>
          <w:rFonts w:eastAsia="Times New Roman"/>
          <w:szCs w:val="24"/>
        </w:rPr>
        <w:t>at at NIU,</w:t>
      </w:r>
      <w:hyperlink r:id="rId9" w:history="1">
        <w:r w:rsidRPr="00D908EB">
          <w:rPr>
            <w:rStyle w:val="Hyperlink"/>
            <w:rFonts w:eastAsia="Times New Roman"/>
            <w:szCs w:val="24"/>
          </w:rPr>
          <w:t xml:space="preserve"> University Honors</w:t>
        </w:r>
      </w:hyperlink>
      <w:r w:rsidRPr="007B75DE">
        <w:rPr>
          <w:rFonts w:eastAsia="Times New Roman"/>
          <w:szCs w:val="24"/>
        </w:rPr>
        <w:t xml:space="preserve"> and Departmental Honors are two separate things, but</w:t>
      </w:r>
      <w:r w:rsidRPr="007B75DE">
        <w:rPr>
          <w:rFonts w:eastAsia="Times New Roman"/>
          <w:bCs/>
          <w:szCs w:val="24"/>
        </w:rPr>
        <w:t xml:space="preserve"> your </w:t>
      </w:r>
      <w:r w:rsidRPr="005B6DAE">
        <w:rPr>
          <w:rFonts w:eastAsia="Times New Roman"/>
          <w:bCs/>
          <w:szCs w:val="24"/>
        </w:rPr>
        <w:t>Departmental Honors</w:t>
      </w:r>
      <w:r w:rsidRPr="007B75DE">
        <w:rPr>
          <w:rFonts w:eastAsia="Times New Roman"/>
          <w:bCs/>
          <w:szCs w:val="24"/>
        </w:rPr>
        <w:t xml:space="preserve"> research </w:t>
      </w:r>
      <w:r>
        <w:rPr>
          <w:rFonts w:eastAsia="Times New Roman"/>
          <w:szCs w:val="24"/>
        </w:rPr>
        <w:t>project may double as a U</w:t>
      </w:r>
      <w:r w:rsidRPr="00D4785B">
        <w:rPr>
          <w:rFonts w:eastAsia="Times New Roman"/>
          <w:szCs w:val="24"/>
        </w:rPr>
        <w:t xml:space="preserve">niversity </w:t>
      </w:r>
      <w:r>
        <w:rPr>
          <w:rFonts w:eastAsia="Times New Roman"/>
          <w:szCs w:val="24"/>
        </w:rPr>
        <w:t>H</w:t>
      </w:r>
      <w:r w:rsidRPr="00D4785B">
        <w:rPr>
          <w:rFonts w:eastAsia="Times New Roman"/>
          <w:szCs w:val="24"/>
        </w:rPr>
        <w:t xml:space="preserve">onors capstone project. </w:t>
      </w:r>
    </w:p>
    <w:p w14:paraId="15075418" w14:textId="77777777" w:rsidR="00D908EB" w:rsidRDefault="00D908EB" w:rsidP="00D908EB">
      <w:pPr>
        <w:rPr>
          <w:rFonts w:eastAsia="Times New Roman"/>
          <w:szCs w:val="24"/>
        </w:rPr>
      </w:pPr>
    </w:p>
    <w:p w14:paraId="5531E878" w14:textId="03C6516A" w:rsidR="00D908EB" w:rsidRPr="008F5C2B" w:rsidRDefault="00D908EB" w:rsidP="008F5C2B">
      <w:pPr>
        <w:pStyle w:val="ListParagraph"/>
        <w:numPr>
          <w:ilvl w:val="0"/>
          <w:numId w:val="2"/>
        </w:numPr>
        <w:ind w:left="360"/>
        <w:rPr>
          <w:rFonts w:eastAsia="Times New Roman"/>
          <w:szCs w:val="24"/>
        </w:rPr>
      </w:pPr>
      <w:r w:rsidRPr="008F5C2B">
        <w:rPr>
          <w:rFonts w:eastAsia="Times New Roman"/>
          <w:szCs w:val="24"/>
        </w:rPr>
        <w:t>Complete at least 1 credit of BIOS370.</w:t>
      </w:r>
    </w:p>
    <w:p w14:paraId="76B035EE" w14:textId="746C8301" w:rsidR="00D908EB" w:rsidRPr="008F5C2B" w:rsidRDefault="00D908EB" w:rsidP="008F5C2B">
      <w:pPr>
        <w:pStyle w:val="ListParagraph"/>
        <w:numPr>
          <w:ilvl w:val="0"/>
          <w:numId w:val="2"/>
        </w:numPr>
        <w:ind w:left="360"/>
        <w:rPr>
          <w:rFonts w:eastAsia="Times New Roman"/>
          <w:bCs/>
          <w:szCs w:val="24"/>
        </w:rPr>
      </w:pPr>
      <w:r w:rsidRPr="008F5C2B">
        <w:rPr>
          <w:rFonts w:eastAsia="Times New Roman"/>
          <w:szCs w:val="24"/>
        </w:rPr>
        <w:t>Preferably prior to signing up for your 2</w:t>
      </w:r>
      <w:r w:rsidRPr="008F5C2B">
        <w:rPr>
          <w:rFonts w:eastAsia="Times New Roman"/>
          <w:szCs w:val="24"/>
          <w:vertAlign w:val="superscript"/>
        </w:rPr>
        <w:t>nd</w:t>
      </w:r>
      <w:r w:rsidRPr="008F5C2B">
        <w:rPr>
          <w:rFonts w:eastAsia="Times New Roman"/>
          <w:szCs w:val="24"/>
        </w:rPr>
        <w:t xml:space="preserve"> semester of research, e</w:t>
      </w:r>
      <w:r w:rsidRPr="008F5C2B">
        <w:rPr>
          <w:rFonts w:eastAsia="Times New Roman"/>
          <w:bCs/>
          <w:szCs w:val="24"/>
        </w:rPr>
        <w:t>mail an unofficial copy of your transcript to  Professor</w:t>
      </w:r>
      <w:r w:rsidRPr="008F5C2B">
        <w:rPr>
          <w:szCs w:val="24"/>
        </w:rPr>
        <w:t xml:space="preserve"> Bethia</w:t>
      </w:r>
      <w:r w:rsidRPr="008F5C2B">
        <w:rPr>
          <w:rFonts w:eastAsia="Times New Roman"/>
          <w:bCs/>
          <w:szCs w:val="24"/>
        </w:rPr>
        <w:t xml:space="preserve"> King </w:t>
      </w:r>
      <w:hyperlink r:id="rId10" w:history="1">
        <w:r w:rsidRPr="008F5C2B">
          <w:rPr>
            <w:rStyle w:val="Hyperlink"/>
            <w:rFonts w:eastAsia="Times New Roman"/>
            <w:bCs/>
            <w:szCs w:val="24"/>
          </w:rPr>
          <w:t>bking@niu.edu</w:t>
        </w:r>
      </w:hyperlink>
      <w:r w:rsidRPr="008F5C2B">
        <w:rPr>
          <w:rFonts w:eastAsia="Times New Roman"/>
          <w:bCs/>
          <w:szCs w:val="24"/>
        </w:rPr>
        <w:t xml:space="preserve"> </w:t>
      </w:r>
      <w:r w:rsidRPr="008F5C2B">
        <w:rPr>
          <w:rFonts w:eastAsia="Times New Roman"/>
          <w:szCs w:val="24"/>
        </w:rPr>
        <w:t xml:space="preserve">to demonstrate that you have the necessary </w:t>
      </w:r>
      <w:hyperlink w:anchor="bioGPA" w:history="1">
        <w:r w:rsidRPr="008F5C2B">
          <w:rPr>
            <w:rStyle w:val="Hyperlink"/>
            <w:rFonts w:eastAsia="Times New Roman"/>
            <w:szCs w:val="24"/>
          </w:rPr>
          <w:t>biosciGPA</w:t>
        </w:r>
      </w:hyperlink>
      <w:r w:rsidRPr="008F5C2B">
        <w:rPr>
          <w:rFonts w:eastAsia="Times New Roman"/>
          <w:szCs w:val="24"/>
        </w:rPr>
        <w:t xml:space="preserve"> of at least 3.5, </w:t>
      </w:r>
      <w:r w:rsidRPr="008F5C2B">
        <w:rPr>
          <w:rFonts w:eastAsia="Times New Roman"/>
          <w:bCs/>
          <w:szCs w:val="24"/>
        </w:rPr>
        <w:t xml:space="preserve">along with the name of the faculty member under whom you will be engaging in research. </w:t>
      </w:r>
    </w:p>
    <w:p w14:paraId="6111F2B4" w14:textId="62CC76EE" w:rsidR="00D908EB" w:rsidRPr="008F5C2B" w:rsidRDefault="00D908EB" w:rsidP="008F5C2B">
      <w:pPr>
        <w:pStyle w:val="ListParagraph"/>
        <w:numPr>
          <w:ilvl w:val="0"/>
          <w:numId w:val="2"/>
        </w:numPr>
        <w:ind w:left="360"/>
        <w:rPr>
          <w:rFonts w:eastAsia="Times New Roman"/>
          <w:szCs w:val="24"/>
        </w:rPr>
      </w:pPr>
      <w:r w:rsidRPr="008F5C2B">
        <w:rPr>
          <w:rFonts w:eastAsia="Times New Roman"/>
          <w:szCs w:val="24"/>
        </w:rPr>
        <w:t xml:space="preserve">Complete 6 additional credits (usually </w:t>
      </w:r>
      <w:r w:rsidR="008F5C2B">
        <w:rPr>
          <w:rFonts w:eastAsia="Times New Roman"/>
          <w:szCs w:val="24"/>
        </w:rPr>
        <w:t>two</w:t>
      </w:r>
      <w:r w:rsidRPr="008F5C2B">
        <w:rPr>
          <w:rFonts w:eastAsia="Times New Roman"/>
          <w:szCs w:val="24"/>
        </w:rPr>
        <w:t xml:space="preserve"> semesters) –see </w:t>
      </w:r>
      <w:r w:rsidR="00FD7467">
        <w:rPr>
          <w:rFonts w:eastAsia="Times New Roman"/>
          <w:szCs w:val="24"/>
        </w:rPr>
        <w:t>above</w:t>
      </w:r>
      <w:bookmarkStart w:id="3" w:name="_GoBack"/>
      <w:bookmarkEnd w:id="3"/>
      <w:r w:rsidRPr="008F5C2B">
        <w:rPr>
          <w:rFonts w:eastAsia="Times New Roman"/>
          <w:szCs w:val="24"/>
        </w:rPr>
        <w:t xml:space="preserve"> for what course number to use.</w:t>
      </w:r>
    </w:p>
    <w:p w14:paraId="0898DE5A" w14:textId="537511D3" w:rsidR="00D908EB" w:rsidRPr="008F5C2B" w:rsidRDefault="00D908EB" w:rsidP="008F5C2B">
      <w:pPr>
        <w:pStyle w:val="ListParagraph"/>
        <w:numPr>
          <w:ilvl w:val="0"/>
          <w:numId w:val="2"/>
        </w:numPr>
        <w:ind w:left="360"/>
        <w:rPr>
          <w:rFonts w:eastAsia="Times New Roman"/>
          <w:szCs w:val="24"/>
        </w:rPr>
      </w:pPr>
      <w:r w:rsidRPr="008F5C2B">
        <w:rPr>
          <w:rFonts w:eastAsia="Times New Roman"/>
          <w:szCs w:val="24"/>
        </w:rPr>
        <w:t xml:space="preserve">Maintain a cumulative </w:t>
      </w:r>
      <w:hyperlink w:anchor="bioGPA" w:history="1">
        <w:r w:rsidRPr="008F5C2B">
          <w:rPr>
            <w:rStyle w:val="Hyperlink"/>
            <w:rFonts w:eastAsia="Times New Roman"/>
            <w:szCs w:val="24"/>
          </w:rPr>
          <w:t>biosciGPA</w:t>
        </w:r>
      </w:hyperlink>
      <w:r w:rsidRPr="008F5C2B">
        <w:rPr>
          <w:rFonts w:eastAsia="Times New Roman"/>
          <w:szCs w:val="24"/>
        </w:rPr>
        <w:t xml:space="preserve"> of at least 3.5 from your 2</w:t>
      </w:r>
      <w:r w:rsidRPr="008F5C2B">
        <w:rPr>
          <w:rFonts w:eastAsia="Times New Roman"/>
          <w:szCs w:val="24"/>
          <w:vertAlign w:val="superscript"/>
        </w:rPr>
        <w:t>nd</w:t>
      </w:r>
      <w:r w:rsidRPr="008F5C2B">
        <w:rPr>
          <w:rFonts w:eastAsia="Times New Roman"/>
          <w:szCs w:val="24"/>
        </w:rPr>
        <w:t xml:space="preserve"> semester of research through graduation. </w:t>
      </w:r>
    </w:p>
    <w:p w14:paraId="6B96D8F1" w14:textId="6CE8D571" w:rsidR="00D908EB" w:rsidRPr="008F5C2B" w:rsidRDefault="00D908EB" w:rsidP="008F5C2B">
      <w:pPr>
        <w:pStyle w:val="ListParagraph"/>
        <w:numPr>
          <w:ilvl w:val="0"/>
          <w:numId w:val="2"/>
        </w:numPr>
        <w:ind w:left="360"/>
        <w:rPr>
          <w:rFonts w:eastAsia="Times New Roman"/>
          <w:szCs w:val="24"/>
        </w:rPr>
      </w:pPr>
      <w:r w:rsidRPr="008F5C2B">
        <w:rPr>
          <w:szCs w:val="24"/>
        </w:rPr>
        <w:t xml:space="preserve">Present and explain the results of the honors project, e.g., at </w:t>
      </w:r>
      <w:hyperlink r:id="rId11" w:history="1">
        <w:r w:rsidRPr="008F5C2B">
          <w:rPr>
            <w:rStyle w:val="Hyperlink"/>
            <w:szCs w:val="24"/>
          </w:rPr>
          <w:t>NIU’s Conference on Undergraduate Research and Engagement</w:t>
        </w:r>
      </w:hyperlink>
      <w:r w:rsidRPr="008F5C2B">
        <w:rPr>
          <w:szCs w:val="24"/>
        </w:rPr>
        <w:t xml:space="preserve">, which is in the spring.  </w:t>
      </w:r>
    </w:p>
    <w:p w14:paraId="42627F73" w14:textId="1ECCD66D" w:rsidR="00D908EB" w:rsidRPr="008F5C2B" w:rsidRDefault="00D908EB" w:rsidP="008F5C2B">
      <w:pPr>
        <w:pStyle w:val="ListParagraph"/>
        <w:numPr>
          <w:ilvl w:val="0"/>
          <w:numId w:val="2"/>
        </w:numPr>
        <w:ind w:left="360"/>
        <w:rPr>
          <w:rFonts w:eastAsia="Times New Roman"/>
          <w:szCs w:val="24"/>
        </w:rPr>
      </w:pPr>
      <w:r w:rsidRPr="008F5C2B">
        <w:rPr>
          <w:rFonts w:eastAsia="Times New Roman"/>
          <w:szCs w:val="24"/>
        </w:rPr>
        <w:t xml:space="preserve">At the end of your last semester, turn in a senior thesis on your research. The thesis should be in the format of a scientific paper and have the bio honors cover sheet (email </w:t>
      </w:r>
      <w:hyperlink r:id="rId12" w:history="1">
        <w:r w:rsidRPr="008F5C2B">
          <w:rPr>
            <w:rStyle w:val="Hyperlink"/>
            <w:rFonts w:eastAsia="Times New Roman"/>
            <w:szCs w:val="24"/>
          </w:rPr>
          <w:t>bking@niu.edu</w:t>
        </w:r>
      </w:hyperlink>
      <w:r w:rsidRPr="008F5C2B">
        <w:rPr>
          <w:rFonts w:eastAsia="Times New Roman"/>
          <w:szCs w:val="24"/>
        </w:rPr>
        <w:t xml:space="preserve"> for a copy); but otherwise the format, length, etc., is up to your research advisor (the faculty member you did research with). A </w:t>
      </w:r>
      <w:r w:rsidR="009B0363">
        <w:rPr>
          <w:rFonts w:eastAsia="Times New Roman"/>
          <w:szCs w:val="24"/>
        </w:rPr>
        <w:t>PDF</w:t>
      </w:r>
      <w:r w:rsidRPr="008F5C2B">
        <w:rPr>
          <w:rFonts w:eastAsia="Times New Roman"/>
          <w:szCs w:val="24"/>
        </w:rPr>
        <w:t xml:space="preserve"> of the thesis should be emailed to </w:t>
      </w:r>
      <w:r w:rsidRPr="008F5C2B">
        <w:rPr>
          <w:rFonts w:eastAsia="Times New Roman"/>
          <w:bCs/>
          <w:szCs w:val="24"/>
        </w:rPr>
        <w:t xml:space="preserve">Professor </w:t>
      </w:r>
      <w:r w:rsidRPr="008F5C2B">
        <w:rPr>
          <w:szCs w:val="24"/>
        </w:rPr>
        <w:t>Bethia</w:t>
      </w:r>
      <w:r w:rsidRPr="008F5C2B">
        <w:rPr>
          <w:rFonts w:eastAsia="Times New Roman"/>
          <w:bCs/>
          <w:szCs w:val="24"/>
        </w:rPr>
        <w:t xml:space="preserve"> King</w:t>
      </w:r>
      <w:r w:rsidRPr="008F5C2B">
        <w:rPr>
          <w:rFonts w:eastAsia="Times New Roman"/>
          <w:szCs w:val="24"/>
        </w:rPr>
        <w:t xml:space="preserve"> </w:t>
      </w:r>
      <w:r w:rsidR="009B0363">
        <w:rPr>
          <w:rFonts w:eastAsia="Times New Roman"/>
          <w:szCs w:val="24"/>
        </w:rPr>
        <w:t xml:space="preserve">at </w:t>
      </w:r>
      <w:hyperlink r:id="rId13" w:history="1">
        <w:r w:rsidRPr="008F5C2B">
          <w:rPr>
            <w:rStyle w:val="Hyperlink"/>
            <w:rFonts w:eastAsia="Times New Roman"/>
            <w:szCs w:val="24"/>
          </w:rPr>
          <w:t>bking@niu.edu</w:t>
        </w:r>
      </w:hyperlink>
      <w:r w:rsidRPr="008F5C2B">
        <w:rPr>
          <w:rFonts w:eastAsia="Times New Roman"/>
          <w:szCs w:val="24"/>
        </w:rPr>
        <w:t>, either through your advisor or with an email from your advisor indicating s/he approved the thesis. Alternatively, your advisor can sign a paper copy of the filled-in cover sheet, and you can scan that and use that as the</w:t>
      </w:r>
      <w:r w:rsidR="009B0363">
        <w:rPr>
          <w:rFonts w:eastAsia="Times New Roman"/>
          <w:szCs w:val="24"/>
        </w:rPr>
        <w:t xml:space="preserve"> first</w:t>
      </w:r>
      <w:r w:rsidRPr="008F5C2B">
        <w:rPr>
          <w:rFonts w:eastAsia="Times New Roman"/>
          <w:szCs w:val="24"/>
        </w:rPr>
        <w:t xml:space="preserve"> page of the </w:t>
      </w:r>
      <w:r w:rsidR="009B0363">
        <w:rPr>
          <w:rFonts w:eastAsia="Times New Roman"/>
          <w:szCs w:val="24"/>
        </w:rPr>
        <w:t xml:space="preserve">PDF </w:t>
      </w:r>
      <w:r w:rsidRPr="008F5C2B">
        <w:rPr>
          <w:rFonts w:eastAsia="Times New Roman"/>
          <w:szCs w:val="24"/>
        </w:rPr>
        <w:t>that you email to me.</w:t>
      </w:r>
    </w:p>
    <w:p w14:paraId="57C041D5" w14:textId="77777777" w:rsidR="00F57365" w:rsidRPr="00F57365" w:rsidRDefault="002C5F03" w:rsidP="00D908EB">
      <w:pPr>
        <w:pStyle w:val="Heading1"/>
      </w:pPr>
      <w:r w:rsidRPr="00F57365">
        <w:t>Undergraduate research oppo</w:t>
      </w:r>
      <w:r w:rsidR="00F57365">
        <w:t>rtunities that provide stipends</w:t>
      </w:r>
    </w:p>
    <w:p w14:paraId="05AA672B" w14:textId="77777777" w:rsidR="00D53732" w:rsidRDefault="00A95CBD" w:rsidP="00F57365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NIU tends to include these sorts of opportunities under </w:t>
      </w:r>
      <w:hyperlink r:id="rId14" w:history="1">
        <w:r w:rsidRPr="00086633">
          <w:rPr>
            <w:rStyle w:val="Hyperlink"/>
            <w:rFonts w:eastAsia="Times New Roman"/>
            <w:szCs w:val="24"/>
          </w:rPr>
          <w:t>“Engaged learning” and “Experiential learning</w:t>
        </w:r>
      </w:hyperlink>
      <w:r>
        <w:rPr>
          <w:rFonts w:eastAsia="Times New Roman"/>
          <w:szCs w:val="24"/>
        </w:rPr>
        <w:t>”</w:t>
      </w:r>
    </w:p>
    <w:p w14:paraId="7544877A" w14:textId="77777777" w:rsidR="00F57365" w:rsidRPr="00F57365" w:rsidRDefault="00F57365" w:rsidP="00F57365">
      <w:pPr>
        <w:rPr>
          <w:rFonts w:eastAsia="Times New Roman"/>
          <w:b/>
          <w:szCs w:val="24"/>
        </w:rPr>
      </w:pPr>
    </w:p>
    <w:p w14:paraId="7D119426" w14:textId="440A8277" w:rsidR="00534628" w:rsidRDefault="005E7C3B" w:rsidP="00F57365">
      <w:pPr>
        <w:rPr>
          <w:szCs w:val="24"/>
        </w:rPr>
      </w:pPr>
      <w:r w:rsidRPr="00A95CBD">
        <w:rPr>
          <w:b/>
          <w:szCs w:val="24"/>
        </w:rPr>
        <w:t xml:space="preserve">Any questions? </w:t>
      </w:r>
      <w:r w:rsidRPr="00A95CBD">
        <w:rPr>
          <w:szCs w:val="24"/>
        </w:rPr>
        <w:t>See</w:t>
      </w:r>
      <w:r w:rsidR="007B75DE">
        <w:rPr>
          <w:szCs w:val="24"/>
        </w:rPr>
        <w:t xml:space="preserve"> </w:t>
      </w:r>
      <w:r w:rsidR="00D908EB">
        <w:rPr>
          <w:szCs w:val="24"/>
        </w:rPr>
        <w:t>Professor</w:t>
      </w:r>
      <w:r w:rsidRPr="00724E76">
        <w:rPr>
          <w:szCs w:val="24"/>
        </w:rPr>
        <w:t xml:space="preserve"> Bethia King</w:t>
      </w:r>
      <w:r w:rsidR="008F4414">
        <w:rPr>
          <w:szCs w:val="24"/>
        </w:rPr>
        <w:t xml:space="preserve"> (</w:t>
      </w:r>
      <w:r w:rsidR="008F4414">
        <w:rPr>
          <w:noProof/>
        </w:rPr>
        <w:t>pronounced BETH’ ee uh)</w:t>
      </w:r>
      <w:r w:rsidR="00724E76">
        <w:rPr>
          <w:szCs w:val="24"/>
        </w:rPr>
        <w:t xml:space="preserve">, </w:t>
      </w:r>
      <w:r w:rsidRPr="00A95CBD">
        <w:rPr>
          <w:szCs w:val="24"/>
        </w:rPr>
        <w:t>MO 446</w:t>
      </w:r>
      <w:r w:rsidR="00724E76">
        <w:rPr>
          <w:szCs w:val="24"/>
        </w:rPr>
        <w:t>,</w:t>
      </w:r>
      <w:r w:rsidRPr="00A95CBD">
        <w:rPr>
          <w:szCs w:val="24"/>
        </w:rPr>
        <w:t xml:space="preserve"> </w:t>
      </w:r>
      <w:hyperlink r:id="rId15" w:history="1">
        <w:r w:rsidR="00086633" w:rsidRPr="000512D1">
          <w:rPr>
            <w:rStyle w:val="Hyperlink"/>
            <w:szCs w:val="24"/>
          </w:rPr>
          <w:t>bking@niu.edu</w:t>
        </w:r>
      </w:hyperlink>
      <w:r w:rsidR="009B0363">
        <w:rPr>
          <w:szCs w:val="24"/>
        </w:rPr>
        <w:t>.</w:t>
      </w:r>
    </w:p>
    <w:p w14:paraId="623BE53F" w14:textId="2ED68FCF" w:rsidR="009B0363" w:rsidRDefault="009B0363" w:rsidP="00F57365">
      <w:pPr>
        <w:rPr>
          <w:szCs w:val="24"/>
        </w:rPr>
      </w:pPr>
    </w:p>
    <w:p w14:paraId="7857BD94" w14:textId="5910DE9C" w:rsidR="009B0363" w:rsidRDefault="009B0363" w:rsidP="00F57365">
      <w:pPr>
        <w:rPr>
          <w:szCs w:val="24"/>
        </w:rPr>
      </w:pPr>
    </w:p>
    <w:p w14:paraId="7738ECA5" w14:textId="77777777" w:rsidR="009B0363" w:rsidRDefault="009B0363" w:rsidP="00F57365">
      <w:pPr>
        <w:rPr>
          <w:szCs w:val="24"/>
        </w:rPr>
      </w:pPr>
    </w:p>
    <w:p w14:paraId="266D6CA5" w14:textId="77777777" w:rsidR="00534628" w:rsidRPr="009B0363" w:rsidRDefault="00534628" w:rsidP="00534628">
      <w:pPr>
        <w:jc w:val="right"/>
        <w:rPr>
          <w:sz w:val="18"/>
          <w:szCs w:val="18"/>
        </w:rPr>
      </w:pPr>
      <w:r w:rsidRPr="009B0363">
        <w:rPr>
          <w:rFonts w:ascii="Arial" w:hAnsi="Arial" w:cs="Arial"/>
          <w:color w:val="000000"/>
          <w:sz w:val="18"/>
          <w:szCs w:val="18"/>
          <w:shd w:val="clear" w:color="auto" w:fill="FFFFFF"/>
        </w:rPr>
        <w:t>Last revised: 9 March 2022</w:t>
      </w:r>
      <w:r w:rsidR="00D908EB" w:rsidRPr="009B0363">
        <w:rPr>
          <w:rFonts w:ascii="Arial" w:hAnsi="Arial" w:cs="Arial"/>
          <w:color w:val="000000"/>
          <w:sz w:val="18"/>
          <w:szCs w:val="18"/>
          <w:shd w:val="clear" w:color="auto" w:fill="FFFFFF"/>
        </w:rPr>
        <w:t>, by bking@niu.edu</w:t>
      </w:r>
    </w:p>
    <w:sectPr w:rsidR="00534628" w:rsidRPr="009B0363" w:rsidSect="00F321CA">
      <w:headerReference w:type="default" r:id="rId16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A7A9F" w14:textId="77777777" w:rsidR="00602A98" w:rsidRDefault="00602A98" w:rsidP="00F321CA">
      <w:r>
        <w:separator/>
      </w:r>
    </w:p>
  </w:endnote>
  <w:endnote w:type="continuationSeparator" w:id="0">
    <w:p w14:paraId="4E34E9ED" w14:textId="77777777" w:rsidR="00602A98" w:rsidRDefault="00602A98" w:rsidP="00F3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D57A0" w14:textId="77777777" w:rsidR="00602A98" w:rsidRDefault="00602A98" w:rsidP="00F321CA">
      <w:r>
        <w:separator/>
      </w:r>
    </w:p>
  </w:footnote>
  <w:footnote w:type="continuationSeparator" w:id="0">
    <w:p w14:paraId="36EF5864" w14:textId="77777777" w:rsidR="00602A98" w:rsidRDefault="00602A98" w:rsidP="00F3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F17D3" w14:textId="77777777" w:rsidR="00F321CA" w:rsidRDefault="00F321CA">
    <w:pPr>
      <w:pStyle w:val="Header"/>
    </w:pPr>
  </w:p>
  <w:p w14:paraId="2961BAD7" w14:textId="77777777" w:rsidR="00F321CA" w:rsidRDefault="00F3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C5DD3"/>
    <w:multiLevelType w:val="hybridMultilevel"/>
    <w:tmpl w:val="5C9C5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03F5"/>
    <w:multiLevelType w:val="hybridMultilevel"/>
    <w:tmpl w:val="B5342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D1"/>
    <w:rsid w:val="000509F6"/>
    <w:rsid w:val="000833D1"/>
    <w:rsid w:val="00086633"/>
    <w:rsid w:val="000A64AE"/>
    <w:rsid w:val="000E3396"/>
    <w:rsid w:val="001077FA"/>
    <w:rsid w:val="0014545A"/>
    <w:rsid w:val="00157041"/>
    <w:rsid w:val="00183F22"/>
    <w:rsid w:val="00185BC4"/>
    <w:rsid w:val="001923B7"/>
    <w:rsid w:val="0019522B"/>
    <w:rsid w:val="001A38D2"/>
    <w:rsid w:val="001B2DF7"/>
    <w:rsid w:val="001F24A9"/>
    <w:rsid w:val="0022113C"/>
    <w:rsid w:val="00246300"/>
    <w:rsid w:val="002B24EB"/>
    <w:rsid w:val="002C5F03"/>
    <w:rsid w:val="002D7961"/>
    <w:rsid w:val="002F7560"/>
    <w:rsid w:val="0031101B"/>
    <w:rsid w:val="003302FA"/>
    <w:rsid w:val="00333FAA"/>
    <w:rsid w:val="00340299"/>
    <w:rsid w:val="00390781"/>
    <w:rsid w:val="003946E9"/>
    <w:rsid w:val="00396E65"/>
    <w:rsid w:val="003A26C1"/>
    <w:rsid w:val="003A7F12"/>
    <w:rsid w:val="003C735F"/>
    <w:rsid w:val="0043687C"/>
    <w:rsid w:val="004A0D4A"/>
    <w:rsid w:val="004B6986"/>
    <w:rsid w:val="004D1F1D"/>
    <w:rsid w:val="005175FD"/>
    <w:rsid w:val="005211EA"/>
    <w:rsid w:val="00534628"/>
    <w:rsid w:val="00587DFF"/>
    <w:rsid w:val="00595265"/>
    <w:rsid w:val="005B4CDC"/>
    <w:rsid w:val="005B6DAE"/>
    <w:rsid w:val="005E3FA5"/>
    <w:rsid w:val="005E7C3B"/>
    <w:rsid w:val="00602A98"/>
    <w:rsid w:val="00612D82"/>
    <w:rsid w:val="0061341E"/>
    <w:rsid w:val="00613C9E"/>
    <w:rsid w:val="00667642"/>
    <w:rsid w:val="006D4678"/>
    <w:rsid w:val="006E0CA6"/>
    <w:rsid w:val="00724E76"/>
    <w:rsid w:val="0077344A"/>
    <w:rsid w:val="007844EC"/>
    <w:rsid w:val="007B3FD1"/>
    <w:rsid w:val="007B75DE"/>
    <w:rsid w:val="007C645A"/>
    <w:rsid w:val="007E3734"/>
    <w:rsid w:val="00804B38"/>
    <w:rsid w:val="008844AB"/>
    <w:rsid w:val="00886760"/>
    <w:rsid w:val="0088743F"/>
    <w:rsid w:val="00895A7B"/>
    <w:rsid w:val="008F4414"/>
    <w:rsid w:val="008F5C2B"/>
    <w:rsid w:val="00915C34"/>
    <w:rsid w:val="00930618"/>
    <w:rsid w:val="00950EA7"/>
    <w:rsid w:val="00954B4D"/>
    <w:rsid w:val="009B0363"/>
    <w:rsid w:val="009F0AC8"/>
    <w:rsid w:val="009F0B82"/>
    <w:rsid w:val="00A05AE9"/>
    <w:rsid w:val="00A060AA"/>
    <w:rsid w:val="00A159FB"/>
    <w:rsid w:val="00A95CBD"/>
    <w:rsid w:val="00AA41D4"/>
    <w:rsid w:val="00AD566A"/>
    <w:rsid w:val="00B10A40"/>
    <w:rsid w:val="00B17B37"/>
    <w:rsid w:val="00B234FF"/>
    <w:rsid w:val="00B33E00"/>
    <w:rsid w:val="00B34EF6"/>
    <w:rsid w:val="00B41C3D"/>
    <w:rsid w:val="00B430AE"/>
    <w:rsid w:val="00B9605F"/>
    <w:rsid w:val="00BA4649"/>
    <w:rsid w:val="00BE792B"/>
    <w:rsid w:val="00C4104D"/>
    <w:rsid w:val="00C632CB"/>
    <w:rsid w:val="00C950F6"/>
    <w:rsid w:val="00CC50E2"/>
    <w:rsid w:val="00D4785B"/>
    <w:rsid w:val="00D53732"/>
    <w:rsid w:val="00D7253D"/>
    <w:rsid w:val="00D908EB"/>
    <w:rsid w:val="00D90BC9"/>
    <w:rsid w:val="00DB0208"/>
    <w:rsid w:val="00E20731"/>
    <w:rsid w:val="00E50C66"/>
    <w:rsid w:val="00EA03AF"/>
    <w:rsid w:val="00EC0265"/>
    <w:rsid w:val="00ED28DD"/>
    <w:rsid w:val="00ED59B3"/>
    <w:rsid w:val="00ED5B8F"/>
    <w:rsid w:val="00ED6E9A"/>
    <w:rsid w:val="00F000C5"/>
    <w:rsid w:val="00F278F1"/>
    <w:rsid w:val="00F321CA"/>
    <w:rsid w:val="00F57365"/>
    <w:rsid w:val="00F81DEC"/>
    <w:rsid w:val="00F95EAC"/>
    <w:rsid w:val="00FA7710"/>
    <w:rsid w:val="00FC25A0"/>
    <w:rsid w:val="00FC4D84"/>
    <w:rsid w:val="00FD7467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E22A"/>
  <w15:chartTrackingRefBased/>
  <w15:docId w15:val="{3C75BDED-B77D-40E4-8AC1-C5C5EC29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34"/>
    <w:rPr>
      <w:rFonts w:ascii="Times New Roman" w:hAnsi="Times New Roman"/>
      <w:sz w:val="24"/>
      <w:szCs w:val="22"/>
    </w:rPr>
  </w:style>
  <w:style w:type="paragraph" w:styleId="Heading1">
    <w:name w:val="heading 1"/>
    <w:next w:val="Normal"/>
    <w:link w:val="Heading1Char"/>
    <w:autoRedefine/>
    <w:uiPriority w:val="9"/>
    <w:qFormat/>
    <w:rsid w:val="007E3734"/>
    <w:pPr>
      <w:keepNext/>
      <w:spacing w:before="24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Style1"/>
    <w:next w:val="Normal"/>
    <w:link w:val="Heading2Char"/>
    <w:autoRedefine/>
    <w:uiPriority w:val="9"/>
    <w:qFormat/>
    <w:rsid w:val="007E3734"/>
    <w:pPr>
      <w:jc w:val="left"/>
      <w:outlineLvl w:val="1"/>
    </w:pPr>
    <w:rPr>
      <w:bCs w:val="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E3734"/>
    <w:rPr>
      <w:rFonts w:ascii="Times New Roman" w:eastAsia="Times New Roman" w:hAnsi="Times New Roman"/>
      <w:b/>
      <w:kern w:val="32"/>
      <w:sz w:val="28"/>
      <w:szCs w:val="36"/>
    </w:rPr>
  </w:style>
  <w:style w:type="paragraph" w:styleId="NormalWeb">
    <w:name w:val="Normal (Web)"/>
    <w:basedOn w:val="Normal"/>
    <w:uiPriority w:val="99"/>
    <w:semiHidden/>
    <w:unhideWhenUsed/>
    <w:rsid w:val="000833D1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uiPriority w:val="22"/>
    <w:qFormat/>
    <w:rsid w:val="000833D1"/>
    <w:rPr>
      <w:b/>
      <w:bCs/>
    </w:rPr>
  </w:style>
  <w:style w:type="character" w:styleId="Hyperlink">
    <w:name w:val="Hyperlink"/>
    <w:uiPriority w:val="99"/>
    <w:unhideWhenUsed/>
    <w:rsid w:val="000833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1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1C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321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321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1C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B6DAE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7E3734"/>
    <w:rPr>
      <w:rFonts w:ascii="Times New Roman" w:hAnsi="Times New Roman"/>
      <w:b/>
      <w:bCs/>
      <w:kern w:val="32"/>
      <w:sz w:val="32"/>
      <w:szCs w:val="32"/>
    </w:rPr>
  </w:style>
  <w:style w:type="paragraph" w:customStyle="1" w:styleId="Style1">
    <w:name w:val="Style1"/>
    <w:basedOn w:val="Heading1"/>
    <w:link w:val="Style1Char"/>
    <w:qFormat/>
    <w:rsid w:val="0061341E"/>
    <w:pPr>
      <w:jc w:val="center"/>
    </w:pPr>
    <w:rPr>
      <w:sz w:val="40"/>
    </w:rPr>
  </w:style>
  <w:style w:type="paragraph" w:styleId="Title">
    <w:name w:val="Title"/>
    <w:basedOn w:val="Style1"/>
    <w:next w:val="Normal"/>
    <w:link w:val="TitleChar"/>
    <w:autoRedefine/>
    <w:uiPriority w:val="10"/>
    <w:qFormat/>
    <w:rsid w:val="00246300"/>
    <w:rPr>
      <w:rFonts w:eastAsiaTheme="majorEastAsia" w:cstheme="majorBidi"/>
      <w:bCs w:val="0"/>
      <w:kern w:val="28"/>
    </w:rPr>
  </w:style>
  <w:style w:type="character" w:customStyle="1" w:styleId="Style1Char">
    <w:name w:val="Style1 Char"/>
    <w:link w:val="Style1"/>
    <w:rsid w:val="0061341E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6300"/>
    <w:rPr>
      <w:rFonts w:ascii="Times New Roman" w:eastAsiaTheme="majorEastAsia" w:hAnsi="Times New Roman" w:cstheme="majorBidi"/>
      <w:b/>
      <w:kern w:val="28"/>
      <w:sz w:val="40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C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u.edu/honors/" TargetMode="External"/><Relationship Id="rId13" Type="http://schemas.openxmlformats.org/officeDocument/2006/relationships/hyperlink" Target="mailto:bking@niu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u.edu/biology/academics/undergraduate-studies/research.shtml" TargetMode="External"/><Relationship Id="rId12" Type="http://schemas.openxmlformats.org/officeDocument/2006/relationships/hyperlink" Target="mailto:bking@ni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u.edu/engaged-learning/conferences/undergraduate-research-engagement/index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king@niu.edu" TargetMode="External"/><Relationship Id="rId10" Type="http://schemas.openxmlformats.org/officeDocument/2006/relationships/hyperlink" Target="mailto:bking@ni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u.edu/honors/" TargetMode="External"/><Relationship Id="rId14" Type="http://schemas.openxmlformats.org/officeDocument/2006/relationships/hyperlink" Target="https://www.niu.edu/engaged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NIU-Biology</Company>
  <LinksUpToDate>false</LinksUpToDate>
  <CharactersWithSpaces>7158</CharactersWithSpaces>
  <SharedDoc>false</SharedDoc>
  <HLinks>
    <vt:vector size="78" baseType="variant">
      <vt:variant>
        <vt:i4>327724</vt:i4>
      </vt:variant>
      <vt:variant>
        <vt:i4>36</vt:i4>
      </vt:variant>
      <vt:variant>
        <vt:i4>0</vt:i4>
      </vt:variant>
      <vt:variant>
        <vt:i4>5</vt:i4>
      </vt:variant>
      <vt:variant>
        <vt:lpwstr>mailto:bking@niu.edu</vt:lpwstr>
      </vt:variant>
      <vt:variant>
        <vt:lpwstr/>
      </vt:variant>
      <vt:variant>
        <vt:i4>786515</vt:i4>
      </vt:variant>
      <vt:variant>
        <vt:i4>33</vt:i4>
      </vt:variant>
      <vt:variant>
        <vt:i4>0</vt:i4>
      </vt:variant>
      <vt:variant>
        <vt:i4>5</vt:i4>
      </vt:variant>
      <vt:variant>
        <vt:lpwstr>https://www.niu.edu/engagedlearning/</vt:lpwstr>
      </vt:variant>
      <vt:variant>
        <vt:lpwstr/>
      </vt:variant>
      <vt:variant>
        <vt:i4>3604543</vt:i4>
      </vt:variant>
      <vt:variant>
        <vt:i4>30</vt:i4>
      </vt:variant>
      <vt:variant>
        <vt:i4>0</vt:i4>
      </vt:variant>
      <vt:variant>
        <vt:i4>5</vt:i4>
      </vt:variant>
      <vt:variant>
        <vt:lpwstr>https://www.niu.edu/honors/</vt:lpwstr>
      </vt:variant>
      <vt:variant>
        <vt:lpwstr/>
      </vt:variant>
      <vt:variant>
        <vt:i4>327724</vt:i4>
      </vt:variant>
      <vt:variant>
        <vt:i4>27</vt:i4>
      </vt:variant>
      <vt:variant>
        <vt:i4>0</vt:i4>
      </vt:variant>
      <vt:variant>
        <vt:i4>5</vt:i4>
      </vt:variant>
      <vt:variant>
        <vt:lpwstr>mailto:bking@niu.edu</vt:lpwstr>
      </vt:variant>
      <vt:variant>
        <vt:lpwstr/>
      </vt:variant>
      <vt:variant>
        <vt:i4>327724</vt:i4>
      </vt:variant>
      <vt:variant>
        <vt:i4>24</vt:i4>
      </vt:variant>
      <vt:variant>
        <vt:i4>0</vt:i4>
      </vt:variant>
      <vt:variant>
        <vt:i4>5</vt:i4>
      </vt:variant>
      <vt:variant>
        <vt:lpwstr>mailto:bking@niu.edu</vt:lpwstr>
      </vt:variant>
      <vt:variant>
        <vt:lpwstr/>
      </vt:variant>
      <vt:variant>
        <vt:i4>3997797</vt:i4>
      </vt:variant>
      <vt:variant>
        <vt:i4>21</vt:i4>
      </vt:variant>
      <vt:variant>
        <vt:i4>0</vt:i4>
      </vt:variant>
      <vt:variant>
        <vt:i4>5</vt:i4>
      </vt:variant>
      <vt:variant>
        <vt:lpwstr>https://www.niu.edu/engaged-learning/conferences/undergraduate-research-engagement/index.shtml</vt:lpwstr>
      </vt:variant>
      <vt:variant>
        <vt:lpwstr/>
      </vt:variant>
      <vt:variant>
        <vt:i4>7274621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bioGPA</vt:lpwstr>
      </vt:variant>
      <vt:variant>
        <vt:i4>7274621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bioGPA</vt:lpwstr>
      </vt:variant>
      <vt:variant>
        <vt:i4>327724</vt:i4>
      </vt:variant>
      <vt:variant>
        <vt:i4>12</vt:i4>
      </vt:variant>
      <vt:variant>
        <vt:i4>0</vt:i4>
      </vt:variant>
      <vt:variant>
        <vt:i4>5</vt:i4>
      </vt:variant>
      <vt:variant>
        <vt:lpwstr>mailto:bking@niu.edu</vt:lpwstr>
      </vt:variant>
      <vt:variant>
        <vt:lpwstr/>
      </vt:variant>
      <vt:variant>
        <vt:i4>3604543</vt:i4>
      </vt:variant>
      <vt:variant>
        <vt:i4>9</vt:i4>
      </vt:variant>
      <vt:variant>
        <vt:i4>0</vt:i4>
      </vt:variant>
      <vt:variant>
        <vt:i4>5</vt:i4>
      </vt:variant>
      <vt:variant>
        <vt:lpwstr>https://www.niu.edu/honors/</vt:lpwstr>
      </vt:variant>
      <vt:variant>
        <vt:lpwstr/>
      </vt:variant>
      <vt:variant>
        <vt:i4>3211361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a1</vt:lpwstr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https://niu.edu/biology/academics/undergraduate-studies/research.shtml</vt:lpwstr>
      </vt:variant>
      <vt:variant>
        <vt:lpwstr/>
      </vt:variant>
      <vt:variant>
        <vt:i4>7274621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bioGPA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Bethia King</cp:lastModifiedBy>
  <cp:revision>3</cp:revision>
  <cp:lastPrinted>2022-03-09T21:34:00Z</cp:lastPrinted>
  <dcterms:created xsi:type="dcterms:W3CDTF">2022-03-10T03:18:00Z</dcterms:created>
  <dcterms:modified xsi:type="dcterms:W3CDTF">2022-03-10T13:46:00Z</dcterms:modified>
</cp:coreProperties>
</file>