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A227" w14:textId="1C882F58" w:rsidR="00D7524B" w:rsidRPr="00D25E60" w:rsidRDefault="00F61089" w:rsidP="006810CC">
      <w:pPr>
        <w:spacing w:before="100" w:before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 xml:space="preserve">NIUAA Board Meeting </w:t>
      </w:r>
      <w:r w:rsidR="00D7524B" w:rsidRPr="00D25E60">
        <w:rPr>
          <w:rFonts w:ascii="Calibri" w:hAnsi="Calibri" w:cs="Calibri"/>
          <w:b/>
          <w:bCs/>
          <w:sz w:val="24"/>
          <w:szCs w:val="24"/>
        </w:rPr>
        <w:t>March 11, 2025</w:t>
      </w:r>
    </w:p>
    <w:p w14:paraId="74B45187" w14:textId="5E5FC208" w:rsidR="00D7524B" w:rsidRPr="00D25E60" w:rsidRDefault="00292311" w:rsidP="006810CC">
      <w:p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Attendees</w:t>
      </w:r>
      <w:r w:rsidR="00D7524B" w:rsidRPr="00D25E60">
        <w:rPr>
          <w:rFonts w:ascii="Calibri" w:hAnsi="Calibri" w:cs="Calibri"/>
          <w:sz w:val="24"/>
          <w:szCs w:val="24"/>
        </w:rPr>
        <w:t>: Andy Small, Paul Crawford, Pat Vary, Ferald Bryan, Pat Wielert, David Sin</w:t>
      </w:r>
      <w:r w:rsidR="00BC5E78" w:rsidRPr="00D25E60">
        <w:rPr>
          <w:rFonts w:ascii="Calibri" w:hAnsi="Calibri" w:cs="Calibri"/>
          <w:sz w:val="24"/>
          <w:szCs w:val="24"/>
        </w:rPr>
        <w:t>a</w:t>
      </w:r>
      <w:r w:rsidR="00D7524B" w:rsidRPr="00D25E60">
        <w:rPr>
          <w:rFonts w:ascii="Calibri" w:hAnsi="Calibri" w:cs="Calibri"/>
          <w:sz w:val="24"/>
          <w:szCs w:val="24"/>
        </w:rPr>
        <w:t>son, Paul Stoddard (Treasurer's report only) and Matt Streb, Ex-Officio member.</w:t>
      </w:r>
    </w:p>
    <w:p w14:paraId="15904788" w14:textId="5F463186" w:rsidR="00D7524B" w:rsidRPr="00D25E60" w:rsidRDefault="00D7524B" w:rsidP="006810CC">
      <w:p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Directors not in attendance: Toni Tollerud, Terry Borg, Brian Becker, Jay Monteiro</w:t>
      </w:r>
    </w:p>
    <w:p w14:paraId="5B14F695" w14:textId="09AD2978" w:rsidR="00D7524B" w:rsidRPr="00D25E60" w:rsidRDefault="00D7524B" w:rsidP="006810CC">
      <w:p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Clair Williams was also present.</w:t>
      </w:r>
    </w:p>
    <w:p w14:paraId="28018D5E" w14:textId="1E75D695" w:rsidR="007F363B" w:rsidRPr="00D25E60" w:rsidRDefault="00D50DA6" w:rsidP="006810CC">
      <w:p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After a roll call of </w:t>
      </w:r>
      <w:r w:rsidR="00323589" w:rsidRPr="00D25E60">
        <w:rPr>
          <w:rFonts w:ascii="Calibri" w:hAnsi="Calibri" w:cs="Calibri"/>
          <w:sz w:val="24"/>
          <w:szCs w:val="24"/>
        </w:rPr>
        <w:t>members,</w:t>
      </w:r>
      <w:r w:rsidR="00A31CB8" w:rsidRPr="00D25E60">
        <w:rPr>
          <w:rFonts w:ascii="Calibri" w:hAnsi="Calibri" w:cs="Calibri"/>
          <w:sz w:val="24"/>
          <w:szCs w:val="24"/>
        </w:rPr>
        <w:t xml:space="preserve"> a </w:t>
      </w:r>
      <w:r w:rsidR="00A447DC" w:rsidRPr="00D25E60">
        <w:rPr>
          <w:rFonts w:ascii="Calibri" w:hAnsi="Calibri" w:cs="Calibri"/>
          <w:sz w:val="24"/>
          <w:szCs w:val="24"/>
        </w:rPr>
        <w:t>quorum</w:t>
      </w:r>
      <w:r w:rsidR="000529EE" w:rsidRPr="00D25E60">
        <w:rPr>
          <w:rFonts w:ascii="Calibri" w:hAnsi="Calibri" w:cs="Calibri"/>
          <w:sz w:val="24"/>
          <w:szCs w:val="24"/>
        </w:rPr>
        <w:t xml:space="preserve"> was established</w:t>
      </w:r>
      <w:r w:rsidR="00A31CB8" w:rsidRPr="00D25E60">
        <w:rPr>
          <w:rFonts w:ascii="Calibri" w:hAnsi="Calibri" w:cs="Calibri"/>
          <w:sz w:val="24"/>
          <w:szCs w:val="24"/>
        </w:rPr>
        <w:t>.</w:t>
      </w:r>
    </w:p>
    <w:p w14:paraId="5AE58EB0" w14:textId="65342BA9" w:rsidR="00304ACB" w:rsidRPr="00D25E60" w:rsidRDefault="00304ACB" w:rsidP="006810CC">
      <w:p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In the absence President Toni Tollerud and Vice President Terry Borg, Andy Small was asked to conduct the meeting,  Dave Sinason </w:t>
      </w:r>
      <w:proofErr w:type="gramStart"/>
      <w:r w:rsidRPr="00D25E60">
        <w:rPr>
          <w:rFonts w:ascii="Calibri" w:hAnsi="Calibri" w:cs="Calibri"/>
          <w:sz w:val="24"/>
          <w:szCs w:val="24"/>
        </w:rPr>
        <w:t>moved</w:t>
      </w:r>
      <w:proofErr w:type="gramEnd"/>
      <w:r w:rsidRPr="00D25E60">
        <w:rPr>
          <w:rFonts w:ascii="Calibri" w:hAnsi="Calibri" w:cs="Calibri"/>
          <w:sz w:val="24"/>
          <w:szCs w:val="24"/>
        </w:rPr>
        <w:t xml:space="preserve"> and Pat Vary seconded the motion to approve.  Motion passed, all ayes.</w:t>
      </w:r>
    </w:p>
    <w:p w14:paraId="5D53A470" w14:textId="14FF7A3F" w:rsidR="00F61089" w:rsidRPr="00D25E60" w:rsidRDefault="00F61089" w:rsidP="00E407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I. Call to order</w:t>
      </w:r>
    </w:p>
    <w:p w14:paraId="32312154" w14:textId="4BA3993C" w:rsidR="007F363B" w:rsidRPr="00D25E60" w:rsidRDefault="00F874ED" w:rsidP="00E4073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The meeting was called to order at 11:00 a.m.</w:t>
      </w:r>
    </w:p>
    <w:p w14:paraId="75703D30" w14:textId="6D280839" w:rsidR="007F363B" w:rsidRPr="00D25E60" w:rsidRDefault="00F61089" w:rsidP="006810CC">
      <w:pPr>
        <w:spacing w:before="100" w:before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 xml:space="preserve">II. Approval of Agenda </w:t>
      </w:r>
    </w:p>
    <w:p w14:paraId="0527A1E9" w14:textId="22D79C17" w:rsidR="007F363B" w:rsidRPr="00D25E60" w:rsidRDefault="00F61089" w:rsidP="006810CC">
      <w:p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Pat Vary moved and Dave Sinason seconded to approve the agenda as </w:t>
      </w:r>
      <w:r w:rsidR="007F363B" w:rsidRPr="00D25E60">
        <w:rPr>
          <w:rFonts w:ascii="Calibri" w:hAnsi="Calibri" w:cs="Calibri"/>
          <w:sz w:val="24"/>
          <w:szCs w:val="24"/>
        </w:rPr>
        <w:t>amended</w:t>
      </w:r>
      <w:r w:rsidRPr="00D25E60">
        <w:rPr>
          <w:rFonts w:ascii="Calibri" w:hAnsi="Calibri" w:cs="Calibri"/>
          <w:sz w:val="24"/>
          <w:szCs w:val="24"/>
        </w:rPr>
        <w:t>. Motion carried.</w:t>
      </w:r>
    </w:p>
    <w:p w14:paraId="5FDCAFBC" w14:textId="36904518" w:rsidR="00F874ED" w:rsidRPr="00D25E60" w:rsidRDefault="00F61089" w:rsidP="006810CC">
      <w:pPr>
        <w:spacing w:before="100" w:before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 xml:space="preserve">III. Approval of </w:t>
      </w:r>
      <w:r w:rsidR="00EC072F" w:rsidRPr="00D25E60">
        <w:rPr>
          <w:rFonts w:ascii="Calibri" w:hAnsi="Calibri" w:cs="Calibri"/>
          <w:b/>
          <w:bCs/>
          <w:sz w:val="24"/>
          <w:szCs w:val="24"/>
        </w:rPr>
        <w:t>M</w:t>
      </w:r>
      <w:r w:rsidRPr="00D25E60">
        <w:rPr>
          <w:rFonts w:ascii="Calibri" w:hAnsi="Calibri" w:cs="Calibri"/>
          <w:b/>
          <w:bCs/>
          <w:sz w:val="24"/>
          <w:szCs w:val="24"/>
        </w:rPr>
        <w:t xml:space="preserve">inutes </w:t>
      </w:r>
    </w:p>
    <w:p w14:paraId="0B0566A5" w14:textId="1FB1CE8A" w:rsidR="00F95AF8" w:rsidRPr="00D25E60" w:rsidRDefault="00D7524B" w:rsidP="006810CC">
      <w:p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Ferald Bryan moved, and </w:t>
      </w:r>
      <w:r w:rsidR="00F61089" w:rsidRPr="00D25E60">
        <w:rPr>
          <w:rFonts w:ascii="Calibri" w:hAnsi="Calibri" w:cs="Calibri"/>
          <w:sz w:val="24"/>
          <w:szCs w:val="24"/>
        </w:rPr>
        <w:t xml:space="preserve">Dave Sinason seconded to approve </w:t>
      </w:r>
      <w:r w:rsidR="00E424D5" w:rsidRPr="00D25E60">
        <w:rPr>
          <w:rFonts w:ascii="Calibri" w:hAnsi="Calibri" w:cs="Calibri"/>
          <w:sz w:val="24"/>
          <w:szCs w:val="24"/>
        </w:rPr>
        <w:t>December</w:t>
      </w:r>
      <w:r w:rsidR="007F363B" w:rsidRPr="00D25E60">
        <w:rPr>
          <w:rFonts w:ascii="Calibri" w:hAnsi="Calibri" w:cs="Calibri"/>
          <w:sz w:val="24"/>
          <w:szCs w:val="24"/>
        </w:rPr>
        <w:t xml:space="preserve"> 10, </w:t>
      </w:r>
      <w:r w:rsidRPr="00D25E60">
        <w:rPr>
          <w:rFonts w:ascii="Calibri" w:hAnsi="Calibri" w:cs="Calibri"/>
          <w:sz w:val="24"/>
          <w:szCs w:val="24"/>
        </w:rPr>
        <w:t>2024,</w:t>
      </w:r>
      <w:r w:rsidR="007F363B" w:rsidRPr="00D25E60">
        <w:rPr>
          <w:rFonts w:ascii="Calibri" w:hAnsi="Calibri" w:cs="Calibri"/>
          <w:sz w:val="24"/>
          <w:szCs w:val="24"/>
        </w:rPr>
        <w:t xml:space="preserve"> </w:t>
      </w:r>
      <w:r w:rsidR="000529EE" w:rsidRPr="00D25E60">
        <w:rPr>
          <w:rFonts w:ascii="Calibri" w:hAnsi="Calibri" w:cs="Calibri"/>
          <w:sz w:val="24"/>
          <w:szCs w:val="24"/>
        </w:rPr>
        <w:t xml:space="preserve">minutes </w:t>
      </w:r>
      <w:r w:rsidR="00F61089" w:rsidRPr="00D25E60">
        <w:rPr>
          <w:rFonts w:ascii="Calibri" w:hAnsi="Calibri" w:cs="Calibri"/>
          <w:sz w:val="24"/>
          <w:szCs w:val="24"/>
        </w:rPr>
        <w:t>as amended. Motion carried.</w:t>
      </w:r>
    </w:p>
    <w:p w14:paraId="18386FB5" w14:textId="7000038B" w:rsidR="00F95AF8" w:rsidRPr="00D25E60" w:rsidRDefault="00F95AF8" w:rsidP="00E407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 xml:space="preserve">IV. </w:t>
      </w:r>
      <w:r w:rsidR="004A6634" w:rsidRPr="00D25E60">
        <w:rPr>
          <w:rFonts w:ascii="Calibri" w:hAnsi="Calibri" w:cs="Calibri"/>
          <w:b/>
          <w:bCs/>
          <w:sz w:val="24"/>
          <w:szCs w:val="24"/>
        </w:rPr>
        <w:t>NIU President’s Office Liaison Remarks (Matt Streb)</w:t>
      </w:r>
    </w:p>
    <w:p w14:paraId="566425D9" w14:textId="1D45851D" w:rsidR="008263D9" w:rsidRPr="00D25E60" w:rsidRDefault="004A039F" w:rsidP="00E40731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Matt </w:t>
      </w:r>
      <w:r w:rsidR="000529EE" w:rsidRPr="00D25E60">
        <w:rPr>
          <w:rFonts w:ascii="Calibri" w:hAnsi="Calibri" w:cs="Calibri"/>
          <w:sz w:val="24"/>
          <w:szCs w:val="24"/>
        </w:rPr>
        <w:t xml:space="preserve">Streb reported on </w:t>
      </w:r>
      <w:r w:rsidR="00323589" w:rsidRPr="00D25E60">
        <w:rPr>
          <w:rFonts w:ascii="Calibri" w:hAnsi="Calibri" w:cs="Calibri"/>
          <w:sz w:val="24"/>
          <w:szCs w:val="24"/>
        </w:rPr>
        <w:t>the</w:t>
      </w:r>
      <w:r w:rsidR="000529EE" w:rsidRPr="00D25E60">
        <w:rPr>
          <w:rFonts w:ascii="Calibri" w:hAnsi="Calibri" w:cs="Calibri"/>
          <w:sz w:val="24"/>
          <w:szCs w:val="24"/>
        </w:rPr>
        <w:t xml:space="preserve"> Governor’s budget which allocated a 3% increase to higher </w:t>
      </w:r>
      <w:r w:rsidR="002E27C1" w:rsidRPr="00D25E60">
        <w:rPr>
          <w:rFonts w:ascii="Calibri" w:hAnsi="Calibri" w:cs="Calibri"/>
          <w:sz w:val="24"/>
          <w:szCs w:val="24"/>
        </w:rPr>
        <w:t>education and</w:t>
      </w:r>
      <w:r w:rsidR="000529EE" w:rsidRPr="00D25E60">
        <w:rPr>
          <w:rFonts w:ascii="Calibri" w:hAnsi="Calibri" w:cs="Calibri"/>
          <w:sz w:val="24"/>
          <w:szCs w:val="24"/>
        </w:rPr>
        <w:t xml:space="preserve"> discussed the implications of a community college bill regarding four-year degrees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  <w:r w:rsidR="000529EE" w:rsidRPr="00D25E60">
        <w:rPr>
          <w:rFonts w:ascii="Calibri" w:hAnsi="Calibri" w:cs="Calibri"/>
          <w:sz w:val="24"/>
          <w:szCs w:val="24"/>
        </w:rPr>
        <w:t>Nationally, there were cuts to research programs.</w:t>
      </w:r>
    </w:p>
    <w:p w14:paraId="7D2D218A" w14:textId="695BFB42" w:rsidR="00C53F07" w:rsidRPr="00D25E60" w:rsidRDefault="00C53F07">
      <w:pPr>
        <w:pStyle w:val="ListParagraph"/>
        <w:numPr>
          <w:ilvl w:val="0"/>
          <w:numId w:val="1"/>
        </w:numPr>
        <w:spacing w:before="100" w:beforeAutospacing="1" w:line="240" w:lineRule="auto"/>
        <w:ind w:left="108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Retention is strong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  <w:r w:rsidR="005D15FB" w:rsidRPr="00D25E60">
        <w:rPr>
          <w:rFonts w:ascii="Calibri" w:hAnsi="Calibri" w:cs="Calibri"/>
          <w:sz w:val="24"/>
          <w:szCs w:val="24"/>
        </w:rPr>
        <w:t>It is m</w:t>
      </w:r>
      <w:r w:rsidRPr="00D25E60">
        <w:rPr>
          <w:rFonts w:ascii="Calibri" w:hAnsi="Calibri" w:cs="Calibri"/>
          <w:sz w:val="24"/>
          <w:szCs w:val="24"/>
        </w:rPr>
        <w:t xml:space="preserve">ore expensive to recruit than </w:t>
      </w:r>
      <w:r w:rsidR="004A039F" w:rsidRPr="00D25E60">
        <w:rPr>
          <w:rFonts w:ascii="Calibri" w:hAnsi="Calibri" w:cs="Calibri"/>
          <w:sz w:val="24"/>
          <w:szCs w:val="24"/>
        </w:rPr>
        <w:t>to retain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  <w:r w:rsidR="004260FB" w:rsidRPr="00D25E60">
        <w:rPr>
          <w:rFonts w:ascii="Calibri" w:hAnsi="Calibri" w:cs="Calibri"/>
          <w:sz w:val="24"/>
          <w:szCs w:val="24"/>
        </w:rPr>
        <w:t xml:space="preserve">Monitoring </w:t>
      </w:r>
      <w:r w:rsidR="005D15FB" w:rsidRPr="00D25E60">
        <w:rPr>
          <w:rFonts w:ascii="Calibri" w:hAnsi="Calibri" w:cs="Calibri"/>
          <w:sz w:val="24"/>
          <w:szCs w:val="24"/>
        </w:rPr>
        <w:t>the fall</w:t>
      </w:r>
      <w:r w:rsidR="004260FB" w:rsidRPr="00D25E60">
        <w:rPr>
          <w:rFonts w:ascii="Calibri" w:hAnsi="Calibri" w:cs="Calibri"/>
          <w:sz w:val="24"/>
          <w:szCs w:val="24"/>
        </w:rPr>
        <w:t xml:space="preserve"> decline in international student enrollment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5B7A1071" w14:textId="0AD4FCF8" w:rsidR="008263D9" w:rsidRPr="00D25E60" w:rsidRDefault="004260FB">
      <w:pPr>
        <w:pStyle w:val="ListParagraph"/>
        <w:numPr>
          <w:ilvl w:val="0"/>
          <w:numId w:val="1"/>
        </w:numPr>
        <w:spacing w:before="100" w:beforeAutospacing="1" w:line="240" w:lineRule="auto"/>
        <w:ind w:left="108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NIU may need to r</w:t>
      </w:r>
      <w:r w:rsidR="008263D9" w:rsidRPr="00D25E60">
        <w:rPr>
          <w:rFonts w:ascii="Calibri" w:hAnsi="Calibri" w:cs="Calibri"/>
          <w:sz w:val="24"/>
          <w:szCs w:val="24"/>
        </w:rPr>
        <w:t xml:space="preserve">ethink how </w:t>
      </w:r>
      <w:r w:rsidRPr="00D25E60">
        <w:rPr>
          <w:rFonts w:ascii="Calibri" w:hAnsi="Calibri" w:cs="Calibri"/>
          <w:sz w:val="24"/>
          <w:szCs w:val="24"/>
        </w:rPr>
        <w:t>services are delivered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26CD8CA0" w14:textId="065AD4D4" w:rsidR="004A6634" w:rsidRPr="00D25E60" w:rsidRDefault="00C53F07">
      <w:pPr>
        <w:pStyle w:val="ListParagraph"/>
        <w:numPr>
          <w:ilvl w:val="0"/>
          <w:numId w:val="1"/>
        </w:numPr>
        <w:spacing w:before="100" w:beforeAutospacing="1" w:line="240" w:lineRule="auto"/>
        <w:ind w:left="108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October 4 will be homecoming against Miami of Ohio.</w:t>
      </w:r>
    </w:p>
    <w:p w14:paraId="04178515" w14:textId="242BF08B" w:rsidR="008263D9" w:rsidRPr="00D25E60" w:rsidRDefault="00940F43">
      <w:pPr>
        <w:pStyle w:val="ListParagraph"/>
        <w:numPr>
          <w:ilvl w:val="0"/>
          <w:numId w:val="1"/>
        </w:numPr>
        <w:spacing w:before="100" w:beforeAutospacing="1" w:line="240" w:lineRule="auto"/>
        <w:ind w:left="108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Football moving</w:t>
      </w:r>
      <w:r w:rsidR="008263D9" w:rsidRPr="00D25E60">
        <w:rPr>
          <w:rFonts w:ascii="Calibri" w:hAnsi="Calibri" w:cs="Calibri"/>
          <w:sz w:val="24"/>
          <w:szCs w:val="24"/>
        </w:rPr>
        <w:t xml:space="preserve"> to Mountain West</w:t>
      </w:r>
      <w:r w:rsidR="004260FB" w:rsidRPr="00D25E60">
        <w:rPr>
          <w:rFonts w:ascii="Calibri" w:hAnsi="Calibri" w:cs="Calibri"/>
          <w:sz w:val="24"/>
          <w:szCs w:val="24"/>
        </w:rPr>
        <w:t xml:space="preserve"> conference</w:t>
      </w:r>
      <w:r w:rsidRPr="00D25E60">
        <w:rPr>
          <w:rFonts w:ascii="Calibri" w:hAnsi="Calibri" w:cs="Calibri"/>
          <w:sz w:val="24"/>
          <w:szCs w:val="24"/>
        </w:rPr>
        <w:t xml:space="preserve"> for better </w:t>
      </w:r>
      <w:r w:rsidR="00ED5222" w:rsidRPr="00D25E60">
        <w:rPr>
          <w:rFonts w:ascii="Calibri" w:hAnsi="Calibri" w:cs="Calibri"/>
          <w:sz w:val="24"/>
          <w:szCs w:val="24"/>
        </w:rPr>
        <w:t>revenue and attendance; travel costs will rise because of chartering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3EE27EA1" w14:textId="75CCB908" w:rsidR="008263D9" w:rsidRPr="00D25E60" w:rsidRDefault="008263D9">
      <w:pPr>
        <w:pStyle w:val="ListParagraph"/>
        <w:numPr>
          <w:ilvl w:val="0"/>
          <w:numId w:val="1"/>
        </w:numPr>
        <w:spacing w:before="100" w:beforeAutospacing="1" w:line="240" w:lineRule="auto"/>
        <w:ind w:left="108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There will be a plan for gymnastics and wrestling. The remaining sports will be in </w:t>
      </w:r>
      <w:r w:rsidR="00276982" w:rsidRPr="00D25E60">
        <w:rPr>
          <w:rFonts w:ascii="Calibri" w:hAnsi="Calibri" w:cs="Calibri"/>
          <w:sz w:val="24"/>
          <w:szCs w:val="24"/>
        </w:rPr>
        <w:t>the Horizon</w:t>
      </w:r>
      <w:r w:rsidRPr="00D25E60">
        <w:rPr>
          <w:rFonts w:ascii="Calibri" w:hAnsi="Calibri" w:cs="Calibri"/>
          <w:sz w:val="24"/>
          <w:szCs w:val="24"/>
        </w:rPr>
        <w:t xml:space="preserve"> League.</w:t>
      </w:r>
    </w:p>
    <w:p w14:paraId="52956272" w14:textId="7004C395" w:rsidR="008263D9" w:rsidRPr="00D25E60" w:rsidRDefault="008263D9">
      <w:pPr>
        <w:pStyle w:val="ListParagraph"/>
        <w:numPr>
          <w:ilvl w:val="0"/>
          <w:numId w:val="1"/>
        </w:numPr>
        <w:spacing w:before="100" w:beforeAutospacing="1" w:line="240" w:lineRule="auto"/>
        <w:ind w:left="108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NIU will be in the MAC for one more year.</w:t>
      </w:r>
    </w:p>
    <w:p w14:paraId="522DD5A5" w14:textId="48B55645" w:rsidR="008263D9" w:rsidRPr="00D25E60" w:rsidRDefault="008263D9">
      <w:pPr>
        <w:pStyle w:val="ListParagraph"/>
        <w:numPr>
          <w:ilvl w:val="0"/>
          <w:numId w:val="1"/>
        </w:numPr>
        <w:spacing w:before="100" w:beforeAutospacing="1" w:line="240" w:lineRule="auto"/>
        <w:ind w:left="108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It is Matt</w:t>
      </w:r>
      <w:r w:rsidR="008428F5" w:rsidRPr="00D25E60">
        <w:rPr>
          <w:rFonts w:ascii="Calibri" w:hAnsi="Calibri" w:cs="Calibri"/>
          <w:sz w:val="24"/>
          <w:szCs w:val="24"/>
        </w:rPr>
        <w:t xml:space="preserve"> </w:t>
      </w:r>
      <w:r w:rsidR="0024466A" w:rsidRPr="00D25E60">
        <w:rPr>
          <w:rFonts w:ascii="Calibri" w:hAnsi="Calibri" w:cs="Calibri"/>
          <w:sz w:val="24"/>
          <w:szCs w:val="24"/>
        </w:rPr>
        <w:t>S</w:t>
      </w:r>
      <w:r w:rsidR="008428F5" w:rsidRPr="00D25E60">
        <w:rPr>
          <w:rFonts w:ascii="Calibri" w:hAnsi="Calibri" w:cs="Calibri"/>
          <w:sz w:val="24"/>
          <w:szCs w:val="24"/>
        </w:rPr>
        <w:t>treb’s</w:t>
      </w:r>
      <w:r w:rsidRPr="00D25E60">
        <w:rPr>
          <w:rFonts w:ascii="Calibri" w:hAnsi="Calibri" w:cs="Calibri"/>
          <w:sz w:val="24"/>
          <w:szCs w:val="24"/>
        </w:rPr>
        <w:t xml:space="preserve"> birthday </w:t>
      </w:r>
      <w:r w:rsidR="008428F5" w:rsidRPr="00D25E60">
        <w:rPr>
          <w:rFonts w:ascii="Calibri" w:hAnsi="Calibri" w:cs="Calibri"/>
          <w:sz w:val="24"/>
          <w:szCs w:val="24"/>
        </w:rPr>
        <w:t xml:space="preserve">today </w:t>
      </w:r>
      <w:r w:rsidRPr="00D25E60">
        <w:rPr>
          <w:rFonts w:ascii="Calibri" w:hAnsi="Calibri" w:cs="Calibri"/>
          <w:sz w:val="24"/>
          <w:szCs w:val="24"/>
        </w:rPr>
        <w:t>and tomorrow is Liz Wright’s birthday.</w:t>
      </w:r>
    </w:p>
    <w:p w14:paraId="6DE38462" w14:textId="77777777" w:rsidR="00C7113A" w:rsidRPr="00D25E60" w:rsidRDefault="00C7113A" w:rsidP="00E407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 xml:space="preserve">V. President’s Report (Toni Tollerud) </w:t>
      </w:r>
    </w:p>
    <w:p w14:paraId="1342F962" w14:textId="5CFE6F78" w:rsidR="00E60C88" w:rsidRPr="00D25E60" w:rsidRDefault="00C7113A" w:rsidP="00E40731">
      <w:pPr>
        <w:spacing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No report. </w:t>
      </w:r>
    </w:p>
    <w:p w14:paraId="501329B4" w14:textId="32A20569" w:rsidR="00392DF0" w:rsidRPr="00D25E60" w:rsidRDefault="00D7524B" w:rsidP="00E407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lastRenderedPageBreak/>
        <w:t>VI. Treasurer’s Rep</w:t>
      </w:r>
      <w:r w:rsidR="00E60C88" w:rsidRPr="00D25E60">
        <w:rPr>
          <w:rFonts w:ascii="Calibri" w:hAnsi="Calibri" w:cs="Calibri"/>
          <w:b/>
          <w:bCs/>
          <w:sz w:val="24"/>
          <w:szCs w:val="24"/>
        </w:rPr>
        <w:t>ort</w:t>
      </w:r>
      <w:r w:rsidR="0002222D" w:rsidRPr="00D25E60">
        <w:rPr>
          <w:rFonts w:ascii="Calibri" w:hAnsi="Calibri" w:cs="Calibri"/>
          <w:b/>
          <w:bCs/>
          <w:sz w:val="24"/>
          <w:szCs w:val="24"/>
        </w:rPr>
        <w:t xml:space="preserve"> (Paul Stoddard)</w:t>
      </w:r>
    </w:p>
    <w:p w14:paraId="6C9528E5" w14:textId="5AA03485" w:rsidR="00B829BC" w:rsidRPr="00D25E60" w:rsidRDefault="009F3ECB" w:rsidP="00E40731">
      <w:pPr>
        <w:pStyle w:val="ListParagraph"/>
        <w:numPr>
          <w:ilvl w:val="0"/>
          <w:numId w:val="2"/>
        </w:numPr>
        <w:spacing w:line="240" w:lineRule="auto"/>
        <w:ind w:left="99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Paul reported</w:t>
      </w:r>
      <w:r w:rsidR="00C53F07" w:rsidRPr="00D25E60">
        <w:rPr>
          <w:rFonts w:ascii="Calibri" w:hAnsi="Calibri" w:cs="Calibri"/>
          <w:sz w:val="24"/>
          <w:szCs w:val="24"/>
        </w:rPr>
        <w:t xml:space="preserve"> total assets </w:t>
      </w:r>
      <w:r w:rsidR="00B91CF2" w:rsidRPr="00D25E60">
        <w:rPr>
          <w:rFonts w:ascii="Calibri" w:hAnsi="Calibri" w:cs="Calibri"/>
          <w:sz w:val="24"/>
          <w:szCs w:val="24"/>
        </w:rPr>
        <w:t>of</w:t>
      </w:r>
      <w:r w:rsidR="00C53F07" w:rsidRPr="00D25E60">
        <w:rPr>
          <w:rFonts w:ascii="Calibri" w:hAnsi="Calibri" w:cs="Calibri"/>
          <w:sz w:val="24"/>
          <w:szCs w:val="24"/>
        </w:rPr>
        <w:t xml:space="preserve"> $36,735.03 as of February 28, </w:t>
      </w:r>
      <w:r w:rsidR="005A6DE2" w:rsidRPr="00D25E60">
        <w:rPr>
          <w:rFonts w:ascii="Calibri" w:hAnsi="Calibri" w:cs="Calibri"/>
          <w:sz w:val="24"/>
          <w:szCs w:val="24"/>
        </w:rPr>
        <w:t>2025,</w:t>
      </w:r>
      <w:r w:rsidR="00C53F07" w:rsidRPr="00D25E60">
        <w:rPr>
          <w:rFonts w:ascii="Calibri" w:hAnsi="Calibri" w:cs="Calibri"/>
          <w:sz w:val="24"/>
          <w:szCs w:val="24"/>
        </w:rPr>
        <w:t xml:space="preserve"> </w:t>
      </w:r>
      <w:r w:rsidR="00061968" w:rsidRPr="00D25E60">
        <w:rPr>
          <w:rFonts w:ascii="Calibri" w:hAnsi="Calibri" w:cs="Calibri"/>
          <w:sz w:val="24"/>
          <w:szCs w:val="24"/>
        </w:rPr>
        <w:t>including</w:t>
      </w:r>
      <w:r w:rsidR="007867C4" w:rsidRPr="00D25E60">
        <w:rPr>
          <w:rFonts w:ascii="Calibri" w:hAnsi="Calibri" w:cs="Calibri"/>
          <w:sz w:val="24"/>
          <w:szCs w:val="24"/>
        </w:rPr>
        <w:t xml:space="preserve"> $11,189.11 in checking and $25,545.92 in CDs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375784DD" w14:textId="398B5850" w:rsidR="00EB32E3" w:rsidRPr="00D25E60" w:rsidRDefault="009F3ECB" w:rsidP="00D25E60">
      <w:pPr>
        <w:pStyle w:val="ListParagraph"/>
        <w:numPr>
          <w:ilvl w:val="0"/>
          <w:numId w:val="2"/>
        </w:numPr>
        <w:spacing w:before="100" w:beforeAutospacing="1" w:line="240" w:lineRule="auto"/>
        <w:ind w:left="99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The cash position improved by $6,000.00 though the investment portfolio decreased.</w:t>
      </w:r>
    </w:p>
    <w:p w14:paraId="199DFD4F" w14:textId="1A947812" w:rsidR="007C6C17" w:rsidRPr="00D25E60" w:rsidRDefault="00D7524B" w:rsidP="006810CC">
      <w:pPr>
        <w:spacing w:before="100" w:before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VII. SUAA Update and Legislative Report</w:t>
      </w:r>
      <w:r w:rsidR="00D16DD5" w:rsidRPr="00D25E60">
        <w:rPr>
          <w:rFonts w:ascii="Calibri" w:hAnsi="Calibri" w:cs="Calibri"/>
          <w:b/>
          <w:bCs/>
          <w:sz w:val="24"/>
          <w:szCs w:val="24"/>
        </w:rPr>
        <w:t xml:space="preserve"> (</w:t>
      </w:r>
      <w:r w:rsidR="008200F5" w:rsidRPr="00D25E60">
        <w:rPr>
          <w:rFonts w:ascii="Calibri" w:hAnsi="Calibri" w:cs="Calibri"/>
          <w:b/>
          <w:bCs/>
          <w:sz w:val="24"/>
          <w:szCs w:val="24"/>
        </w:rPr>
        <w:t>Steve Cunningham</w:t>
      </w:r>
      <w:r w:rsidR="00D16DD5" w:rsidRPr="00D25E60">
        <w:rPr>
          <w:rFonts w:ascii="Calibri" w:hAnsi="Calibri" w:cs="Calibri"/>
          <w:b/>
          <w:bCs/>
          <w:sz w:val="24"/>
          <w:szCs w:val="24"/>
        </w:rPr>
        <w:t>)</w:t>
      </w:r>
    </w:p>
    <w:p w14:paraId="0A869EC8" w14:textId="77777777" w:rsidR="005A14F4" w:rsidRPr="00D25E60" w:rsidRDefault="005A14F4" w:rsidP="00E407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VIII. Past President’s Remarks on NIUAA and Report from Co-chair of SUAA Membership (Andy Small)</w:t>
      </w:r>
    </w:p>
    <w:p w14:paraId="5F02F526" w14:textId="78383325" w:rsidR="00323589" w:rsidRPr="00D25E60" w:rsidRDefault="00323589" w:rsidP="00321666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And</w:t>
      </w:r>
      <w:r w:rsidR="00E42746" w:rsidRPr="00D25E60">
        <w:rPr>
          <w:rFonts w:ascii="Calibri" w:hAnsi="Calibri" w:cs="Calibri"/>
          <w:sz w:val="24"/>
          <w:szCs w:val="24"/>
        </w:rPr>
        <w:t xml:space="preserve">y </w:t>
      </w:r>
      <w:r w:rsidR="00C53F07" w:rsidRPr="00D25E60">
        <w:rPr>
          <w:rFonts w:ascii="Calibri" w:hAnsi="Calibri" w:cs="Calibri"/>
          <w:sz w:val="24"/>
          <w:szCs w:val="24"/>
        </w:rPr>
        <w:t>highlighted</w:t>
      </w:r>
      <w:r w:rsidR="00E42746" w:rsidRPr="00D25E60">
        <w:rPr>
          <w:rFonts w:ascii="Calibri" w:hAnsi="Calibri" w:cs="Calibri"/>
          <w:sz w:val="24"/>
          <w:szCs w:val="24"/>
        </w:rPr>
        <w:t xml:space="preserve"> the need for local chapters to</w:t>
      </w:r>
      <w:r w:rsidRPr="00D25E60">
        <w:rPr>
          <w:rFonts w:ascii="Calibri" w:hAnsi="Calibri" w:cs="Calibri"/>
          <w:sz w:val="24"/>
          <w:szCs w:val="24"/>
        </w:rPr>
        <w:t xml:space="preserve"> increase financial contributions to SUAA amidst declining membership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575C2FB0" w14:textId="029F5107" w:rsidR="00187DFC" w:rsidRPr="00D25E60" w:rsidRDefault="00E42746" w:rsidP="00321666">
      <w:pPr>
        <w:pStyle w:val="ListParagraph"/>
        <w:numPr>
          <w:ilvl w:val="0"/>
          <w:numId w:val="18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Andy suggested</w:t>
      </w:r>
      <w:r w:rsidR="00187DFC" w:rsidRPr="00D25E60">
        <w:rPr>
          <w:rFonts w:ascii="Calibri" w:hAnsi="Calibri" w:cs="Calibri"/>
          <w:sz w:val="24"/>
          <w:szCs w:val="24"/>
        </w:rPr>
        <w:t xml:space="preserve"> </w:t>
      </w:r>
      <w:r w:rsidRPr="00D25E60">
        <w:rPr>
          <w:rFonts w:ascii="Calibri" w:hAnsi="Calibri" w:cs="Calibri"/>
          <w:sz w:val="24"/>
          <w:szCs w:val="24"/>
        </w:rPr>
        <w:t>tabling</w:t>
      </w:r>
      <w:r w:rsidR="00821131" w:rsidRPr="00D25E60">
        <w:rPr>
          <w:rFonts w:ascii="Calibri" w:hAnsi="Calibri" w:cs="Calibri"/>
          <w:sz w:val="24"/>
          <w:szCs w:val="24"/>
        </w:rPr>
        <w:t xml:space="preserve"> </w:t>
      </w:r>
      <w:r w:rsidR="00323589" w:rsidRPr="00D25E60">
        <w:rPr>
          <w:rFonts w:ascii="Calibri" w:hAnsi="Calibri" w:cs="Calibri"/>
          <w:sz w:val="24"/>
          <w:szCs w:val="24"/>
        </w:rPr>
        <w:t xml:space="preserve">decisions </w:t>
      </w:r>
      <w:r w:rsidR="00C53F07" w:rsidRPr="00D25E60">
        <w:rPr>
          <w:rFonts w:ascii="Calibri" w:hAnsi="Calibri" w:cs="Calibri"/>
          <w:sz w:val="24"/>
          <w:szCs w:val="24"/>
        </w:rPr>
        <w:t>on</w:t>
      </w:r>
      <w:r w:rsidR="00323589" w:rsidRPr="00D25E60">
        <w:rPr>
          <w:rFonts w:ascii="Calibri" w:hAnsi="Calibri" w:cs="Calibri"/>
          <w:sz w:val="24"/>
          <w:szCs w:val="24"/>
        </w:rPr>
        <w:t xml:space="preserve"> contribution</w:t>
      </w:r>
      <w:r w:rsidR="009F3ECB" w:rsidRPr="00D25E60">
        <w:rPr>
          <w:rFonts w:ascii="Calibri" w:hAnsi="Calibri" w:cs="Calibri"/>
          <w:sz w:val="24"/>
          <w:szCs w:val="24"/>
        </w:rPr>
        <w:t>s</w:t>
      </w:r>
      <w:r w:rsidR="00323589" w:rsidRPr="00D25E60">
        <w:rPr>
          <w:rFonts w:ascii="Calibri" w:hAnsi="Calibri" w:cs="Calibri"/>
          <w:sz w:val="24"/>
          <w:szCs w:val="24"/>
        </w:rPr>
        <w:t xml:space="preserve"> and dues until </w:t>
      </w:r>
      <w:r w:rsidR="00C53F07" w:rsidRPr="00D25E60">
        <w:rPr>
          <w:rFonts w:ascii="Calibri" w:hAnsi="Calibri" w:cs="Calibri"/>
          <w:sz w:val="24"/>
          <w:szCs w:val="24"/>
        </w:rPr>
        <w:t xml:space="preserve">further clarity is achieved at the </w:t>
      </w:r>
      <w:r w:rsidR="00323589" w:rsidRPr="00D25E60">
        <w:rPr>
          <w:rFonts w:ascii="Calibri" w:hAnsi="Calibri" w:cs="Calibri"/>
          <w:sz w:val="24"/>
          <w:szCs w:val="24"/>
        </w:rPr>
        <w:t xml:space="preserve">state-level. </w:t>
      </w:r>
    </w:p>
    <w:p w14:paraId="08B40FD9" w14:textId="230FA4B2" w:rsidR="000B57C9" w:rsidRPr="00D25E60" w:rsidRDefault="00187DFC" w:rsidP="00321666">
      <w:pPr>
        <w:pStyle w:val="ListParagraph"/>
        <w:numPr>
          <w:ilvl w:val="0"/>
          <w:numId w:val="18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Donations and dues disc</w:t>
      </w:r>
      <w:r w:rsidR="00323589" w:rsidRPr="00D25E60">
        <w:rPr>
          <w:rFonts w:ascii="Calibri" w:hAnsi="Calibri" w:cs="Calibri"/>
          <w:sz w:val="24"/>
          <w:szCs w:val="24"/>
        </w:rPr>
        <w:t>u</w:t>
      </w:r>
      <w:r w:rsidRPr="00D25E60">
        <w:rPr>
          <w:rFonts w:ascii="Calibri" w:hAnsi="Calibri" w:cs="Calibri"/>
          <w:sz w:val="24"/>
          <w:szCs w:val="24"/>
        </w:rPr>
        <w:t>ssions will be</w:t>
      </w:r>
      <w:r w:rsidR="00E42746" w:rsidRPr="00D25E60">
        <w:rPr>
          <w:rFonts w:ascii="Calibri" w:hAnsi="Calibri" w:cs="Calibri"/>
          <w:sz w:val="24"/>
          <w:szCs w:val="24"/>
        </w:rPr>
        <w:t xml:space="preserve"> agenda</w:t>
      </w:r>
      <w:r w:rsidR="009B4D8C" w:rsidRPr="00D25E60">
        <w:rPr>
          <w:rFonts w:ascii="Calibri" w:hAnsi="Calibri" w:cs="Calibri"/>
          <w:sz w:val="24"/>
          <w:szCs w:val="24"/>
        </w:rPr>
        <w:t xml:space="preserve"> </w:t>
      </w:r>
      <w:r w:rsidR="00E42746" w:rsidRPr="00D25E60">
        <w:rPr>
          <w:rFonts w:ascii="Calibri" w:hAnsi="Calibri" w:cs="Calibri"/>
          <w:sz w:val="24"/>
          <w:szCs w:val="24"/>
        </w:rPr>
        <w:t xml:space="preserve">items </w:t>
      </w:r>
      <w:r w:rsidRPr="00D25E60">
        <w:rPr>
          <w:rFonts w:ascii="Calibri" w:hAnsi="Calibri" w:cs="Calibri"/>
          <w:sz w:val="24"/>
          <w:szCs w:val="24"/>
        </w:rPr>
        <w:t xml:space="preserve">for the </w:t>
      </w:r>
      <w:r w:rsidR="00323589" w:rsidRPr="00D25E60">
        <w:rPr>
          <w:rFonts w:ascii="Calibri" w:hAnsi="Calibri" w:cs="Calibri"/>
          <w:sz w:val="24"/>
          <w:szCs w:val="24"/>
        </w:rPr>
        <w:t xml:space="preserve">July </w:t>
      </w:r>
      <w:r w:rsidRPr="00D25E60">
        <w:rPr>
          <w:rFonts w:ascii="Calibri" w:hAnsi="Calibri" w:cs="Calibri"/>
          <w:sz w:val="24"/>
          <w:szCs w:val="24"/>
        </w:rPr>
        <w:t>membership</w:t>
      </w:r>
      <w:r w:rsidR="00E42746" w:rsidRPr="00D25E60">
        <w:rPr>
          <w:rFonts w:ascii="Calibri" w:hAnsi="Calibri" w:cs="Calibri"/>
          <w:sz w:val="24"/>
          <w:szCs w:val="24"/>
        </w:rPr>
        <w:t xml:space="preserve"> meeting</w:t>
      </w:r>
      <w:r w:rsidRPr="00D25E60">
        <w:rPr>
          <w:rFonts w:ascii="Calibri" w:hAnsi="Calibri" w:cs="Calibri"/>
          <w:sz w:val="24"/>
          <w:szCs w:val="24"/>
        </w:rPr>
        <w:t>.</w:t>
      </w:r>
    </w:p>
    <w:p w14:paraId="0AF0DA01" w14:textId="77777777" w:rsidR="00EB32E3" w:rsidRPr="00D25E60" w:rsidRDefault="00EB32E3" w:rsidP="00EB32E3">
      <w:pPr>
        <w:pStyle w:val="ListParagraph"/>
        <w:spacing w:before="100" w:beforeAutospacing="1" w:line="240" w:lineRule="auto"/>
        <w:ind w:left="1800"/>
        <w:rPr>
          <w:rFonts w:ascii="Calibri" w:hAnsi="Calibri" w:cs="Calibri"/>
          <w:sz w:val="24"/>
          <w:szCs w:val="24"/>
        </w:rPr>
      </w:pPr>
    </w:p>
    <w:p w14:paraId="6CD0D9A5" w14:textId="6017B628" w:rsidR="00392DF0" w:rsidRPr="00D25E60" w:rsidRDefault="00D7524B" w:rsidP="00197EA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IX</w:t>
      </w:r>
      <w:r w:rsidR="00F61089" w:rsidRPr="00D25E60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D25E60">
        <w:rPr>
          <w:rFonts w:ascii="Calibri" w:hAnsi="Calibri" w:cs="Calibri"/>
          <w:b/>
          <w:bCs/>
          <w:sz w:val="24"/>
          <w:szCs w:val="24"/>
        </w:rPr>
        <w:t>Vice President’s Report</w:t>
      </w:r>
      <w:r w:rsidR="00E0045E" w:rsidRPr="00D25E6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518BB" w:rsidRPr="00D25E60">
        <w:rPr>
          <w:rFonts w:ascii="Calibri" w:hAnsi="Calibri" w:cs="Calibri"/>
          <w:b/>
          <w:bCs/>
          <w:sz w:val="24"/>
          <w:szCs w:val="24"/>
        </w:rPr>
        <w:t>(</w:t>
      </w:r>
      <w:r w:rsidR="00E0045E" w:rsidRPr="00D25E60">
        <w:rPr>
          <w:rFonts w:ascii="Calibri" w:hAnsi="Calibri" w:cs="Calibri"/>
          <w:b/>
          <w:bCs/>
          <w:sz w:val="24"/>
          <w:szCs w:val="24"/>
        </w:rPr>
        <w:t>Terry Borg</w:t>
      </w:r>
      <w:r w:rsidR="00D518BB" w:rsidRPr="00D25E60">
        <w:rPr>
          <w:rFonts w:ascii="Calibri" w:hAnsi="Calibri" w:cs="Calibri"/>
          <w:b/>
          <w:bCs/>
          <w:sz w:val="24"/>
          <w:szCs w:val="24"/>
        </w:rPr>
        <w:t>)</w:t>
      </w:r>
    </w:p>
    <w:p w14:paraId="296AC34A" w14:textId="6BC7DAF6" w:rsidR="000B57C9" w:rsidRPr="00D25E60" w:rsidRDefault="00E0045E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No</w:t>
      </w:r>
      <w:r w:rsidR="00187DFC" w:rsidRPr="00D25E60">
        <w:rPr>
          <w:rFonts w:ascii="Calibri" w:hAnsi="Calibri" w:cs="Calibri"/>
          <w:sz w:val="24"/>
          <w:szCs w:val="24"/>
        </w:rPr>
        <w:t xml:space="preserve"> report</w:t>
      </w:r>
    </w:p>
    <w:p w14:paraId="218F8392" w14:textId="77777777" w:rsidR="007F056D" w:rsidRPr="00D25E60" w:rsidRDefault="007F056D" w:rsidP="007F056D">
      <w:pPr>
        <w:pStyle w:val="ListParagraph"/>
        <w:spacing w:after="0" w:line="240" w:lineRule="auto"/>
        <w:ind w:left="1800"/>
        <w:rPr>
          <w:rFonts w:ascii="Calibri" w:hAnsi="Calibri" w:cs="Calibri"/>
          <w:sz w:val="24"/>
          <w:szCs w:val="24"/>
        </w:rPr>
      </w:pPr>
    </w:p>
    <w:p w14:paraId="3A7EABB4" w14:textId="283C2F47" w:rsidR="00D46178" w:rsidRPr="00D25E60" w:rsidRDefault="00392DF0" w:rsidP="00E407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X</w:t>
      </w:r>
      <w:r w:rsidR="001107FA" w:rsidRPr="00D25E60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D25E60">
        <w:rPr>
          <w:rFonts w:ascii="Calibri" w:hAnsi="Calibri" w:cs="Calibri"/>
          <w:b/>
          <w:bCs/>
          <w:sz w:val="24"/>
          <w:szCs w:val="24"/>
        </w:rPr>
        <w:t xml:space="preserve"> Old Business</w:t>
      </w:r>
    </w:p>
    <w:p w14:paraId="0440FEC5" w14:textId="2B512719" w:rsidR="00D46178" w:rsidRPr="00D25E60" w:rsidRDefault="00D46178" w:rsidP="00E40731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A. Annual Membership Meeting</w:t>
      </w:r>
    </w:p>
    <w:p w14:paraId="44348577" w14:textId="0D48E447" w:rsidR="00C857A5" w:rsidRPr="00D25E60" w:rsidRDefault="00392DF0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The </w:t>
      </w:r>
      <w:r w:rsidR="00187DFC" w:rsidRPr="00D25E60">
        <w:rPr>
          <w:rFonts w:ascii="Calibri" w:hAnsi="Calibri" w:cs="Calibri"/>
          <w:sz w:val="24"/>
          <w:szCs w:val="24"/>
        </w:rPr>
        <w:t>annual membership</w:t>
      </w:r>
      <w:r w:rsidRPr="00D25E60">
        <w:rPr>
          <w:rFonts w:ascii="Calibri" w:hAnsi="Calibri" w:cs="Calibri"/>
          <w:sz w:val="24"/>
          <w:szCs w:val="24"/>
        </w:rPr>
        <w:t xml:space="preserve"> meeting will be held on Tuesday, July 1, 2025, from </w:t>
      </w:r>
      <w:r w:rsidR="004135B9" w:rsidRPr="00D25E60">
        <w:rPr>
          <w:rFonts w:ascii="Calibri" w:hAnsi="Calibri" w:cs="Calibri"/>
          <w:sz w:val="24"/>
          <w:szCs w:val="24"/>
        </w:rPr>
        <w:t>1</w:t>
      </w:r>
      <w:r w:rsidRPr="00D25E60">
        <w:rPr>
          <w:rFonts w:ascii="Calibri" w:hAnsi="Calibri" w:cs="Calibri"/>
          <w:sz w:val="24"/>
          <w:szCs w:val="24"/>
        </w:rPr>
        <w:t xml:space="preserve">1:30-2:00 at Barsema Alumni &amp; Visitors Center. </w:t>
      </w:r>
      <w:r w:rsidR="00E85E54" w:rsidRPr="00D25E60">
        <w:rPr>
          <w:rFonts w:ascii="Calibri" w:hAnsi="Calibri" w:cs="Calibri"/>
          <w:sz w:val="24"/>
          <w:szCs w:val="24"/>
        </w:rPr>
        <w:t xml:space="preserve">Lunch </w:t>
      </w:r>
      <w:r w:rsidR="004135B9" w:rsidRPr="00D25E60">
        <w:rPr>
          <w:rFonts w:ascii="Calibri" w:hAnsi="Calibri" w:cs="Calibri"/>
          <w:sz w:val="24"/>
          <w:szCs w:val="24"/>
        </w:rPr>
        <w:t xml:space="preserve">will be </w:t>
      </w:r>
      <w:r w:rsidR="00E85E54" w:rsidRPr="00D25E60">
        <w:rPr>
          <w:rFonts w:ascii="Calibri" w:hAnsi="Calibri" w:cs="Calibri"/>
          <w:sz w:val="24"/>
          <w:szCs w:val="24"/>
        </w:rPr>
        <w:t>provided; donations accepted to cover expenses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4C9A5D3D" w14:textId="5639C308" w:rsidR="00392DF0" w:rsidRPr="00D25E60" w:rsidRDefault="00392DF0" w:rsidP="00306F0F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B. Reflections on Board Coffee and Social Hour</w:t>
      </w:r>
    </w:p>
    <w:p w14:paraId="0CD70D4E" w14:textId="69183B92" w:rsidR="00392DF0" w:rsidRPr="00D25E60" w:rsidRDefault="00392DF0">
      <w:pPr>
        <w:pStyle w:val="ListParagraph"/>
        <w:numPr>
          <w:ilvl w:val="1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Pat Vary was thanked for organizing the social hour and Dave </w:t>
      </w:r>
      <w:r w:rsidR="00D90FD0" w:rsidRPr="00D25E60">
        <w:rPr>
          <w:rFonts w:ascii="Calibri" w:hAnsi="Calibri" w:cs="Calibri"/>
          <w:sz w:val="24"/>
          <w:szCs w:val="24"/>
        </w:rPr>
        <w:t>Sinason</w:t>
      </w:r>
      <w:r w:rsidRPr="00D25E60">
        <w:rPr>
          <w:rFonts w:ascii="Calibri" w:hAnsi="Calibri" w:cs="Calibri"/>
          <w:sz w:val="24"/>
          <w:szCs w:val="24"/>
        </w:rPr>
        <w:t xml:space="preserve"> was thanked for his </w:t>
      </w:r>
      <w:r w:rsidR="00E60C88" w:rsidRPr="00D25E60">
        <w:rPr>
          <w:rFonts w:ascii="Calibri" w:hAnsi="Calibri" w:cs="Calibri"/>
          <w:sz w:val="24"/>
          <w:szCs w:val="24"/>
        </w:rPr>
        <w:t>presentation.</w:t>
      </w:r>
    </w:p>
    <w:p w14:paraId="11397308" w14:textId="530AA12B" w:rsidR="002F59E6" w:rsidRPr="00D25E60" w:rsidRDefault="00D46178">
      <w:pPr>
        <w:pStyle w:val="NormalWeb"/>
        <w:numPr>
          <w:ilvl w:val="1"/>
          <w:numId w:val="6"/>
        </w:numPr>
        <w:spacing w:before="0" w:beforeAutospacing="0" w:after="0" w:afterAutospacing="0"/>
        <w:divId w:val="153298903"/>
        <w:rPr>
          <w:rFonts w:ascii="Calibri" w:hAnsi="Calibri" w:cs="Calibri"/>
        </w:rPr>
      </w:pPr>
      <w:r w:rsidRPr="00D25E60">
        <w:rPr>
          <w:rFonts w:ascii="Calibri" w:hAnsi="Calibri" w:cs="Calibri"/>
        </w:rPr>
        <w:t xml:space="preserve">The </w:t>
      </w:r>
      <w:r w:rsidR="00F25A25" w:rsidRPr="00D25E60">
        <w:rPr>
          <w:rFonts w:ascii="Calibri" w:hAnsi="Calibri" w:cs="Calibri"/>
        </w:rPr>
        <w:t xml:space="preserve">SUAA </w:t>
      </w:r>
      <w:r w:rsidR="00A93981" w:rsidRPr="00D25E60">
        <w:rPr>
          <w:rFonts w:ascii="Calibri" w:hAnsi="Calibri" w:cs="Calibri"/>
        </w:rPr>
        <w:t xml:space="preserve">State </w:t>
      </w:r>
      <w:r w:rsidR="00F25A25" w:rsidRPr="00D25E60">
        <w:rPr>
          <w:rFonts w:ascii="Calibri" w:hAnsi="Calibri" w:cs="Calibri"/>
        </w:rPr>
        <w:t>m</w:t>
      </w:r>
      <w:r w:rsidR="00A93981" w:rsidRPr="00D25E60">
        <w:rPr>
          <w:rFonts w:ascii="Calibri" w:hAnsi="Calibri" w:cs="Calibri"/>
        </w:rPr>
        <w:t xml:space="preserve">eeting </w:t>
      </w:r>
      <w:r w:rsidR="00F25A25" w:rsidRPr="00D25E60">
        <w:rPr>
          <w:rFonts w:ascii="Calibri" w:hAnsi="Calibri" w:cs="Calibri"/>
        </w:rPr>
        <w:t xml:space="preserve">will be held </w:t>
      </w:r>
      <w:r w:rsidR="00A046FE" w:rsidRPr="00D25E60">
        <w:rPr>
          <w:rFonts w:ascii="Calibri" w:hAnsi="Calibri" w:cs="Calibri"/>
        </w:rPr>
        <w:t xml:space="preserve">on </w:t>
      </w:r>
      <w:r w:rsidR="0047427B" w:rsidRPr="00D25E60">
        <w:rPr>
          <w:rFonts w:ascii="Calibri" w:hAnsi="Calibri" w:cs="Calibri"/>
        </w:rPr>
        <w:t>June 13 and 14, 2025</w:t>
      </w:r>
      <w:r w:rsidR="0002222D" w:rsidRPr="00D25E60">
        <w:rPr>
          <w:rFonts w:ascii="Calibri" w:hAnsi="Calibri" w:cs="Calibri"/>
        </w:rPr>
        <w:t xml:space="preserve">. </w:t>
      </w:r>
      <w:r w:rsidR="00436179" w:rsidRPr="00D25E60">
        <w:rPr>
          <w:rFonts w:ascii="Calibri" w:hAnsi="Calibri" w:cs="Calibri"/>
        </w:rPr>
        <w:t>The chapter</w:t>
      </w:r>
      <w:r w:rsidR="0068629A" w:rsidRPr="00D25E60">
        <w:rPr>
          <w:rFonts w:ascii="Calibri" w:hAnsi="Calibri" w:cs="Calibri"/>
        </w:rPr>
        <w:t xml:space="preserve"> pays registration fee and </w:t>
      </w:r>
      <w:r w:rsidR="00A046FE" w:rsidRPr="00D25E60">
        <w:rPr>
          <w:rFonts w:ascii="Calibri" w:hAnsi="Calibri" w:cs="Calibri"/>
        </w:rPr>
        <w:t>accommodation</w:t>
      </w:r>
      <w:r w:rsidR="003879EE" w:rsidRPr="00D25E60">
        <w:rPr>
          <w:rFonts w:ascii="Calibri" w:hAnsi="Calibri" w:cs="Calibri"/>
        </w:rPr>
        <w:t xml:space="preserve"> for five delegates</w:t>
      </w:r>
      <w:r w:rsidR="000046EB" w:rsidRPr="00D25E60">
        <w:rPr>
          <w:rFonts w:ascii="Calibri" w:hAnsi="Calibri" w:cs="Calibri"/>
        </w:rPr>
        <w:t xml:space="preserve">. </w:t>
      </w:r>
      <w:r w:rsidR="00597EE0" w:rsidRPr="00D25E60">
        <w:rPr>
          <w:rFonts w:ascii="Calibri" w:hAnsi="Calibri" w:cs="Calibri"/>
        </w:rPr>
        <w:t>Contact Andy if interested.</w:t>
      </w:r>
    </w:p>
    <w:p w14:paraId="67A4AB8C" w14:textId="77777777" w:rsidR="00EB32E3" w:rsidRPr="00D25E60" w:rsidRDefault="00EB32E3" w:rsidP="00EB32E3">
      <w:pPr>
        <w:pStyle w:val="NormalWeb"/>
        <w:spacing w:before="0" w:beforeAutospacing="0" w:after="0" w:afterAutospacing="0"/>
        <w:ind w:left="1800"/>
        <w:divId w:val="153298903"/>
        <w:rPr>
          <w:rFonts w:ascii="Calibri" w:hAnsi="Calibri" w:cs="Calibri"/>
        </w:rPr>
      </w:pPr>
    </w:p>
    <w:p w14:paraId="2C3916CB" w14:textId="1D45403A" w:rsidR="00576BB2" w:rsidRPr="00D25E60" w:rsidRDefault="00685EA3" w:rsidP="00306F0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XI.Update of Bylaws</w:t>
      </w:r>
    </w:p>
    <w:p w14:paraId="6280DAF7" w14:textId="41FD0C83" w:rsidR="00D85C37" w:rsidRPr="00D25E60" w:rsidRDefault="00E9685B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Pat Vary moved and Dave </w:t>
      </w:r>
      <w:r w:rsidR="00944B68" w:rsidRPr="00D25E60">
        <w:rPr>
          <w:rFonts w:ascii="Calibri" w:hAnsi="Calibri" w:cs="Calibri"/>
          <w:sz w:val="24"/>
          <w:szCs w:val="24"/>
        </w:rPr>
        <w:t>Sinason</w:t>
      </w:r>
      <w:r w:rsidRPr="00D25E60">
        <w:rPr>
          <w:rFonts w:ascii="Calibri" w:hAnsi="Calibri" w:cs="Calibri"/>
          <w:sz w:val="24"/>
          <w:szCs w:val="24"/>
        </w:rPr>
        <w:t xml:space="preserve"> seconded to approve changes </w:t>
      </w:r>
      <w:r w:rsidR="00785299" w:rsidRPr="00D25E60">
        <w:rPr>
          <w:rFonts w:ascii="Calibri" w:hAnsi="Calibri" w:cs="Calibri"/>
          <w:sz w:val="24"/>
          <w:szCs w:val="24"/>
        </w:rPr>
        <w:t xml:space="preserve">to the by-laws </w:t>
      </w:r>
      <w:r w:rsidRPr="00D25E60">
        <w:rPr>
          <w:rFonts w:ascii="Calibri" w:hAnsi="Calibri" w:cs="Calibri"/>
          <w:sz w:val="24"/>
          <w:szCs w:val="24"/>
        </w:rPr>
        <w:t xml:space="preserve">and </w:t>
      </w:r>
      <w:r w:rsidR="00785299" w:rsidRPr="00D25E60">
        <w:rPr>
          <w:rFonts w:ascii="Calibri" w:hAnsi="Calibri" w:cs="Calibri"/>
          <w:sz w:val="24"/>
          <w:szCs w:val="24"/>
        </w:rPr>
        <w:t xml:space="preserve">submit them to members </w:t>
      </w:r>
      <w:r w:rsidRPr="00D25E60">
        <w:rPr>
          <w:rFonts w:ascii="Calibri" w:hAnsi="Calibri" w:cs="Calibri"/>
          <w:sz w:val="24"/>
          <w:szCs w:val="24"/>
        </w:rPr>
        <w:t>at the annual meeting</w:t>
      </w:r>
      <w:r w:rsidR="002A3E56" w:rsidRPr="00D25E60">
        <w:rPr>
          <w:rFonts w:ascii="Calibri" w:hAnsi="Calibri" w:cs="Calibri"/>
          <w:sz w:val="24"/>
          <w:szCs w:val="24"/>
        </w:rPr>
        <w:t xml:space="preserve"> for approval</w:t>
      </w:r>
      <w:r w:rsidRPr="00D25E60">
        <w:rPr>
          <w:rFonts w:ascii="Calibri" w:hAnsi="Calibri" w:cs="Calibri"/>
          <w:sz w:val="24"/>
          <w:szCs w:val="24"/>
        </w:rPr>
        <w:t>.</w:t>
      </w:r>
      <w:r w:rsidR="00785299" w:rsidRPr="00D25E60">
        <w:rPr>
          <w:rFonts w:ascii="Calibri" w:hAnsi="Calibri" w:cs="Calibri"/>
          <w:sz w:val="24"/>
          <w:szCs w:val="24"/>
        </w:rPr>
        <w:t xml:space="preserve"> Motion passed.</w:t>
      </w:r>
    </w:p>
    <w:p w14:paraId="07893CA1" w14:textId="77777777" w:rsidR="00EB32E3" w:rsidRPr="00D25E60" w:rsidRDefault="00EB32E3" w:rsidP="00EB32E3">
      <w:pPr>
        <w:pStyle w:val="ListParagraph"/>
        <w:spacing w:after="0" w:line="240" w:lineRule="auto"/>
        <w:ind w:left="1800"/>
        <w:rPr>
          <w:rFonts w:ascii="Calibri" w:hAnsi="Calibri" w:cs="Calibri"/>
          <w:sz w:val="24"/>
          <w:szCs w:val="24"/>
        </w:rPr>
      </w:pPr>
    </w:p>
    <w:p w14:paraId="0D59696C" w14:textId="66E90E0E" w:rsidR="00785299" w:rsidRPr="00D25E60" w:rsidRDefault="00F61089" w:rsidP="00306F0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 xml:space="preserve">XII. </w:t>
      </w:r>
      <w:r w:rsidR="00785299" w:rsidRPr="00D25E60">
        <w:rPr>
          <w:rFonts w:ascii="Calibri" w:hAnsi="Calibri" w:cs="Calibri"/>
          <w:b/>
          <w:bCs/>
          <w:sz w:val="24"/>
          <w:szCs w:val="24"/>
        </w:rPr>
        <w:t>New Busine</w:t>
      </w:r>
      <w:r w:rsidR="006C4CB0" w:rsidRPr="00D25E60">
        <w:rPr>
          <w:rFonts w:ascii="Calibri" w:hAnsi="Calibri" w:cs="Calibri"/>
          <w:b/>
          <w:bCs/>
          <w:sz w:val="24"/>
          <w:szCs w:val="24"/>
        </w:rPr>
        <w:t>ss</w:t>
      </w:r>
    </w:p>
    <w:p w14:paraId="1D0B104D" w14:textId="77777777" w:rsidR="00CC3005" w:rsidRPr="00D25E60" w:rsidRDefault="00F6500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Add a Delegate </w:t>
      </w:r>
      <w:r w:rsidR="00CC3005" w:rsidRPr="00D25E60">
        <w:rPr>
          <w:rFonts w:ascii="Calibri" w:hAnsi="Calibri" w:cs="Calibri"/>
          <w:sz w:val="24"/>
          <w:szCs w:val="24"/>
        </w:rPr>
        <w:t>to the SUAA Foundation</w:t>
      </w:r>
    </w:p>
    <w:p w14:paraId="703CC709" w14:textId="77777777" w:rsidR="00CC3005" w:rsidRPr="00D25E60" w:rsidRDefault="0088457A">
      <w:pPr>
        <w:pStyle w:val="ListParagraph"/>
        <w:numPr>
          <w:ilvl w:val="0"/>
          <w:numId w:val="14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An</w:t>
      </w:r>
      <w:r w:rsidR="002363B3" w:rsidRPr="00D25E60">
        <w:rPr>
          <w:rFonts w:ascii="Calibri" w:hAnsi="Calibri" w:cs="Calibri"/>
          <w:sz w:val="24"/>
          <w:szCs w:val="24"/>
        </w:rPr>
        <w:t xml:space="preserve"> </w:t>
      </w:r>
      <w:r w:rsidRPr="00D25E60">
        <w:rPr>
          <w:rFonts w:ascii="Calibri" w:hAnsi="Calibri" w:cs="Calibri"/>
          <w:sz w:val="24"/>
          <w:szCs w:val="24"/>
        </w:rPr>
        <w:t>additional delegate</w:t>
      </w:r>
      <w:r w:rsidR="00CF279A" w:rsidRPr="00D25E60">
        <w:rPr>
          <w:rFonts w:ascii="Calibri" w:hAnsi="Calibri" w:cs="Calibri"/>
          <w:sz w:val="24"/>
          <w:szCs w:val="24"/>
        </w:rPr>
        <w:t xml:space="preserve"> is needed for the SUAA Foundation </w:t>
      </w:r>
      <w:r w:rsidR="00374D87" w:rsidRPr="00D25E60">
        <w:rPr>
          <w:rFonts w:ascii="Calibri" w:hAnsi="Calibri" w:cs="Calibri"/>
          <w:sz w:val="24"/>
          <w:szCs w:val="24"/>
        </w:rPr>
        <w:t xml:space="preserve">Committee. </w:t>
      </w:r>
    </w:p>
    <w:p w14:paraId="0406F78F" w14:textId="77BFA8C2" w:rsidR="00CC3005" w:rsidRPr="00D25E60" w:rsidRDefault="00374D87">
      <w:pPr>
        <w:pStyle w:val="ListParagraph"/>
        <w:numPr>
          <w:ilvl w:val="0"/>
          <w:numId w:val="14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Paul</w:t>
      </w:r>
      <w:r w:rsidR="00E47D27" w:rsidRPr="00D25E60">
        <w:rPr>
          <w:rFonts w:ascii="Calibri" w:hAnsi="Calibri" w:cs="Calibri"/>
          <w:sz w:val="24"/>
          <w:szCs w:val="24"/>
        </w:rPr>
        <w:t xml:space="preserve"> is</w:t>
      </w:r>
      <w:r w:rsidR="00C430DC" w:rsidRPr="00D25E60">
        <w:rPr>
          <w:rFonts w:ascii="Calibri" w:hAnsi="Calibri" w:cs="Calibri"/>
          <w:sz w:val="24"/>
          <w:szCs w:val="24"/>
        </w:rPr>
        <w:t xml:space="preserve"> </w:t>
      </w:r>
      <w:r w:rsidRPr="00D25E60">
        <w:rPr>
          <w:rFonts w:ascii="Calibri" w:hAnsi="Calibri" w:cs="Calibri"/>
          <w:sz w:val="24"/>
          <w:szCs w:val="24"/>
        </w:rPr>
        <w:t>a</w:t>
      </w:r>
      <w:r w:rsidR="00E47D27" w:rsidRPr="00D25E60">
        <w:rPr>
          <w:rFonts w:ascii="Calibri" w:hAnsi="Calibri" w:cs="Calibri"/>
          <w:sz w:val="24"/>
          <w:szCs w:val="24"/>
        </w:rPr>
        <w:t xml:space="preserve"> representative </w:t>
      </w:r>
      <w:r w:rsidR="00191BD5" w:rsidRPr="00D25E60">
        <w:rPr>
          <w:rFonts w:ascii="Calibri" w:hAnsi="Calibri" w:cs="Calibri"/>
          <w:sz w:val="24"/>
          <w:szCs w:val="24"/>
        </w:rPr>
        <w:t>of</w:t>
      </w:r>
      <w:r w:rsidR="00E47D27" w:rsidRPr="00D25E60">
        <w:rPr>
          <w:rFonts w:ascii="Calibri" w:hAnsi="Calibri" w:cs="Calibri"/>
          <w:sz w:val="24"/>
          <w:szCs w:val="24"/>
        </w:rPr>
        <w:t xml:space="preserve"> the SUAA </w:t>
      </w:r>
      <w:r w:rsidR="00A046FE" w:rsidRPr="00D25E60">
        <w:rPr>
          <w:rFonts w:ascii="Calibri" w:hAnsi="Calibri" w:cs="Calibri"/>
          <w:sz w:val="24"/>
          <w:szCs w:val="24"/>
        </w:rPr>
        <w:t>Foundation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375C0E53" w14:textId="66AC88BF" w:rsidR="002266C8" w:rsidRPr="00D25E60" w:rsidRDefault="00C430DC">
      <w:pPr>
        <w:pStyle w:val="ListParagraph"/>
        <w:numPr>
          <w:ilvl w:val="0"/>
          <w:numId w:val="14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An annual</w:t>
      </w:r>
      <w:r w:rsidR="00BC197F" w:rsidRPr="00D25E60">
        <w:rPr>
          <w:rFonts w:ascii="Calibri" w:hAnsi="Calibri" w:cs="Calibri"/>
          <w:sz w:val="24"/>
          <w:szCs w:val="24"/>
        </w:rPr>
        <w:t xml:space="preserve"> meetin</w:t>
      </w:r>
      <w:r w:rsidR="00623152" w:rsidRPr="00D25E60">
        <w:rPr>
          <w:rFonts w:ascii="Calibri" w:hAnsi="Calibri" w:cs="Calibri"/>
          <w:sz w:val="24"/>
          <w:szCs w:val="24"/>
        </w:rPr>
        <w:t>g</w:t>
      </w:r>
      <w:r w:rsidR="0088457A" w:rsidRPr="00D25E60">
        <w:rPr>
          <w:rFonts w:ascii="Calibri" w:hAnsi="Calibri" w:cs="Calibri"/>
          <w:sz w:val="24"/>
          <w:szCs w:val="24"/>
        </w:rPr>
        <w:t xml:space="preserve"> of the foundation</w:t>
      </w:r>
      <w:r w:rsidR="00623152" w:rsidRPr="00D25E60">
        <w:rPr>
          <w:rFonts w:ascii="Calibri" w:hAnsi="Calibri" w:cs="Calibri"/>
          <w:sz w:val="24"/>
          <w:szCs w:val="24"/>
        </w:rPr>
        <w:t xml:space="preserve"> </w:t>
      </w:r>
      <w:r w:rsidR="00BC197F" w:rsidRPr="00D25E60">
        <w:rPr>
          <w:rFonts w:ascii="Calibri" w:hAnsi="Calibri" w:cs="Calibri"/>
          <w:sz w:val="24"/>
          <w:szCs w:val="24"/>
        </w:rPr>
        <w:t>is being held</w:t>
      </w:r>
      <w:r w:rsidR="0068502A" w:rsidRPr="00D25E60">
        <w:rPr>
          <w:rFonts w:ascii="Calibri" w:hAnsi="Calibri" w:cs="Calibri"/>
          <w:sz w:val="24"/>
          <w:szCs w:val="24"/>
        </w:rPr>
        <w:t xml:space="preserve"> immediately before our annual meeting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0712E445" w14:textId="1EF6DEDC" w:rsidR="00EE389A" w:rsidRPr="00D25E60" w:rsidRDefault="00C023E5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Update </w:t>
      </w:r>
      <w:r w:rsidR="00EE389A" w:rsidRPr="00D25E60">
        <w:rPr>
          <w:rFonts w:ascii="Calibri" w:hAnsi="Calibri" w:cs="Calibri"/>
          <w:sz w:val="24"/>
          <w:szCs w:val="24"/>
        </w:rPr>
        <w:t xml:space="preserve">of </w:t>
      </w:r>
      <w:r w:rsidR="005A118F" w:rsidRPr="00D25E60">
        <w:rPr>
          <w:rFonts w:ascii="Calibri" w:hAnsi="Calibri" w:cs="Calibri"/>
          <w:sz w:val="24"/>
          <w:szCs w:val="24"/>
        </w:rPr>
        <w:t>Website</w:t>
      </w:r>
      <w:r w:rsidR="0088457A" w:rsidRPr="00D25E60">
        <w:rPr>
          <w:rFonts w:ascii="Calibri" w:hAnsi="Calibri" w:cs="Calibri"/>
          <w:sz w:val="24"/>
          <w:szCs w:val="24"/>
        </w:rPr>
        <w:t xml:space="preserve"> and Communications Task Force</w:t>
      </w:r>
      <w:r w:rsidR="00C10787" w:rsidRPr="00D25E60">
        <w:rPr>
          <w:rFonts w:ascii="Calibri" w:hAnsi="Calibri" w:cs="Calibri"/>
          <w:sz w:val="24"/>
          <w:szCs w:val="24"/>
        </w:rPr>
        <w:t xml:space="preserve"> </w:t>
      </w:r>
      <w:r w:rsidR="00EE389A" w:rsidRPr="00D25E60">
        <w:rPr>
          <w:rFonts w:ascii="Calibri" w:hAnsi="Calibri" w:cs="Calibri"/>
          <w:sz w:val="24"/>
          <w:szCs w:val="24"/>
        </w:rPr>
        <w:t>Meeting</w:t>
      </w:r>
    </w:p>
    <w:p w14:paraId="10679AC8" w14:textId="15D9A1F1" w:rsidR="0068502A" w:rsidRPr="00D25E60" w:rsidRDefault="001B06E4">
      <w:pPr>
        <w:pStyle w:val="ListParagraph"/>
        <w:numPr>
          <w:ilvl w:val="0"/>
          <w:numId w:val="8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lastRenderedPageBreak/>
        <w:t>A meeting was held in December</w:t>
      </w:r>
      <w:r w:rsidR="00FE7E30" w:rsidRPr="00D25E60">
        <w:rPr>
          <w:rFonts w:ascii="Calibri" w:hAnsi="Calibri" w:cs="Calibri"/>
          <w:sz w:val="24"/>
          <w:szCs w:val="24"/>
        </w:rPr>
        <w:t xml:space="preserve">. </w:t>
      </w:r>
    </w:p>
    <w:p w14:paraId="5C1FAC3B" w14:textId="30CDCEB6" w:rsidR="00F61089" w:rsidRPr="00D25E60" w:rsidRDefault="008C1BB6" w:rsidP="00E40731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A question was </w:t>
      </w:r>
      <w:r w:rsidR="003475D9" w:rsidRPr="00D25E60">
        <w:rPr>
          <w:rFonts w:ascii="Calibri" w:hAnsi="Calibri" w:cs="Calibri"/>
          <w:sz w:val="24"/>
          <w:szCs w:val="24"/>
        </w:rPr>
        <w:t>asked</w:t>
      </w:r>
      <w:r w:rsidRPr="00D25E60">
        <w:rPr>
          <w:rFonts w:ascii="Calibri" w:hAnsi="Calibri" w:cs="Calibri"/>
          <w:sz w:val="24"/>
          <w:szCs w:val="24"/>
        </w:rPr>
        <w:t xml:space="preserve"> regarding how many hits our web page gets</w:t>
      </w:r>
      <w:r w:rsidR="00FE7E30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 xml:space="preserve">A suggestion </w:t>
      </w:r>
      <w:r w:rsidR="00632352" w:rsidRPr="00D25E60">
        <w:rPr>
          <w:rFonts w:ascii="Calibri" w:hAnsi="Calibri" w:cs="Calibri"/>
          <w:sz w:val="24"/>
          <w:szCs w:val="24"/>
        </w:rPr>
        <w:t xml:space="preserve">was made </w:t>
      </w:r>
      <w:r w:rsidRPr="00D25E60">
        <w:rPr>
          <w:rFonts w:ascii="Calibri" w:hAnsi="Calibri" w:cs="Calibri"/>
          <w:sz w:val="24"/>
          <w:szCs w:val="24"/>
        </w:rPr>
        <w:t xml:space="preserve">that </w:t>
      </w:r>
      <w:r w:rsidR="003475D9" w:rsidRPr="00D25E60">
        <w:rPr>
          <w:rFonts w:ascii="Calibri" w:hAnsi="Calibri" w:cs="Calibri"/>
          <w:sz w:val="24"/>
          <w:szCs w:val="24"/>
        </w:rPr>
        <w:t xml:space="preserve">we need to be on Facebook or a </w:t>
      </w:r>
      <w:r w:rsidR="00F35DE1" w:rsidRPr="00D25E60">
        <w:rPr>
          <w:rFonts w:ascii="Calibri" w:hAnsi="Calibri" w:cs="Calibri"/>
          <w:sz w:val="24"/>
          <w:szCs w:val="24"/>
        </w:rPr>
        <w:t>social platform if we are going to be relevant.</w:t>
      </w:r>
    </w:p>
    <w:p w14:paraId="6E49DFE7" w14:textId="0AF727BE" w:rsidR="00EB32E3" w:rsidRPr="00D25E60" w:rsidRDefault="00EB32E3" w:rsidP="00EB32E3">
      <w:pPr>
        <w:pStyle w:val="ListParagraph"/>
        <w:spacing w:after="0" w:line="240" w:lineRule="auto"/>
        <w:ind w:left="1800"/>
        <w:rPr>
          <w:rFonts w:ascii="Calibri" w:hAnsi="Calibri" w:cs="Calibri"/>
          <w:sz w:val="24"/>
          <w:szCs w:val="24"/>
        </w:rPr>
      </w:pPr>
    </w:p>
    <w:p w14:paraId="78787B04" w14:textId="144B0BDA" w:rsidR="00CC3005" w:rsidRPr="00D25E60" w:rsidRDefault="00583E88" w:rsidP="00E4073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XIII. Liaison and Committee Reports</w:t>
      </w:r>
    </w:p>
    <w:p w14:paraId="7B978F07" w14:textId="0584CDB7" w:rsidR="00181F8D" w:rsidRPr="00D25E60" w:rsidRDefault="00F61089" w:rsidP="00E40731">
      <w:pPr>
        <w:pStyle w:val="ListParagraph"/>
        <w:numPr>
          <w:ilvl w:val="0"/>
          <w:numId w:val="5"/>
        </w:numPr>
        <w:spacing w:after="0" w:line="240" w:lineRule="auto"/>
        <w:ind w:hanging="81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Audit and Finance (Dave</w:t>
      </w:r>
      <w:r w:rsidR="00502C7C" w:rsidRPr="00D25E60">
        <w:rPr>
          <w:rFonts w:ascii="Calibri" w:hAnsi="Calibri" w:cs="Calibri"/>
          <w:sz w:val="24"/>
          <w:szCs w:val="24"/>
        </w:rPr>
        <w:t xml:space="preserve"> Si</w:t>
      </w:r>
      <w:r w:rsidR="009C10F1" w:rsidRPr="00D25E60">
        <w:rPr>
          <w:rFonts w:ascii="Calibri" w:hAnsi="Calibri" w:cs="Calibri"/>
          <w:sz w:val="24"/>
          <w:szCs w:val="24"/>
        </w:rPr>
        <w:t>na</w:t>
      </w:r>
      <w:r w:rsidR="00502C7C" w:rsidRPr="00D25E60">
        <w:rPr>
          <w:rFonts w:ascii="Calibri" w:hAnsi="Calibri" w:cs="Calibri"/>
          <w:sz w:val="24"/>
          <w:szCs w:val="24"/>
        </w:rPr>
        <w:t>son</w:t>
      </w:r>
      <w:r w:rsidRPr="00D25E60">
        <w:rPr>
          <w:rFonts w:ascii="Calibri" w:hAnsi="Calibri" w:cs="Calibri"/>
          <w:sz w:val="24"/>
          <w:szCs w:val="24"/>
        </w:rPr>
        <w:t xml:space="preserve">) </w:t>
      </w:r>
    </w:p>
    <w:p w14:paraId="461F3C68" w14:textId="016987D8" w:rsidR="00F61089" w:rsidRPr="00D25E60" w:rsidRDefault="00502C7C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An i</w:t>
      </w:r>
      <w:r w:rsidR="00F61089" w:rsidRPr="00D25E60">
        <w:rPr>
          <w:rFonts w:ascii="Calibri" w:hAnsi="Calibri" w:cs="Calibri"/>
          <w:sz w:val="24"/>
          <w:szCs w:val="24"/>
        </w:rPr>
        <w:t xml:space="preserve">nternal audit </w:t>
      </w:r>
      <w:r w:rsidR="000F32D1" w:rsidRPr="00D25E60">
        <w:rPr>
          <w:rFonts w:ascii="Calibri" w:hAnsi="Calibri" w:cs="Calibri"/>
          <w:sz w:val="24"/>
          <w:szCs w:val="24"/>
        </w:rPr>
        <w:t xml:space="preserve">is </w:t>
      </w:r>
      <w:r w:rsidR="00F61089" w:rsidRPr="00D25E60">
        <w:rPr>
          <w:rFonts w:ascii="Calibri" w:hAnsi="Calibri" w:cs="Calibri"/>
          <w:sz w:val="24"/>
          <w:szCs w:val="24"/>
        </w:rPr>
        <w:t xml:space="preserve">due. </w:t>
      </w:r>
    </w:p>
    <w:p w14:paraId="2D059CB2" w14:textId="29352823" w:rsidR="004135B9" w:rsidRPr="00D25E60" w:rsidRDefault="00181F8D">
      <w:pPr>
        <w:pStyle w:val="ListParagraph"/>
        <w:numPr>
          <w:ilvl w:val="0"/>
          <w:numId w:val="5"/>
        </w:numPr>
        <w:spacing w:before="100" w:beforeAutospacing="1" w:line="240" w:lineRule="auto"/>
        <w:ind w:hanging="81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Benefits Liaison (Terry Borg)</w:t>
      </w:r>
      <w:r w:rsidR="004135B9" w:rsidRPr="00D25E60">
        <w:rPr>
          <w:rFonts w:ascii="Calibri" w:hAnsi="Calibri" w:cs="Calibri"/>
          <w:sz w:val="24"/>
          <w:szCs w:val="24"/>
        </w:rPr>
        <w:t xml:space="preserve"> Terry sent a written report as he was not able to attend the meeting.</w:t>
      </w:r>
    </w:p>
    <w:p w14:paraId="4B5918F4" w14:textId="11910B70" w:rsidR="004135B9" w:rsidRPr="00D25E60" w:rsidRDefault="004135B9">
      <w:pPr>
        <w:pStyle w:val="ListParagraph"/>
        <w:numPr>
          <w:ilvl w:val="0"/>
          <w:numId w:val="10"/>
        </w:numPr>
        <w:spacing w:before="100" w:beforeAutospacing="1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The University Benefits Committee has met twice (2-6-25 and 3-6-25) since </w:t>
      </w:r>
      <w:r w:rsidR="009C10F1" w:rsidRPr="00D25E60">
        <w:rPr>
          <w:rFonts w:ascii="Calibri" w:hAnsi="Calibri" w:cs="Calibri"/>
          <w:sz w:val="24"/>
          <w:szCs w:val="24"/>
        </w:rPr>
        <w:t>the December</w:t>
      </w:r>
      <w:r w:rsidRPr="00D25E60">
        <w:rPr>
          <w:rFonts w:ascii="Calibri" w:hAnsi="Calibri" w:cs="Calibri"/>
          <w:sz w:val="24"/>
          <w:szCs w:val="24"/>
        </w:rPr>
        <w:t xml:space="preserve"> 2024 NIUAA Board meeting</w:t>
      </w:r>
      <w:r w:rsidR="009C10F1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>The key topics addressed at these meetings included:</w:t>
      </w:r>
    </w:p>
    <w:p w14:paraId="341F1CA3" w14:textId="6A402B48" w:rsidR="004135B9" w:rsidRPr="00D25E60" w:rsidRDefault="004135B9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The Social Security Fairness Act is being implemented</w:t>
      </w:r>
      <w:r w:rsidR="009C10F1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>The most recent Social Security Administration notifications informed those potentially eligible that retro benefits will be paid in March 2025, with the full non-WEP benefit being issued starting in April 2025.</w:t>
      </w:r>
    </w:p>
    <w:p w14:paraId="289A6472" w14:textId="58B4046F" w:rsidR="004135B9" w:rsidRPr="00D25E60" w:rsidRDefault="004135B9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The Illinois State Legislature is addressing Tier 2 Pension Reform</w:t>
      </w:r>
      <w:r w:rsidR="009C10F1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>Four potential changes have been proposed that will align Tier 2 benefits with Social Security's Safe Harbor expectations.</w:t>
      </w:r>
    </w:p>
    <w:p w14:paraId="460C2AFA" w14:textId="337A9E78" w:rsidR="004135B9" w:rsidRPr="00D25E60" w:rsidRDefault="004135B9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The SURS Pension Money Purchase formula is being changed </w:t>
      </w:r>
      <w:proofErr w:type="gramStart"/>
      <w:r w:rsidRPr="00D25E60">
        <w:rPr>
          <w:rFonts w:ascii="Calibri" w:hAnsi="Calibri" w:cs="Calibri"/>
          <w:sz w:val="24"/>
          <w:szCs w:val="24"/>
        </w:rPr>
        <w:t>effective</w:t>
      </w:r>
      <w:proofErr w:type="gramEnd"/>
      <w:r w:rsidRPr="00D25E60">
        <w:rPr>
          <w:rFonts w:ascii="Calibri" w:hAnsi="Calibri" w:cs="Calibri"/>
          <w:sz w:val="24"/>
          <w:szCs w:val="24"/>
        </w:rPr>
        <w:t xml:space="preserve"> July 2, 2025</w:t>
      </w:r>
      <w:r w:rsidR="009C10F1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>The change is not significant and will require one or two months of additional work to make up for this formula change</w:t>
      </w:r>
      <w:r w:rsidR="009C10F1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>Those retiring by 7-1-25 will not be impacted by this change.</w:t>
      </w:r>
    </w:p>
    <w:p w14:paraId="5BD9902F" w14:textId="77777777" w:rsidR="004135B9" w:rsidRPr="00D25E60" w:rsidRDefault="004135B9" w:rsidP="004135B9">
      <w:pPr>
        <w:pStyle w:val="ListParagraph"/>
        <w:ind w:left="180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NIU's budget continues to be under a great deal of pressure resulting in significant </w:t>
      </w:r>
      <w:proofErr w:type="gramStart"/>
      <w:r w:rsidRPr="00D25E60">
        <w:rPr>
          <w:rFonts w:ascii="Calibri" w:hAnsi="Calibri" w:cs="Calibri"/>
          <w:sz w:val="24"/>
          <w:szCs w:val="24"/>
        </w:rPr>
        <w:t>belt tightening</w:t>
      </w:r>
      <w:proofErr w:type="gramEnd"/>
      <w:r w:rsidRPr="00D25E60">
        <w:rPr>
          <w:rFonts w:ascii="Calibri" w:hAnsi="Calibri" w:cs="Calibri"/>
          <w:sz w:val="24"/>
          <w:szCs w:val="24"/>
        </w:rPr>
        <w:t xml:space="preserve"> to maintain cash flow.</w:t>
      </w:r>
    </w:p>
    <w:p w14:paraId="447D5356" w14:textId="24B60C03" w:rsidR="004135B9" w:rsidRPr="00D25E60" w:rsidRDefault="004135B9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Health Alliance HMO is closing at the end of 2025</w:t>
      </w:r>
      <w:r w:rsidR="009C10F1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 xml:space="preserve">NIU is waiting for additional details as it impacts approximately </w:t>
      </w:r>
      <w:r w:rsidR="009C10F1" w:rsidRPr="00D25E60">
        <w:rPr>
          <w:rFonts w:ascii="Calibri" w:hAnsi="Calibri" w:cs="Calibri"/>
          <w:sz w:val="24"/>
          <w:szCs w:val="24"/>
        </w:rPr>
        <w:t>two hundred</w:t>
      </w:r>
      <w:r w:rsidRPr="00D25E60">
        <w:rPr>
          <w:rFonts w:ascii="Calibri" w:hAnsi="Calibri" w:cs="Calibri"/>
          <w:sz w:val="24"/>
          <w:szCs w:val="24"/>
        </w:rPr>
        <w:t xml:space="preserve"> current NIU employees</w:t>
      </w:r>
      <w:r w:rsidR="009C10F1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>Those impacted will be able to change their insurance provider during the annual Benefits Choice period.</w:t>
      </w:r>
    </w:p>
    <w:p w14:paraId="16F2D22D" w14:textId="77777777" w:rsidR="004135B9" w:rsidRPr="00D25E60" w:rsidRDefault="004135B9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NIU will be hosting a Benefits Fair on 5-9-25.</w:t>
      </w:r>
    </w:p>
    <w:p w14:paraId="6D3049A2" w14:textId="13209998" w:rsidR="004135B9" w:rsidRPr="00D25E60" w:rsidRDefault="004135B9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NIU is offering a retirement seminar on March 17, 2025, at 11 AM</w:t>
      </w:r>
    </w:p>
    <w:p w14:paraId="4E2E5801" w14:textId="2F6FE607" w:rsidR="004441A8" w:rsidRPr="00D25E60" w:rsidRDefault="00F61089">
      <w:pPr>
        <w:pStyle w:val="ListParagraph"/>
        <w:numPr>
          <w:ilvl w:val="0"/>
          <w:numId w:val="5"/>
        </w:numPr>
        <w:spacing w:before="100" w:beforeAutospacing="1" w:line="240" w:lineRule="auto"/>
        <w:ind w:hanging="81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Communications and webpage </w:t>
      </w:r>
    </w:p>
    <w:p w14:paraId="66007177" w14:textId="742F1B11" w:rsidR="004441A8" w:rsidRPr="00D25E60" w:rsidRDefault="00E252AE">
      <w:pPr>
        <w:pStyle w:val="ListParagraph"/>
        <w:numPr>
          <w:ilvl w:val="0"/>
          <w:numId w:val="10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Communications task force h</w:t>
      </w:r>
      <w:r w:rsidR="00F12859" w:rsidRPr="00D25E60">
        <w:rPr>
          <w:rFonts w:ascii="Calibri" w:hAnsi="Calibri" w:cs="Calibri"/>
          <w:sz w:val="24"/>
          <w:szCs w:val="24"/>
        </w:rPr>
        <w:t>el</w:t>
      </w:r>
      <w:r w:rsidRPr="00D25E60">
        <w:rPr>
          <w:rFonts w:ascii="Calibri" w:hAnsi="Calibri" w:cs="Calibri"/>
          <w:sz w:val="24"/>
          <w:szCs w:val="24"/>
        </w:rPr>
        <w:t>d a meeti</w:t>
      </w:r>
      <w:r w:rsidR="00F12859" w:rsidRPr="00D25E60">
        <w:rPr>
          <w:rFonts w:ascii="Calibri" w:hAnsi="Calibri" w:cs="Calibri"/>
          <w:sz w:val="24"/>
          <w:szCs w:val="24"/>
        </w:rPr>
        <w:t>n</w:t>
      </w:r>
      <w:r w:rsidRPr="00D25E60">
        <w:rPr>
          <w:rFonts w:ascii="Calibri" w:hAnsi="Calibri" w:cs="Calibri"/>
          <w:sz w:val="24"/>
          <w:szCs w:val="24"/>
        </w:rPr>
        <w:t>g</w:t>
      </w:r>
      <w:r w:rsidR="00F12859" w:rsidRPr="00D25E60">
        <w:rPr>
          <w:rFonts w:ascii="Calibri" w:hAnsi="Calibri" w:cs="Calibri"/>
          <w:sz w:val="24"/>
          <w:szCs w:val="24"/>
        </w:rPr>
        <w:t xml:space="preserve">. </w:t>
      </w:r>
    </w:p>
    <w:p w14:paraId="7C0F14AC" w14:textId="75A8C0FC" w:rsidR="00E252AE" w:rsidRPr="00D25E60" w:rsidRDefault="00F12859">
      <w:pPr>
        <w:pStyle w:val="ListParagraph"/>
        <w:numPr>
          <w:ilvl w:val="0"/>
          <w:numId w:val="10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A question was asked regarding h</w:t>
      </w:r>
      <w:r w:rsidR="00E252AE" w:rsidRPr="00D25E60">
        <w:rPr>
          <w:rFonts w:ascii="Calibri" w:hAnsi="Calibri" w:cs="Calibri"/>
          <w:sz w:val="24"/>
          <w:szCs w:val="24"/>
        </w:rPr>
        <w:t xml:space="preserve">ow many hits </w:t>
      </w:r>
      <w:r w:rsidRPr="00D25E60">
        <w:rPr>
          <w:rFonts w:ascii="Calibri" w:hAnsi="Calibri" w:cs="Calibri"/>
          <w:sz w:val="24"/>
          <w:szCs w:val="24"/>
        </w:rPr>
        <w:t xml:space="preserve">we get </w:t>
      </w:r>
      <w:r w:rsidR="00E252AE" w:rsidRPr="00D25E60">
        <w:rPr>
          <w:rFonts w:ascii="Calibri" w:hAnsi="Calibri" w:cs="Calibri"/>
          <w:sz w:val="24"/>
          <w:szCs w:val="24"/>
        </w:rPr>
        <w:t xml:space="preserve">on </w:t>
      </w:r>
      <w:r w:rsidRPr="00D25E60">
        <w:rPr>
          <w:rFonts w:ascii="Calibri" w:hAnsi="Calibri" w:cs="Calibri"/>
          <w:sz w:val="24"/>
          <w:szCs w:val="24"/>
        </w:rPr>
        <w:t xml:space="preserve">the </w:t>
      </w:r>
      <w:r w:rsidR="00E252AE" w:rsidRPr="00D25E60">
        <w:rPr>
          <w:rFonts w:ascii="Calibri" w:hAnsi="Calibri" w:cs="Calibri"/>
          <w:sz w:val="24"/>
          <w:szCs w:val="24"/>
        </w:rPr>
        <w:t>web site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  <w:r w:rsidR="009D7D13" w:rsidRPr="00D25E60">
        <w:rPr>
          <w:rFonts w:ascii="Calibri" w:hAnsi="Calibri" w:cs="Calibri"/>
          <w:sz w:val="24"/>
          <w:szCs w:val="24"/>
        </w:rPr>
        <w:t>There was a d</w:t>
      </w:r>
      <w:r w:rsidRPr="00D25E60">
        <w:rPr>
          <w:rFonts w:ascii="Calibri" w:hAnsi="Calibri" w:cs="Calibri"/>
          <w:sz w:val="24"/>
          <w:szCs w:val="24"/>
        </w:rPr>
        <w:t xml:space="preserve">iscussion regarding being on Facebook or </w:t>
      </w:r>
      <w:r w:rsidR="00E252AE" w:rsidRPr="00D25E60">
        <w:rPr>
          <w:rFonts w:ascii="Calibri" w:hAnsi="Calibri" w:cs="Calibri"/>
          <w:sz w:val="24"/>
          <w:szCs w:val="24"/>
        </w:rPr>
        <w:t>other social platforms if we are going to be relevant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375D4DFB" w14:textId="107ABDE9" w:rsidR="00F61089" w:rsidRPr="00D25E60" w:rsidRDefault="00F61089" w:rsidP="00E40731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April newsletter </w:t>
      </w:r>
      <w:r w:rsidR="008D3F56" w:rsidRPr="00D25E60">
        <w:rPr>
          <w:rFonts w:ascii="Calibri" w:hAnsi="Calibri" w:cs="Calibri"/>
          <w:sz w:val="24"/>
          <w:szCs w:val="24"/>
        </w:rPr>
        <w:t xml:space="preserve">deadline </w:t>
      </w:r>
      <w:r w:rsidRPr="00D25E60">
        <w:rPr>
          <w:rFonts w:ascii="Calibri" w:hAnsi="Calibri" w:cs="Calibri"/>
          <w:sz w:val="24"/>
          <w:szCs w:val="24"/>
        </w:rPr>
        <w:t xml:space="preserve">is March 31 at 11:59 pm. </w:t>
      </w:r>
    </w:p>
    <w:p w14:paraId="3A6616B8" w14:textId="64BDF707" w:rsidR="003F4730" w:rsidRPr="00D25E60" w:rsidRDefault="00F04C7D" w:rsidP="00E40731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D</w:t>
      </w:r>
      <w:r w:rsidR="00BE0CF9" w:rsidRPr="00D25E60">
        <w:rPr>
          <w:rFonts w:ascii="Calibri" w:hAnsi="Calibri" w:cs="Calibri"/>
          <w:sz w:val="24"/>
          <w:szCs w:val="24"/>
        </w:rPr>
        <w:t>. Education</w:t>
      </w:r>
      <w:r w:rsidRPr="00D25E60">
        <w:rPr>
          <w:rFonts w:ascii="Calibri" w:hAnsi="Calibri" w:cs="Calibri"/>
          <w:sz w:val="24"/>
          <w:szCs w:val="24"/>
        </w:rPr>
        <w:t xml:space="preserve"> and Professional Development</w:t>
      </w:r>
    </w:p>
    <w:p w14:paraId="11FEEB60" w14:textId="77777777" w:rsidR="00502C7C" w:rsidRPr="00D25E60" w:rsidRDefault="00BE0CF9" w:rsidP="00E40731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E. </w:t>
      </w:r>
      <w:r w:rsidR="005A6DE2" w:rsidRPr="00D25E60">
        <w:rPr>
          <w:rFonts w:ascii="Calibri" w:hAnsi="Calibri" w:cs="Calibri"/>
          <w:sz w:val="24"/>
          <w:szCs w:val="24"/>
        </w:rPr>
        <w:t>Membership</w:t>
      </w:r>
    </w:p>
    <w:p w14:paraId="7662649D" w14:textId="5AA1F348" w:rsidR="005102D7" w:rsidRPr="00D25E60" w:rsidRDefault="005102D7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lastRenderedPageBreak/>
        <w:t xml:space="preserve">JoAnne Dillman and Matt Volk </w:t>
      </w:r>
      <w:r w:rsidR="005A6DE2" w:rsidRPr="00D25E60">
        <w:rPr>
          <w:rFonts w:ascii="Calibri" w:hAnsi="Calibri" w:cs="Calibri"/>
          <w:sz w:val="24"/>
          <w:szCs w:val="24"/>
        </w:rPr>
        <w:t>are interested</w:t>
      </w:r>
      <w:r w:rsidRPr="00D25E60">
        <w:rPr>
          <w:rFonts w:ascii="Calibri" w:hAnsi="Calibri" w:cs="Calibri"/>
          <w:sz w:val="24"/>
          <w:szCs w:val="24"/>
        </w:rPr>
        <w:t xml:space="preserve"> in serving on </w:t>
      </w:r>
      <w:r w:rsidR="00DE76F4" w:rsidRPr="00D25E60">
        <w:rPr>
          <w:rFonts w:ascii="Calibri" w:hAnsi="Calibri" w:cs="Calibri"/>
          <w:sz w:val="24"/>
          <w:szCs w:val="24"/>
        </w:rPr>
        <w:t>the Board of Directors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  <w:r w:rsidR="00DE76F4" w:rsidRPr="00D25E60">
        <w:rPr>
          <w:rFonts w:ascii="Calibri" w:hAnsi="Calibri" w:cs="Calibri"/>
          <w:sz w:val="24"/>
          <w:szCs w:val="24"/>
        </w:rPr>
        <w:t xml:space="preserve">Pat Vary </w:t>
      </w:r>
      <w:r w:rsidR="005A6DE2" w:rsidRPr="00D25E60">
        <w:rPr>
          <w:rFonts w:ascii="Calibri" w:hAnsi="Calibri" w:cs="Calibri"/>
          <w:sz w:val="24"/>
          <w:szCs w:val="24"/>
        </w:rPr>
        <w:t>is interested</w:t>
      </w:r>
      <w:r w:rsidR="00DE76F4" w:rsidRPr="00D25E60">
        <w:rPr>
          <w:rFonts w:ascii="Calibri" w:hAnsi="Calibri" w:cs="Calibri"/>
          <w:sz w:val="24"/>
          <w:szCs w:val="24"/>
        </w:rPr>
        <w:t xml:space="preserve"> in </w:t>
      </w:r>
      <w:r w:rsidR="003F4730" w:rsidRPr="00D25E60">
        <w:rPr>
          <w:rFonts w:ascii="Calibri" w:hAnsi="Calibri" w:cs="Calibri"/>
          <w:sz w:val="24"/>
          <w:szCs w:val="24"/>
        </w:rPr>
        <w:t xml:space="preserve">a </w:t>
      </w:r>
      <w:r w:rsidR="00DE76F4" w:rsidRPr="00D25E60">
        <w:rPr>
          <w:rFonts w:ascii="Calibri" w:hAnsi="Calibri" w:cs="Calibri"/>
          <w:sz w:val="24"/>
          <w:szCs w:val="24"/>
        </w:rPr>
        <w:t>second two-year term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46985527" w14:textId="57EAE5BF" w:rsidR="00BE0CF9" w:rsidRPr="00D25E60" w:rsidRDefault="00F61089" w:rsidP="004D465C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F. Parking (Ferald</w:t>
      </w:r>
      <w:r w:rsidR="00F04C7D" w:rsidRPr="00D25E60">
        <w:rPr>
          <w:rFonts w:ascii="Calibri" w:hAnsi="Calibri" w:cs="Calibri"/>
          <w:sz w:val="24"/>
          <w:szCs w:val="24"/>
        </w:rPr>
        <w:t xml:space="preserve"> </w:t>
      </w:r>
      <w:r w:rsidR="00A22092" w:rsidRPr="00D25E60">
        <w:rPr>
          <w:rFonts w:ascii="Calibri" w:hAnsi="Calibri" w:cs="Calibri"/>
          <w:sz w:val="24"/>
          <w:szCs w:val="24"/>
        </w:rPr>
        <w:t>Bryan</w:t>
      </w:r>
      <w:r w:rsidRPr="00D25E60">
        <w:rPr>
          <w:rFonts w:ascii="Calibri" w:hAnsi="Calibri" w:cs="Calibri"/>
          <w:sz w:val="24"/>
          <w:szCs w:val="24"/>
        </w:rPr>
        <w:t xml:space="preserve">) </w:t>
      </w:r>
    </w:p>
    <w:p w14:paraId="5B3C5215" w14:textId="77777777" w:rsidR="00607CA2" w:rsidRPr="00D25E60" w:rsidRDefault="00BE0CF9" w:rsidP="00D90FD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The </w:t>
      </w:r>
      <w:r w:rsidR="00F04C7D" w:rsidRPr="00D25E60">
        <w:rPr>
          <w:rFonts w:ascii="Calibri" w:hAnsi="Calibri" w:cs="Calibri"/>
          <w:sz w:val="24"/>
          <w:szCs w:val="24"/>
        </w:rPr>
        <w:t xml:space="preserve">Parking </w:t>
      </w:r>
      <w:r w:rsidRPr="00D25E60">
        <w:rPr>
          <w:rFonts w:ascii="Calibri" w:hAnsi="Calibri" w:cs="Calibri"/>
          <w:sz w:val="24"/>
          <w:szCs w:val="24"/>
        </w:rPr>
        <w:t xml:space="preserve">Committee </w:t>
      </w:r>
      <w:r w:rsidR="00F04C7D" w:rsidRPr="00D25E60">
        <w:rPr>
          <w:rFonts w:ascii="Calibri" w:hAnsi="Calibri" w:cs="Calibri"/>
          <w:sz w:val="24"/>
          <w:szCs w:val="24"/>
        </w:rPr>
        <w:t xml:space="preserve">met </w:t>
      </w:r>
      <w:r w:rsidR="00DE76F4" w:rsidRPr="00D25E60">
        <w:rPr>
          <w:rFonts w:ascii="Calibri" w:hAnsi="Calibri" w:cs="Calibri"/>
          <w:sz w:val="24"/>
          <w:szCs w:val="24"/>
        </w:rPr>
        <w:t xml:space="preserve">in January. </w:t>
      </w:r>
      <w:r w:rsidR="00191BD5" w:rsidRPr="00D25E60">
        <w:rPr>
          <w:rFonts w:ascii="Calibri" w:hAnsi="Calibri" w:cs="Calibri"/>
          <w:sz w:val="24"/>
          <w:szCs w:val="24"/>
        </w:rPr>
        <w:t>The February</w:t>
      </w:r>
      <w:r w:rsidR="00A873E6" w:rsidRPr="00D25E60">
        <w:rPr>
          <w:rFonts w:ascii="Calibri" w:hAnsi="Calibri" w:cs="Calibri"/>
          <w:sz w:val="24"/>
          <w:szCs w:val="24"/>
        </w:rPr>
        <w:t xml:space="preserve"> meeting </w:t>
      </w:r>
      <w:r w:rsidRPr="00D25E60">
        <w:rPr>
          <w:rFonts w:ascii="Calibri" w:hAnsi="Calibri" w:cs="Calibri"/>
          <w:sz w:val="24"/>
          <w:szCs w:val="24"/>
        </w:rPr>
        <w:t xml:space="preserve">was </w:t>
      </w:r>
      <w:r w:rsidR="00A873E6" w:rsidRPr="00D25E60">
        <w:rPr>
          <w:rFonts w:ascii="Calibri" w:hAnsi="Calibri" w:cs="Calibri"/>
          <w:sz w:val="24"/>
          <w:szCs w:val="24"/>
        </w:rPr>
        <w:t>cancelled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41C28C83" w14:textId="3C3BAAC7" w:rsidR="00607CA2" w:rsidRPr="00D25E60" w:rsidRDefault="00607CA2" w:rsidP="00D90FD0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Tiered parking rates beginning August 2025 will be: </w:t>
      </w:r>
    </w:p>
    <w:p w14:paraId="1AF0BD85" w14:textId="48AC6EB6" w:rsidR="00607CA2" w:rsidRPr="00D25E60" w:rsidRDefault="00607CA2" w:rsidP="00D90FD0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Parking fees for students/faculty/staff with salaries less than $60,000 will be $143.00.</w:t>
      </w:r>
    </w:p>
    <w:p w14:paraId="5488DAA9" w14:textId="320DE441" w:rsidR="00607CA2" w:rsidRPr="00D25E60" w:rsidRDefault="00607CA2" w:rsidP="00D90FD0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Parking fees for students/faculty/staff with salaries of $60,000 to $100,000 will be $145.00.</w:t>
      </w:r>
    </w:p>
    <w:p w14:paraId="4BA79653" w14:textId="7E914E23" w:rsidR="00607CA2" w:rsidRPr="00D25E60" w:rsidRDefault="00607CA2">
      <w:pPr>
        <w:pStyle w:val="ListParagraph"/>
        <w:numPr>
          <w:ilvl w:val="0"/>
          <w:numId w:val="11"/>
        </w:numPr>
        <w:spacing w:after="0" w:line="240" w:lineRule="auto"/>
        <w:ind w:hanging="45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Parking fees for students/faculty/staff with salaries more than $100,000 will be $150.00.</w:t>
      </w:r>
    </w:p>
    <w:p w14:paraId="433B5919" w14:textId="383AA9B2" w:rsidR="009A65E8" w:rsidRPr="00D25E60" w:rsidRDefault="00607CA2">
      <w:pPr>
        <w:pStyle w:val="ListParagraph"/>
        <w:numPr>
          <w:ilvl w:val="0"/>
          <w:numId w:val="11"/>
        </w:numPr>
        <w:spacing w:after="0" w:line="240" w:lineRule="auto"/>
        <w:ind w:left="180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Parking fees for retirees are</w:t>
      </w:r>
      <w:r w:rsidR="009A65E8" w:rsidRPr="00D25E60">
        <w:rPr>
          <w:rFonts w:ascii="Calibri" w:hAnsi="Calibri" w:cs="Calibri"/>
          <w:sz w:val="24"/>
          <w:szCs w:val="24"/>
        </w:rPr>
        <w:t xml:space="preserve"> </w:t>
      </w:r>
      <w:r w:rsidRPr="00D25E60">
        <w:rPr>
          <w:rFonts w:ascii="Calibri" w:hAnsi="Calibri" w:cs="Calibri"/>
          <w:sz w:val="24"/>
          <w:szCs w:val="24"/>
        </w:rPr>
        <w:t>$1</w:t>
      </w:r>
      <w:r w:rsidR="009A65E8" w:rsidRPr="00D25E60">
        <w:rPr>
          <w:rFonts w:ascii="Calibri" w:hAnsi="Calibri" w:cs="Calibri"/>
          <w:sz w:val="24"/>
          <w:szCs w:val="24"/>
        </w:rPr>
        <w:t>3.00</w:t>
      </w:r>
      <w:r w:rsidRPr="00D25E60">
        <w:rPr>
          <w:rFonts w:ascii="Calibri" w:hAnsi="Calibri" w:cs="Calibri"/>
          <w:sz w:val="24"/>
          <w:szCs w:val="24"/>
        </w:rPr>
        <w:t>.</w:t>
      </w:r>
    </w:p>
    <w:p w14:paraId="47BA4CCA" w14:textId="72C906B1" w:rsidR="00B239FC" w:rsidRPr="00D25E60" w:rsidRDefault="009A65E8" w:rsidP="004D465C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G. </w:t>
      </w:r>
      <w:r w:rsidR="00E74C8C" w:rsidRPr="00D25E60">
        <w:rPr>
          <w:rFonts w:ascii="Calibri" w:hAnsi="Calibri" w:cs="Calibri"/>
          <w:sz w:val="24"/>
          <w:szCs w:val="24"/>
        </w:rPr>
        <w:t xml:space="preserve"> </w:t>
      </w:r>
      <w:r w:rsidR="00AE27D8" w:rsidRPr="00D25E60">
        <w:rPr>
          <w:rFonts w:ascii="Calibri" w:hAnsi="Calibri" w:cs="Calibri"/>
          <w:sz w:val="24"/>
          <w:szCs w:val="24"/>
        </w:rPr>
        <w:t>Political Awareness</w:t>
      </w:r>
    </w:p>
    <w:p w14:paraId="6CC9CBD1" w14:textId="14D46C0A" w:rsidR="006429FD" w:rsidRPr="00D25E60" w:rsidRDefault="00A63644">
      <w:pPr>
        <w:pStyle w:val="ListParagraph"/>
        <w:numPr>
          <w:ilvl w:val="0"/>
          <w:numId w:val="11"/>
        </w:numPr>
        <w:spacing w:after="0" w:line="240" w:lineRule="auto"/>
        <w:ind w:hanging="45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Dave Sinaso</w:t>
      </w:r>
      <w:r w:rsidR="004D465C" w:rsidRPr="00D25E60">
        <w:rPr>
          <w:rFonts w:ascii="Calibri" w:hAnsi="Calibri" w:cs="Calibri"/>
          <w:sz w:val="24"/>
          <w:szCs w:val="24"/>
        </w:rPr>
        <w:t>n</w:t>
      </w:r>
      <w:r w:rsidRPr="00D25E60">
        <w:rPr>
          <w:rFonts w:ascii="Calibri" w:hAnsi="Calibri" w:cs="Calibri"/>
          <w:sz w:val="24"/>
          <w:szCs w:val="24"/>
        </w:rPr>
        <w:t xml:space="preserve"> </w:t>
      </w:r>
      <w:r w:rsidR="009C10F1" w:rsidRPr="00D25E60">
        <w:rPr>
          <w:rFonts w:ascii="Calibri" w:hAnsi="Calibri" w:cs="Calibri"/>
          <w:sz w:val="24"/>
          <w:szCs w:val="24"/>
        </w:rPr>
        <w:t>moved,</w:t>
      </w:r>
      <w:r w:rsidRPr="00D25E60">
        <w:rPr>
          <w:rFonts w:ascii="Calibri" w:hAnsi="Calibri" w:cs="Calibri"/>
          <w:sz w:val="24"/>
          <w:szCs w:val="24"/>
        </w:rPr>
        <w:t xml:space="preserve"> and Pat Vary seconded to eliminate the Political Awareness</w:t>
      </w:r>
      <w:r w:rsidR="006429FD" w:rsidRPr="00D25E60">
        <w:rPr>
          <w:rFonts w:ascii="Calibri" w:hAnsi="Calibri" w:cs="Calibri"/>
          <w:sz w:val="24"/>
          <w:szCs w:val="24"/>
        </w:rPr>
        <w:t xml:space="preserve"> committee report from the agenda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  <w:r w:rsidR="006429FD" w:rsidRPr="00D25E60">
        <w:rPr>
          <w:rFonts w:ascii="Calibri" w:hAnsi="Calibri" w:cs="Calibri"/>
          <w:sz w:val="24"/>
          <w:szCs w:val="24"/>
        </w:rPr>
        <w:t>Motion carried</w:t>
      </w:r>
      <w:r w:rsidR="000046EB" w:rsidRPr="00D25E60">
        <w:rPr>
          <w:rFonts w:ascii="Calibri" w:hAnsi="Calibri" w:cs="Calibri"/>
          <w:sz w:val="24"/>
          <w:szCs w:val="24"/>
        </w:rPr>
        <w:t xml:space="preserve">. </w:t>
      </w:r>
    </w:p>
    <w:p w14:paraId="2BF1E792" w14:textId="639888AE" w:rsidR="008363AB" w:rsidRPr="00D25E60" w:rsidRDefault="004E0A52" w:rsidP="004D465C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H.</w:t>
      </w:r>
      <w:r w:rsidRPr="00D25E60">
        <w:rPr>
          <w:rFonts w:ascii="Calibri" w:hAnsi="Calibri" w:cs="Calibri"/>
          <w:sz w:val="24"/>
          <w:szCs w:val="24"/>
        </w:rPr>
        <w:tab/>
      </w:r>
      <w:r w:rsidR="006429FD" w:rsidRPr="00D25E60">
        <w:rPr>
          <w:rFonts w:ascii="Calibri" w:hAnsi="Calibri" w:cs="Calibri"/>
          <w:sz w:val="24"/>
          <w:szCs w:val="24"/>
        </w:rPr>
        <w:t>Culture and Travel</w:t>
      </w:r>
      <w:r w:rsidR="009E390A" w:rsidRPr="00D25E60">
        <w:rPr>
          <w:rFonts w:ascii="Calibri" w:hAnsi="Calibri" w:cs="Calibri"/>
          <w:sz w:val="24"/>
          <w:szCs w:val="24"/>
        </w:rPr>
        <w:t xml:space="preserve"> (</w:t>
      </w:r>
      <w:r w:rsidR="008571F6" w:rsidRPr="00D25E60">
        <w:rPr>
          <w:rFonts w:ascii="Calibri" w:hAnsi="Calibri" w:cs="Calibri"/>
          <w:sz w:val="24"/>
          <w:szCs w:val="24"/>
        </w:rPr>
        <w:t>S</w:t>
      </w:r>
      <w:r w:rsidR="009E390A" w:rsidRPr="00D25E60">
        <w:rPr>
          <w:rFonts w:ascii="Calibri" w:hAnsi="Calibri" w:cs="Calibri"/>
          <w:sz w:val="24"/>
          <w:szCs w:val="24"/>
        </w:rPr>
        <w:t>teven Johnson)</w:t>
      </w:r>
    </w:p>
    <w:p w14:paraId="7E22EDDC" w14:textId="62163F20" w:rsidR="00E56218" w:rsidRPr="00D25E60" w:rsidRDefault="009E390A" w:rsidP="004D465C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I.</w:t>
      </w:r>
      <w:r w:rsidRPr="00D25E60">
        <w:rPr>
          <w:rFonts w:ascii="Calibri" w:hAnsi="Calibri" w:cs="Calibri"/>
          <w:sz w:val="24"/>
          <w:szCs w:val="24"/>
        </w:rPr>
        <w:tab/>
      </w:r>
      <w:r w:rsidR="00B70446" w:rsidRPr="00D25E60">
        <w:rPr>
          <w:rFonts w:ascii="Calibri" w:hAnsi="Calibri" w:cs="Calibri"/>
          <w:sz w:val="24"/>
          <w:szCs w:val="24"/>
        </w:rPr>
        <w:t>Soci</w:t>
      </w:r>
      <w:r w:rsidR="00E56218" w:rsidRPr="00D25E60">
        <w:rPr>
          <w:rFonts w:ascii="Calibri" w:hAnsi="Calibri" w:cs="Calibri"/>
          <w:sz w:val="24"/>
          <w:szCs w:val="24"/>
        </w:rPr>
        <w:t>al</w:t>
      </w:r>
      <w:r w:rsidRPr="00D25E60">
        <w:rPr>
          <w:rFonts w:ascii="Calibri" w:hAnsi="Calibri" w:cs="Calibri"/>
          <w:sz w:val="24"/>
          <w:szCs w:val="24"/>
        </w:rPr>
        <w:t xml:space="preserve"> (Pat Vary)</w:t>
      </w:r>
    </w:p>
    <w:p w14:paraId="6FB728D1" w14:textId="5A98C416" w:rsidR="006429FD" w:rsidRPr="00D25E60" w:rsidRDefault="004D1B76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Pat was congratulated </w:t>
      </w:r>
      <w:r w:rsidR="0048337B" w:rsidRPr="00D25E60">
        <w:rPr>
          <w:rFonts w:ascii="Calibri" w:hAnsi="Calibri" w:cs="Calibri"/>
          <w:sz w:val="24"/>
          <w:szCs w:val="24"/>
        </w:rPr>
        <w:t xml:space="preserve">for her </w:t>
      </w:r>
      <w:r w:rsidR="00FE7E30" w:rsidRPr="00D25E60">
        <w:rPr>
          <w:rFonts w:ascii="Calibri" w:hAnsi="Calibri" w:cs="Calibri"/>
          <w:sz w:val="24"/>
          <w:szCs w:val="24"/>
        </w:rPr>
        <w:t>impressive job</w:t>
      </w:r>
      <w:r w:rsidRPr="00D25E60">
        <w:rPr>
          <w:rFonts w:ascii="Calibri" w:hAnsi="Calibri" w:cs="Calibri"/>
          <w:sz w:val="24"/>
          <w:szCs w:val="24"/>
        </w:rPr>
        <w:t xml:space="preserve"> </w:t>
      </w:r>
      <w:r w:rsidR="003D03E3" w:rsidRPr="00D25E60">
        <w:rPr>
          <w:rFonts w:ascii="Calibri" w:hAnsi="Calibri" w:cs="Calibri"/>
          <w:sz w:val="24"/>
          <w:szCs w:val="24"/>
        </w:rPr>
        <w:t xml:space="preserve">organizing </w:t>
      </w:r>
      <w:r w:rsidRPr="00D25E60">
        <w:rPr>
          <w:rFonts w:ascii="Calibri" w:hAnsi="Calibri" w:cs="Calibri"/>
          <w:sz w:val="24"/>
          <w:szCs w:val="24"/>
        </w:rPr>
        <w:t xml:space="preserve">today’s </w:t>
      </w:r>
      <w:proofErr w:type="gramStart"/>
      <w:r w:rsidRPr="00D25E60">
        <w:rPr>
          <w:rFonts w:ascii="Calibri" w:hAnsi="Calibri" w:cs="Calibri"/>
          <w:sz w:val="24"/>
          <w:szCs w:val="24"/>
        </w:rPr>
        <w:t>social</w:t>
      </w:r>
      <w:proofErr w:type="gramEnd"/>
      <w:r w:rsidRPr="00D25E60">
        <w:rPr>
          <w:rFonts w:ascii="Calibri" w:hAnsi="Calibri" w:cs="Calibri"/>
          <w:sz w:val="24"/>
          <w:szCs w:val="24"/>
        </w:rPr>
        <w:t xml:space="preserve">. </w:t>
      </w:r>
    </w:p>
    <w:p w14:paraId="62DD477C" w14:textId="308C5C04" w:rsidR="009B7752" w:rsidRPr="00D25E60" w:rsidRDefault="006429FD" w:rsidP="00A22092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J. Scholarship </w:t>
      </w:r>
      <w:r w:rsidR="008571F6" w:rsidRPr="00D25E60">
        <w:rPr>
          <w:rFonts w:ascii="Calibri" w:hAnsi="Calibri" w:cs="Calibri"/>
          <w:sz w:val="24"/>
          <w:szCs w:val="24"/>
        </w:rPr>
        <w:t>(</w:t>
      </w:r>
      <w:r w:rsidRPr="00D25E60">
        <w:rPr>
          <w:rFonts w:ascii="Calibri" w:hAnsi="Calibri" w:cs="Calibri"/>
          <w:sz w:val="24"/>
          <w:szCs w:val="24"/>
        </w:rPr>
        <w:t>Clair</w:t>
      </w:r>
      <w:r w:rsidR="008571F6" w:rsidRPr="00D25E60">
        <w:rPr>
          <w:rFonts w:ascii="Calibri" w:hAnsi="Calibri" w:cs="Calibri"/>
          <w:sz w:val="24"/>
          <w:szCs w:val="24"/>
        </w:rPr>
        <w:t xml:space="preserve"> Williams)</w:t>
      </w:r>
    </w:p>
    <w:p w14:paraId="7032CD85" w14:textId="611A148A" w:rsidR="000F247A" w:rsidRPr="00D25E60" w:rsidRDefault="000F247A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The committee s</w:t>
      </w:r>
      <w:r w:rsidR="000D7E93" w:rsidRPr="00D25E60">
        <w:rPr>
          <w:rFonts w:ascii="Calibri" w:hAnsi="Calibri" w:cs="Calibri"/>
          <w:sz w:val="24"/>
          <w:szCs w:val="24"/>
        </w:rPr>
        <w:t>et forth three recommendations</w:t>
      </w:r>
      <w:r w:rsidR="00FE7E30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>Based on those recommendations, the following motions were made:</w:t>
      </w:r>
    </w:p>
    <w:p w14:paraId="4113CE94" w14:textId="4CBEC03F" w:rsidR="006429FD" w:rsidRPr="00D25E60" w:rsidRDefault="008C1BB0">
      <w:pPr>
        <w:pStyle w:val="ListParagraph"/>
        <w:numPr>
          <w:ilvl w:val="0"/>
          <w:numId w:val="13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Dave Si</w:t>
      </w:r>
      <w:r w:rsidR="00D90FD0" w:rsidRPr="00D25E60">
        <w:rPr>
          <w:rFonts w:ascii="Calibri" w:hAnsi="Calibri" w:cs="Calibri"/>
          <w:sz w:val="24"/>
          <w:szCs w:val="24"/>
        </w:rPr>
        <w:t>nason</w:t>
      </w:r>
      <w:r w:rsidRPr="00D25E60">
        <w:rPr>
          <w:rFonts w:ascii="Calibri" w:hAnsi="Calibri" w:cs="Calibri"/>
          <w:sz w:val="24"/>
          <w:szCs w:val="24"/>
        </w:rPr>
        <w:t xml:space="preserve"> </w:t>
      </w:r>
      <w:r w:rsidR="009C10F1" w:rsidRPr="00D25E60">
        <w:rPr>
          <w:rFonts w:ascii="Calibri" w:hAnsi="Calibri" w:cs="Calibri"/>
          <w:sz w:val="24"/>
          <w:szCs w:val="24"/>
        </w:rPr>
        <w:t>moved,</w:t>
      </w:r>
      <w:r w:rsidR="00D90FD0" w:rsidRPr="00D25E60">
        <w:rPr>
          <w:rFonts w:ascii="Calibri" w:hAnsi="Calibri" w:cs="Calibri"/>
          <w:sz w:val="24"/>
          <w:szCs w:val="24"/>
        </w:rPr>
        <w:t xml:space="preserve"> </w:t>
      </w:r>
      <w:r w:rsidRPr="00D25E60">
        <w:rPr>
          <w:rFonts w:ascii="Calibri" w:hAnsi="Calibri" w:cs="Calibri"/>
          <w:sz w:val="24"/>
          <w:szCs w:val="24"/>
        </w:rPr>
        <w:t>and Pat Vary seconded the motion t</w:t>
      </w:r>
      <w:r w:rsidR="001F488F" w:rsidRPr="00D25E60">
        <w:rPr>
          <w:rFonts w:ascii="Calibri" w:hAnsi="Calibri" w:cs="Calibri"/>
          <w:sz w:val="24"/>
          <w:szCs w:val="24"/>
        </w:rPr>
        <w:t xml:space="preserve">o change </w:t>
      </w:r>
      <w:r w:rsidRPr="00D25E60">
        <w:rPr>
          <w:rFonts w:ascii="Calibri" w:hAnsi="Calibri" w:cs="Calibri"/>
          <w:sz w:val="24"/>
          <w:szCs w:val="24"/>
        </w:rPr>
        <w:t xml:space="preserve">the </w:t>
      </w:r>
      <w:r w:rsidR="001F488F" w:rsidRPr="00D25E60">
        <w:rPr>
          <w:rFonts w:ascii="Calibri" w:hAnsi="Calibri" w:cs="Calibri"/>
          <w:sz w:val="24"/>
          <w:szCs w:val="24"/>
        </w:rPr>
        <w:t xml:space="preserve">official name from </w:t>
      </w:r>
      <w:r w:rsidR="00FE7E30" w:rsidRPr="00D25E60">
        <w:rPr>
          <w:rFonts w:ascii="Calibri" w:hAnsi="Calibri" w:cs="Calibri"/>
          <w:sz w:val="24"/>
          <w:szCs w:val="24"/>
        </w:rPr>
        <w:t>the NIU</w:t>
      </w:r>
      <w:r w:rsidR="000D7E93" w:rsidRPr="00D25E60">
        <w:rPr>
          <w:rFonts w:ascii="Calibri" w:hAnsi="Calibri" w:cs="Calibri"/>
          <w:sz w:val="24"/>
          <w:szCs w:val="24"/>
        </w:rPr>
        <w:t xml:space="preserve"> Association Scholarship Fund </w:t>
      </w:r>
      <w:r w:rsidR="001F488F" w:rsidRPr="00D25E60">
        <w:rPr>
          <w:rFonts w:ascii="Calibri" w:hAnsi="Calibri" w:cs="Calibri"/>
          <w:sz w:val="24"/>
          <w:szCs w:val="24"/>
        </w:rPr>
        <w:t>to Annuitants Association Scholars</w:t>
      </w:r>
      <w:r w:rsidR="00FE7E30" w:rsidRPr="00D25E60">
        <w:rPr>
          <w:rFonts w:ascii="Calibri" w:hAnsi="Calibri" w:cs="Calibri"/>
          <w:sz w:val="24"/>
          <w:szCs w:val="24"/>
        </w:rPr>
        <w:t xml:space="preserve">. </w:t>
      </w:r>
      <w:r w:rsidRPr="00D25E60">
        <w:rPr>
          <w:rFonts w:ascii="Calibri" w:hAnsi="Calibri" w:cs="Calibri"/>
          <w:sz w:val="24"/>
          <w:szCs w:val="24"/>
        </w:rPr>
        <w:t>Motion passed.</w:t>
      </w:r>
    </w:p>
    <w:p w14:paraId="3CF3E21A" w14:textId="0E639382" w:rsidR="0095767C" w:rsidRPr="00D25E60" w:rsidRDefault="006A56BD">
      <w:pPr>
        <w:pStyle w:val="ListParagraph"/>
        <w:numPr>
          <w:ilvl w:val="0"/>
          <w:numId w:val="13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Pat Vary moved and </w:t>
      </w:r>
      <w:r w:rsidR="00D90FD0" w:rsidRPr="00D25E60">
        <w:rPr>
          <w:rFonts w:ascii="Calibri" w:hAnsi="Calibri" w:cs="Calibri"/>
          <w:sz w:val="24"/>
          <w:szCs w:val="24"/>
        </w:rPr>
        <w:t xml:space="preserve">Paul Crawford </w:t>
      </w:r>
      <w:r w:rsidRPr="00D25E60">
        <w:rPr>
          <w:rFonts w:ascii="Calibri" w:hAnsi="Calibri" w:cs="Calibri"/>
          <w:sz w:val="24"/>
          <w:szCs w:val="24"/>
        </w:rPr>
        <w:t>seconded the motion t</w:t>
      </w:r>
      <w:r w:rsidR="0095767C" w:rsidRPr="00D25E60">
        <w:rPr>
          <w:rFonts w:ascii="Calibri" w:hAnsi="Calibri" w:cs="Calibri"/>
          <w:sz w:val="24"/>
          <w:szCs w:val="24"/>
        </w:rPr>
        <w:t xml:space="preserve">o offer three </w:t>
      </w:r>
      <w:r w:rsidR="00191BD5" w:rsidRPr="00D25E60">
        <w:rPr>
          <w:rFonts w:ascii="Calibri" w:hAnsi="Calibri" w:cs="Calibri"/>
          <w:sz w:val="24"/>
          <w:szCs w:val="24"/>
        </w:rPr>
        <w:t>scholarships</w:t>
      </w:r>
      <w:r w:rsidR="0095767C" w:rsidRPr="00D25E60">
        <w:rPr>
          <w:rFonts w:ascii="Calibri" w:hAnsi="Calibri" w:cs="Calibri"/>
          <w:sz w:val="24"/>
          <w:szCs w:val="24"/>
        </w:rPr>
        <w:t xml:space="preserve"> each year beginning in </w:t>
      </w:r>
      <w:r w:rsidR="00FE7E30" w:rsidRPr="00D25E60">
        <w:rPr>
          <w:rFonts w:ascii="Calibri" w:hAnsi="Calibri" w:cs="Calibri"/>
          <w:sz w:val="24"/>
          <w:szCs w:val="24"/>
        </w:rPr>
        <w:t>the year</w:t>
      </w:r>
      <w:r w:rsidR="0095767C" w:rsidRPr="00D25E60">
        <w:rPr>
          <w:rFonts w:ascii="Calibri" w:hAnsi="Calibri" w:cs="Calibri"/>
          <w:sz w:val="24"/>
          <w:szCs w:val="24"/>
        </w:rPr>
        <w:t xml:space="preserve"> 2026-2027 with the exception that the College of Law will continue to be offered one scholarship.</w:t>
      </w:r>
      <w:r w:rsidRPr="00D25E60">
        <w:rPr>
          <w:rFonts w:ascii="Calibri" w:hAnsi="Calibri" w:cs="Calibri"/>
          <w:sz w:val="24"/>
          <w:szCs w:val="24"/>
        </w:rPr>
        <w:t xml:space="preserve"> Motion passed. </w:t>
      </w:r>
    </w:p>
    <w:p w14:paraId="2481316B" w14:textId="35FA49BE" w:rsidR="0095767C" w:rsidRPr="00D25E60" w:rsidRDefault="00A82777">
      <w:pPr>
        <w:pStyle w:val="ListParagraph"/>
        <w:numPr>
          <w:ilvl w:val="0"/>
          <w:numId w:val="13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Dave Si</w:t>
      </w:r>
      <w:r w:rsidR="00D90FD0" w:rsidRPr="00D25E60">
        <w:rPr>
          <w:rFonts w:ascii="Calibri" w:hAnsi="Calibri" w:cs="Calibri"/>
          <w:sz w:val="24"/>
          <w:szCs w:val="24"/>
        </w:rPr>
        <w:t>nason</w:t>
      </w:r>
      <w:r w:rsidRPr="00D25E60">
        <w:rPr>
          <w:rFonts w:ascii="Calibri" w:hAnsi="Calibri" w:cs="Calibri"/>
          <w:sz w:val="24"/>
          <w:szCs w:val="24"/>
        </w:rPr>
        <w:t xml:space="preserve"> </w:t>
      </w:r>
      <w:r w:rsidR="009C10F1" w:rsidRPr="00D25E60">
        <w:rPr>
          <w:rFonts w:ascii="Calibri" w:hAnsi="Calibri" w:cs="Calibri"/>
          <w:sz w:val="24"/>
          <w:szCs w:val="24"/>
        </w:rPr>
        <w:t>moved,</w:t>
      </w:r>
      <w:r w:rsidRPr="00D25E60">
        <w:rPr>
          <w:rFonts w:ascii="Calibri" w:hAnsi="Calibri" w:cs="Calibri"/>
          <w:sz w:val="24"/>
          <w:szCs w:val="24"/>
        </w:rPr>
        <w:t xml:space="preserve"> and Pat Vary seconded to authorize the</w:t>
      </w:r>
      <w:r w:rsidR="004A2A9B" w:rsidRPr="00D25E60">
        <w:rPr>
          <w:rFonts w:ascii="Calibri" w:hAnsi="Calibri" w:cs="Calibri"/>
          <w:sz w:val="24"/>
          <w:szCs w:val="24"/>
        </w:rPr>
        <w:t xml:space="preserve"> </w:t>
      </w:r>
      <w:r w:rsidR="009F47FD" w:rsidRPr="00D25E60">
        <w:rPr>
          <w:rFonts w:ascii="Calibri" w:hAnsi="Calibri" w:cs="Calibri"/>
          <w:sz w:val="24"/>
          <w:szCs w:val="24"/>
        </w:rPr>
        <w:t xml:space="preserve">Treasurer </w:t>
      </w:r>
      <w:r w:rsidR="00B42C19" w:rsidRPr="00D25E60">
        <w:rPr>
          <w:rFonts w:ascii="Calibri" w:hAnsi="Calibri" w:cs="Calibri"/>
          <w:sz w:val="24"/>
          <w:szCs w:val="24"/>
        </w:rPr>
        <w:t xml:space="preserve">to </w:t>
      </w:r>
      <w:r w:rsidR="00FE7E30" w:rsidRPr="00D25E60">
        <w:rPr>
          <w:rFonts w:ascii="Calibri" w:hAnsi="Calibri" w:cs="Calibri"/>
          <w:sz w:val="24"/>
          <w:szCs w:val="24"/>
        </w:rPr>
        <w:t>donate</w:t>
      </w:r>
      <w:r w:rsidR="00B42C19" w:rsidRPr="00D25E60">
        <w:rPr>
          <w:rFonts w:ascii="Calibri" w:hAnsi="Calibri" w:cs="Calibri"/>
          <w:sz w:val="24"/>
          <w:szCs w:val="24"/>
        </w:rPr>
        <w:t xml:space="preserve"> </w:t>
      </w:r>
      <w:r w:rsidR="000E78C6" w:rsidRPr="00D25E60">
        <w:rPr>
          <w:rFonts w:ascii="Calibri" w:hAnsi="Calibri" w:cs="Calibri"/>
          <w:sz w:val="24"/>
          <w:szCs w:val="24"/>
        </w:rPr>
        <w:t xml:space="preserve">to the scholarship fund in the amount of </w:t>
      </w:r>
      <w:r w:rsidR="00B42C19" w:rsidRPr="00D25E60">
        <w:rPr>
          <w:rFonts w:ascii="Calibri" w:hAnsi="Calibri" w:cs="Calibri"/>
          <w:sz w:val="24"/>
          <w:szCs w:val="24"/>
        </w:rPr>
        <w:t xml:space="preserve">$1,000.00 </w:t>
      </w:r>
      <w:r w:rsidR="000E78C6" w:rsidRPr="00D25E60">
        <w:rPr>
          <w:rFonts w:ascii="Calibri" w:hAnsi="Calibri" w:cs="Calibri"/>
          <w:sz w:val="24"/>
          <w:szCs w:val="24"/>
        </w:rPr>
        <w:t xml:space="preserve">before the end of this calendar year when requested to do so by the Chair of the Committee. </w:t>
      </w:r>
      <w:r w:rsidR="004A2A9B" w:rsidRPr="00D25E60">
        <w:rPr>
          <w:rFonts w:ascii="Calibri" w:hAnsi="Calibri" w:cs="Calibri"/>
          <w:sz w:val="24"/>
          <w:szCs w:val="24"/>
        </w:rPr>
        <w:t xml:space="preserve">Motion passed. </w:t>
      </w:r>
    </w:p>
    <w:p w14:paraId="151BADC0" w14:textId="02D0B7DA" w:rsidR="00FF77BB" w:rsidRPr="00D25E60" w:rsidRDefault="009D35C2" w:rsidP="00F94967">
      <w:pPr>
        <w:pStyle w:val="ListParagraph"/>
        <w:numPr>
          <w:ilvl w:val="0"/>
          <w:numId w:val="11"/>
        </w:numPr>
        <w:spacing w:before="100" w:beforeAutospacing="1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 xml:space="preserve">The next </w:t>
      </w:r>
      <w:r w:rsidR="00794D32" w:rsidRPr="00D25E60">
        <w:rPr>
          <w:rFonts w:ascii="Calibri" w:hAnsi="Calibri" w:cs="Calibri"/>
          <w:sz w:val="24"/>
          <w:szCs w:val="24"/>
        </w:rPr>
        <w:t>fund-raising activity will be participating in the annual Huskies United web-based fun</w:t>
      </w:r>
      <w:r w:rsidR="00A82777" w:rsidRPr="00D25E60">
        <w:rPr>
          <w:rFonts w:ascii="Calibri" w:hAnsi="Calibri" w:cs="Calibri"/>
          <w:sz w:val="24"/>
          <w:szCs w:val="24"/>
        </w:rPr>
        <w:t>draising event to be held April 2-3, 2025.</w:t>
      </w:r>
    </w:p>
    <w:p w14:paraId="4341B1FD" w14:textId="77777777" w:rsidR="00EB32E3" w:rsidRPr="00D25E60" w:rsidRDefault="00EB32E3" w:rsidP="00EB32E3">
      <w:pPr>
        <w:pStyle w:val="ListParagraph"/>
        <w:spacing w:before="100" w:beforeAutospacing="1" w:line="240" w:lineRule="auto"/>
        <w:ind w:left="1890"/>
        <w:rPr>
          <w:rFonts w:ascii="Calibri" w:hAnsi="Calibri" w:cs="Calibri"/>
          <w:sz w:val="24"/>
          <w:szCs w:val="24"/>
        </w:rPr>
      </w:pPr>
    </w:p>
    <w:p w14:paraId="00EDC31D" w14:textId="445060B7" w:rsidR="002945E7" w:rsidRPr="00D25E60" w:rsidRDefault="002945E7" w:rsidP="00197EA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XIV. Upcoming Meetings</w:t>
      </w:r>
    </w:p>
    <w:p w14:paraId="63656521" w14:textId="204515D5" w:rsidR="000F247A" w:rsidRPr="00D25E60" w:rsidRDefault="00407C8B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Deadlines/upcoming meetings</w:t>
      </w:r>
      <w:r w:rsidR="00401D85" w:rsidRPr="00D25E60">
        <w:rPr>
          <w:rFonts w:ascii="Calibri" w:hAnsi="Calibri" w:cs="Calibri"/>
          <w:sz w:val="24"/>
          <w:szCs w:val="24"/>
        </w:rPr>
        <w:t xml:space="preserve"> are discussed</w:t>
      </w:r>
      <w:r w:rsidR="00726B39" w:rsidRPr="00D25E60">
        <w:rPr>
          <w:rFonts w:ascii="Calibri" w:hAnsi="Calibri" w:cs="Calibri"/>
          <w:sz w:val="24"/>
          <w:szCs w:val="24"/>
        </w:rPr>
        <w:t xml:space="preserve"> within the body of the minutes.</w:t>
      </w:r>
    </w:p>
    <w:p w14:paraId="5D62C6D7" w14:textId="77777777" w:rsidR="00197EAF" w:rsidRPr="00D25E60" w:rsidRDefault="00197EAF" w:rsidP="00197EA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E23D22" w14:textId="7237AFDE" w:rsidR="00197EAF" w:rsidRPr="00D25E60" w:rsidRDefault="00197EAF" w:rsidP="00197EA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25E60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7691D93B" w14:textId="52C874EF" w:rsidR="00C546D2" w:rsidRPr="00D25E60" w:rsidRDefault="00726B39" w:rsidP="00D25E6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25E60">
        <w:rPr>
          <w:rFonts w:ascii="Calibri" w:hAnsi="Calibri" w:cs="Calibri"/>
          <w:sz w:val="24"/>
          <w:szCs w:val="24"/>
        </w:rPr>
        <w:t>Dave Si</w:t>
      </w:r>
      <w:r w:rsidR="00D90FD0" w:rsidRPr="00D25E60">
        <w:rPr>
          <w:rFonts w:ascii="Calibri" w:hAnsi="Calibri" w:cs="Calibri"/>
          <w:sz w:val="24"/>
          <w:szCs w:val="24"/>
        </w:rPr>
        <w:t>nason</w:t>
      </w:r>
      <w:r w:rsidRPr="00D25E60">
        <w:rPr>
          <w:rFonts w:ascii="Calibri" w:hAnsi="Calibri" w:cs="Calibri"/>
          <w:sz w:val="24"/>
          <w:szCs w:val="24"/>
        </w:rPr>
        <w:t xml:space="preserve"> </w:t>
      </w:r>
      <w:r w:rsidR="00191BD5" w:rsidRPr="00D25E60">
        <w:rPr>
          <w:rFonts w:ascii="Calibri" w:hAnsi="Calibri" w:cs="Calibri"/>
          <w:sz w:val="24"/>
          <w:szCs w:val="24"/>
        </w:rPr>
        <w:t>moved,</w:t>
      </w:r>
      <w:r w:rsidRPr="00D25E60">
        <w:rPr>
          <w:rFonts w:ascii="Calibri" w:hAnsi="Calibri" w:cs="Calibri"/>
          <w:sz w:val="24"/>
          <w:szCs w:val="24"/>
        </w:rPr>
        <w:t xml:space="preserve"> and </w:t>
      </w:r>
      <w:r w:rsidR="000F247A" w:rsidRPr="00D25E60">
        <w:rPr>
          <w:rFonts w:ascii="Calibri" w:hAnsi="Calibri" w:cs="Calibri"/>
          <w:sz w:val="24"/>
          <w:szCs w:val="24"/>
        </w:rPr>
        <w:t>Pat Vary</w:t>
      </w:r>
      <w:r w:rsidRPr="00D25E60">
        <w:rPr>
          <w:rFonts w:ascii="Calibri" w:hAnsi="Calibri" w:cs="Calibri"/>
          <w:sz w:val="24"/>
          <w:szCs w:val="24"/>
        </w:rPr>
        <w:t xml:space="preserve"> seconded to </w:t>
      </w:r>
      <w:r w:rsidR="00C662FA" w:rsidRPr="00D25E60">
        <w:rPr>
          <w:rFonts w:ascii="Calibri" w:hAnsi="Calibri" w:cs="Calibri"/>
          <w:sz w:val="24"/>
          <w:szCs w:val="24"/>
        </w:rPr>
        <w:t>adjourn</w:t>
      </w:r>
      <w:r w:rsidRPr="00D25E60">
        <w:rPr>
          <w:rFonts w:ascii="Calibri" w:hAnsi="Calibri" w:cs="Calibri"/>
          <w:sz w:val="24"/>
          <w:szCs w:val="24"/>
        </w:rPr>
        <w:t xml:space="preserve"> at 1:12 </w:t>
      </w:r>
      <w:r w:rsidR="00FE7E30" w:rsidRPr="00D25E60">
        <w:rPr>
          <w:rFonts w:ascii="Calibri" w:hAnsi="Calibri" w:cs="Calibri"/>
          <w:sz w:val="24"/>
          <w:szCs w:val="24"/>
        </w:rPr>
        <w:t xml:space="preserve">p.m. </w:t>
      </w:r>
      <w:r w:rsidRPr="00D25E60">
        <w:rPr>
          <w:rFonts w:ascii="Calibri" w:hAnsi="Calibri" w:cs="Calibri"/>
          <w:sz w:val="24"/>
          <w:szCs w:val="24"/>
        </w:rPr>
        <w:t>Motion carried.</w:t>
      </w:r>
    </w:p>
    <w:sectPr w:rsidR="00C546D2" w:rsidRPr="00D2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6B6"/>
    <w:multiLevelType w:val="hybridMultilevel"/>
    <w:tmpl w:val="573C03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02F7B"/>
    <w:multiLevelType w:val="hybridMultilevel"/>
    <w:tmpl w:val="908815B2"/>
    <w:lvl w:ilvl="0" w:tplc="B3D22E06">
      <w:start w:val="1"/>
      <w:numFmt w:val="upperLetter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F27D3"/>
    <w:multiLevelType w:val="hybridMultilevel"/>
    <w:tmpl w:val="1122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05CD3"/>
    <w:multiLevelType w:val="hybridMultilevel"/>
    <w:tmpl w:val="2670E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C7244F"/>
    <w:multiLevelType w:val="hybridMultilevel"/>
    <w:tmpl w:val="9720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2BC7"/>
    <w:multiLevelType w:val="hybridMultilevel"/>
    <w:tmpl w:val="15C8E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BB4643"/>
    <w:multiLevelType w:val="hybridMultilevel"/>
    <w:tmpl w:val="2B025A9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006CC4"/>
    <w:multiLevelType w:val="hybridMultilevel"/>
    <w:tmpl w:val="F216D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BE2D3D"/>
    <w:multiLevelType w:val="hybridMultilevel"/>
    <w:tmpl w:val="6B5C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7DDD"/>
    <w:multiLevelType w:val="hybridMultilevel"/>
    <w:tmpl w:val="9FE47A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DB019F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7E35B99"/>
    <w:multiLevelType w:val="hybridMultilevel"/>
    <w:tmpl w:val="32A8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62667"/>
    <w:multiLevelType w:val="hybridMultilevel"/>
    <w:tmpl w:val="91A03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8B2E55"/>
    <w:multiLevelType w:val="hybridMultilevel"/>
    <w:tmpl w:val="5B58B220"/>
    <w:lvl w:ilvl="0" w:tplc="91864E3A">
      <w:start w:val="1"/>
      <w:numFmt w:val="upperLetter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7D0522E"/>
    <w:multiLevelType w:val="hybridMultilevel"/>
    <w:tmpl w:val="F1607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670B16"/>
    <w:multiLevelType w:val="hybridMultilevel"/>
    <w:tmpl w:val="0A0260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1145BD1"/>
    <w:multiLevelType w:val="hybridMultilevel"/>
    <w:tmpl w:val="2DC66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1A0D37"/>
    <w:multiLevelType w:val="hybridMultilevel"/>
    <w:tmpl w:val="5A1A24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0787517">
    <w:abstractNumId w:val="4"/>
  </w:num>
  <w:num w:numId="2" w16cid:durableId="220219482">
    <w:abstractNumId w:val="11"/>
  </w:num>
  <w:num w:numId="3" w16cid:durableId="646326896">
    <w:abstractNumId w:val="8"/>
  </w:num>
  <w:num w:numId="4" w16cid:durableId="1148129946">
    <w:abstractNumId w:val="10"/>
  </w:num>
  <w:num w:numId="5" w16cid:durableId="548959501">
    <w:abstractNumId w:val="13"/>
  </w:num>
  <w:num w:numId="6" w16cid:durableId="1663964790">
    <w:abstractNumId w:val="12"/>
  </w:num>
  <w:num w:numId="7" w16cid:durableId="1037702849">
    <w:abstractNumId w:val="3"/>
  </w:num>
  <w:num w:numId="8" w16cid:durableId="1235703254">
    <w:abstractNumId w:val="7"/>
  </w:num>
  <w:num w:numId="9" w16cid:durableId="1455363434">
    <w:abstractNumId w:val="1"/>
  </w:num>
  <w:num w:numId="10" w16cid:durableId="1064908075">
    <w:abstractNumId w:val="5"/>
  </w:num>
  <w:num w:numId="11" w16cid:durableId="912861677">
    <w:abstractNumId w:val="6"/>
  </w:num>
  <w:num w:numId="12" w16cid:durableId="685669377">
    <w:abstractNumId w:val="2"/>
  </w:num>
  <w:num w:numId="13" w16cid:durableId="1190099164">
    <w:abstractNumId w:val="15"/>
  </w:num>
  <w:num w:numId="14" w16cid:durableId="1278291703">
    <w:abstractNumId w:val="14"/>
  </w:num>
  <w:num w:numId="15" w16cid:durableId="663751483">
    <w:abstractNumId w:val="17"/>
  </w:num>
  <w:num w:numId="16" w16cid:durableId="1325817808">
    <w:abstractNumId w:val="0"/>
  </w:num>
  <w:num w:numId="17" w16cid:durableId="1572350132">
    <w:abstractNumId w:val="9"/>
  </w:num>
  <w:num w:numId="18" w16cid:durableId="214631259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46"/>
    <w:rsid w:val="000046EB"/>
    <w:rsid w:val="0002222D"/>
    <w:rsid w:val="00036D0F"/>
    <w:rsid w:val="000529EE"/>
    <w:rsid w:val="00056A3B"/>
    <w:rsid w:val="00061968"/>
    <w:rsid w:val="00065B46"/>
    <w:rsid w:val="00082287"/>
    <w:rsid w:val="00082B84"/>
    <w:rsid w:val="00085E35"/>
    <w:rsid w:val="00091D1A"/>
    <w:rsid w:val="00092A4C"/>
    <w:rsid w:val="000B57C9"/>
    <w:rsid w:val="000B7ABD"/>
    <w:rsid w:val="000C68CA"/>
    <w:rsid w:val="000D7E93"/>
    <w:rsid w:val="000E78C6"/>
    <w:rsid w:val="000F247A"/>
    <w:rsid w:val="000F32D1"/>
    <w:rsid w:val="0010629B"/>
    <w:rsid w:val="001107FA"/>
    <w:rsid w:val="00117177"/>
    <w:rsid w:val="0013576A"/>
    <w:rsid w:val="00140F26"/>
    <w:rsid w:val="00154F06"/>
    <w:rsid w:val="001617E0"/>
    <w:rsid w:val="00181F8D"/>
    <w:rsid w:val="00187DFC"/>
    <w:rsid w:val="00187E69"/>
    <w:rsid w:val="00191BD5"/>
    <w:rsid w:val="0019393F"/>
    <w:rsid w:val="00197EAF"/>
    <w:rsid w:val="001B05A7"/>
    <w:rsid w:val="001B06E4"/>
    <w:rsid w:val="001E6D24"/>
    <w:rsid w:val="001F488F"/>
    <w:rsid w:val="001F78E5"/>
    <w:rsid w:val="002266C8"/>
    <w:rsid w:val="002363B3"/>
    <w:rsid w:val="0024466A"/>
    <w:rsid w:val="0026198D"/>
    <w:rsid w:val="00276982"/>
    <w:rsid w:val="00281C25"/>
    <w:rsid w:val="00281CBF"/>
    <w:rsid w:val="00292311"/>
    <w:rsid w:val="002945E7"/>
    <w:rsid w:val="002A1D67"/>
    <w:rsid w:val="002A3E56"/>
    <w:rsid w:val="002D2384"/>
    <w:rsid w:val="002D5DE5"/>
    <w:rsid w:val="002E27C1"/>
    <w:rsid w:val="002F59E6"/>
    <w:rsid w:val="00304ACB"/>
    <w:rsid w:val="00306F0F"/>
    <w:rsid w:val="00312BEE"/>
    <w:rsid w:val="00321666"/>
    <w:rsid w:val="00323589"/>
    <w:rsid w:val="0033601F"/>
    <w:rsid w:val="00336A37"/>
    <w:rsid w:val="00342D56"/>
    <w:rsid w:val="003475D9"/>
    <w:rsid w:val="00354327"/>
    <w:rsid w:val="00361041"/>
    <w:rsid w:val="00361404"/>
    <w:rsid w:val="003666F0"/>
    <w:rsid w:val="00374D87"/>
    <w:rsid w:val="003879EE"/>
    <w:rsid w:val="00392DF0"/>
    <w:rsid w:val="003963CF"/>
    <w:rsid w:val="003A050F"/>
    <w:rsid w:val="003C18C2"/>
    <w:rsid w:val="003D03E3"/>
    <w:rsid w:val="003F4730"/>
    <w:rsid w:val="003F778F"/>
    <w:rsid w:val="00401D85"/>
    <w:rsid w:val="00407C8B"/>
    <w:rsid w:val="004135B9"/>
    <w:rsid w:val="0041629C"/>
    <w:rsid w:val="004260FB"/>
    <w:rsid w:val="00436179"/>
    <w:rsid w:val="00443170"/>
    <w:rsid w:val="004441A8"/>
    <w:rsid w:val="00462295"/>
    <w:rsid w:val="00463BF8"/>
    <w:rsid w:val="00465B46"/>
    <w:rsid w:val="00471635"/>
    <w:rsid w:val="0047427B"/>
    <w:rsid w:val="0048337B"/>
    <w:rsid w:val="00484B2E"/>
    <w:rsid w:val="00491A89"/>
    <w:rsid w:val="004A039F"/>
    <w:rsid w:val="004A1201"/>
    <w:rsid w:val="004A2A9B"/>
    <w:rsid w:val="004A6634"/>
    <w:rsid w:val="004B11A2"/>
    <w:rsid w:val="004B44EB"/>
    <w:rsid w:val="004D1B76"/>
    <w:rsid w:val="004D465C"/>
    <w:rsid w:val="004E0317"/>
    <w:rsid w:val="004E0A52"/>
    <w:rsid w:val="004F5E57"/>
    <w:rsid w:val="00502C7C"/>
    <w:rsid w:val="005047D4"/>
    <w:rsid w:val="005102D7"/>
    <w:rsid w:val="00535BE1"/>
    <w:rsid w:val="00541205"/>
    <w:rsid w:val="00576BB2"/>
    <w:rsid w:val="00583E88"/>
    <w:rsid w:val="00597EE0"/>
    <w:rsid w:val="005A118F"/>
    <w:rsid w:val="005A14F4"/>
    <w:rsid w:val="005A531F"/>
    <w:rsid w:val="005A6DE2"/>
    <w:rsid w:val="005D15FB"/>
    <w:rsid w:val="005F35C7"/>
    <w:rsid w:val="005F41BB"/>
    <w:rsid w:val="00607CA2"/>
    <w:rsid w:val="00623152"/>
    <w:rsid w:val="00623B9A"/>
    <w:rsid w:val="00623D57"/>
    <w:rsid w:val="00631759"/>
    <w:rsid w:val="00632352"/>
    <w:rsid w:val="006339C0"/>
    <w:rsid w:val="006429FD"/>
    <w:rsid w:val="0065649A"/>
    <w:rsid w:val="00657FB3"/>
    <w:rsid w:val="0067649D"/>
    <w:rsid w:val="0067660D"/>
    <w:rsid w:val="006802D9"/>
    <w:rsid w:val="006810CC"/>
    <w:rsid w:val="0068502A"/>
    <w:rsid w:val="00685EA3"/>
    <w:rsid w:val="0068629A"/>
    <w:rsid w:val="006A56BD"/>
    <w:rsid w:val="006C4CB0"/>
    <w:rsid w:val="006D3FFF"/>
    <w:rsid w:val="006F7BFB"/>
    <w:rsid w:val="00705EDB"/>
    <w:rsid w:val="007126D1"/>
    <w:rsid w:val="007147FD"/>
    <w:rsid w:val="00722259"/>
    <w:rsid w:val="00722BE0"/>
    <w:rsid w:val="00726B39"/>
    <w:rsid w:val="0073226C"/>
    <w:rsid w:val="00740C51"/>
    <w:rsid w:val="00785299"/>
    <w:rsid w:val="00785CEB"/>
    <w:rsid w:val="007867C4"/>
    <w:rsid w:val="00794D32"/>
    <w:rsid w:val="007974CC"/>
    <w:rsid w:val="007C5F0D"/>
    <w:rsid w:val="007C6C17"/>
    <w:rsid w:val="007F056D"/>
    <w:rsid w:val="007F363B"/>
    <w:rsid w:val="008200F5"/>
    <w:rsid w:val="00821131"/>
    <w:rsid w:val="008262C2"/>
    <w:rsid w:val="008263D9"/>
    <w:rsid w:val="008363AB"/>
    <w:rsid w:val="008428F5"/>
    <w:rsid w:val="00847B56"/>
    <w:rsid w:val="00851CC4"/>
    <w:rsid w:val="008571F6"/>
    <w:rsid w:val="00864A63"/>
    <w:rsid w:val="0088457A"/>
    <w:rsid w:val="008C1BB0"/>
    <w:rsid w:val="008C1BB6"/>
    <w:rsid w:val="008D3EFB"/>
    <w:rsid w:val="008D3F56"/>
    <w:rsid w:val="008F535D"/>
    <w:rsid w:val="008F5FE1"/>
    <w:rsid w:val="009139FE"/>
    <w:rsid w:val="00940F43"/>
    <w:rsid w:val="00944B68"/>
    <w:rsid w:val="0095767C"/>
    <w:rsid w:val="00957E9C"/>
    <w:rsid w:val="00965839"/>
    <w:rsid w:val="00990ECB"/>
    <w:rsid w:val="009910B1"/>
    <w:rsid w:val="00996598"/>
    <w:rsid w:val="009A65E8"/>
    <w:rsid w:val="009B4D8C"/>
    <w:rsid w:val="009B7752"/>
    <w:rsid w:val="009C10F1"/>
    <w:rsid w:val="009D35C2"/>
    <w:rsid w:val="009D7D13"/>
    <w:rsid w:val="009E3279"/>
    <w:rsid w:val="009E390A"/>
    <w:rsid w:val="009F3ECB"/>
    <w:rsid w:val="009F47FD"/>
    <w:rsid w:val="009F69B0"/>
    <w:rsid w:val="00A046FE"/>
    <w:rsid w:val="00A22092"/>
    <w:rsid w:val="00A245BA"/>
    <w:rsid w:val="00A27C38"/>
    <w:rsid w:val="00A31CB8"/>
    <w:rsid w:val="00A447DC"/>
    <w:rsid w:val="00A618AF"/>
    <w:rsid w:val="00A63644"/>
    <w:rsid w:val="00A82777"/>
    <w:rsid w:val="00A866F9"/>
    <w:rsid w:val="00A873E6"/>
    <w:rsid w:val="00A93981"/>
    <w:rsid w:val="00AA5F3F"/>
    <w:rsid w:val="00AA7D88"/>
    <w:rsid w:val="00AB1DBB"/>
    <w:rsid w:val="00AB3A23"/>
    <w:rsid w:val="00AC2BC0"/>
    <w:rsid w:val="00AC4003"/>
    <w:rsid w:val="00AC4960"/>
    <w:rsid w:val="00AD7510"/>
    <w:rsid w:val="00AD768E"/>
    <w:rsid w:val="00AE27D8"/>
    <w:rsid w:val="00AF1E07"/>
    <w:rsid w:val="00B239FC"/>
    <w:rsid w:val="00B23B4B"/>
    <w:rsid w:val="00B379D3"/>
    <w:rsid w:val="00B42C19"/>
    <w:rsid w:val="00B47001"/>
    <w:rsid w:val="00B54DE5"/>
    <w:rsid w:val="00B562D6"/>
    <w:rsid w:val="00B70446"/>
    <w:rsid w:val="00B70D51"/>
    <w:rsid w:val="00B829BC"/>
    <w:rsid w:val="00B919EC"/>
    <w:rsid w:val="00B91CF2"/>
    <w:rsid w:val="00BA379A"/>
    <w:rsid w:val="00BA5A2B"/>
    <w:rsid w:val="00BA7C61"/>
    <w:rsid w:val="00BB79EC"/>
    <w:rsid w:val="00BC197F"/>
    <w:rsid w:val="00BC5E78"/>
    <w:rsid w:val="00BD4D1A"/>
    <w:rsid w:val="00BE0CF9"/>
    <w:rsid w:val="00C023E5"/>
    <w:rsid w:val="00C034DF"/>
    <w:rsid w:val="00C10787"/>
    <w:rsid w:val="00C118F5"/>
    <w:rsid w:val="00C33485"/>
    <w:rsid w:val="00C430DC"/>
    <w:rsid w:val="00C53F07"/>
    <w:rsid w:val="00C546D2"/>
    <w:rsid w:val="00C662FA"/>
    <w:rsid w:val="00C67414"/>
    <w:rsid w:val="00C7113A"/>
    <w:rsid w:val="00C723E1"/>
    <w:rsid w:val="00C728C8"/>
    <w:rsid w:val="00C84584"/>
    <w:rsid w:val="00C857A5"/>
    <w:rsid w:val="00C97194"/>
    <w:rsid w:val="00CA045F"/>
    <w:rsid w:val="00CA6909"/>
    <w:rsid w:val="00CC1671"/>
    <w:rsid w:val="00CC3005"/>
    <w:rsid w:val="00CC3E26"/>
    <w:rsid w:val="00CC7CF8"/>
    <w:rsid w:val="00CD5458"/>
    <w:rsid w:val="00CF279A"/>
    <w:rsid w:val="00D16DD5"/>
    <w:rsid w:val="00D25E60"/>
    <w:rsid w:val="00D42146"/>
    <w:rsid w:val="00D46178"/>
    <w:rsid w:val="00D50DA6"/>
    <w:rsid w:val="00D518BB"/>
    <w:rsid w:val="00D72A24"/>
    <w:rsid w:val="00D7524B"/>
    <w:rsid w:val="00D85C37"/>
    <w:rsid w:val="00D861CD"/>
    <w:rsid w:val="00D90FD0"/>
    <w:rsid w:val="00DC09E2"/>
    <w:rsid w:val="00DC2439"/>
    <w:rsid w:val="00DD7C61"/>
    <w:rsid w:val="00DE76F4"/>
    <w:rsid w:val="00E0045E"/>
    <w:rsid w:val="00E00B2C"/>
    <w:rsid w:val="00E03DC7"/>
    <w:rsid w:val="00E208E3"/>
    <w:rsid w:val="00E252AE"/>
    <w:rsid w:val="00E35727"/>
    <w:rsid w:val="00E37973"/>
    <w:rsid w:val="00E40731"/>
    <w:rsid w:val="00E424D5"/>
    <w:rsid w:val="00E42746"/>
    <w:rsid w:val="00E47D27"/>
    <w:rsid w:val="00E56218"/>
    <w:rsid w:val="00E60C88"/>
    <w:rsid w:val="00E70183"/>
    <w:rsid w:val="00E74C8C"/>
    <w:rsid w:val="00E76C1E"/>
    <w:rsid w:val="00E85E54"/>
    <w:rsid w:val="00E9375B"/>
    <w:rsid w:val="00E94EA8"/>
    <w:rsid w:val="00E9685B"/>
    <w:rsid w:val="00EB0A53"/>
    <w:rsid w:val="00EB181E"/>
    <w:rsid w:val="00EB32E3"/>
    <w:rsid w:val="00EB53A0"/>
    <w:rsid w:val="00EB53B7"/>
    <w:rsid w:val="00EC072F"/>
    <w:rsid w:val="00ED5222"/>
    <w:rsid w:val="00EE389A"/>
    <w:rsid w:val="00F04C7D"/>
    <w:rsid w:val="00F07C96"/>
    <w:rsid w:val="00F12859"/>
    <w:rsid w:val="00F225F4"/>
    <w:rsid w:val="00F25A25"/>
    <w:rsid w:val="00F35DE1"/>
    <w:rsid w:val="00F43CFF"/>
    <w:rsid w:val="00F5266A"/>
    <w:rsid w:val="00F56324"/>
    <w:rsid w:val="00F61089"/>
    <w:rsid w:val="00F65002"/>
    <w:rsid w:val="00F80EEA"/>
    <w:rsid w:val="00F874ED"/>
    <w:rsid w:val="00F91EAC"/>
    <w:rsid w:val="00F94967"/>
    <w:rsid w:val="00F95AF8"/>
    <w:rsid w:val="00FB4196"/>
    <w:rsid w:val="00FB4D4C"/>
    <w:rsid w:val="00FC22D6"/>
    <w:rsid w:val="00FD2C97"/>
    <w:rsid w:val="00FE310E"/>
    <w:rsid w:val="00FE69EE"/>
    <w:rsid w:val="00FE7E30"/>
    <w:rsid w:val="00FF5BAE"/>
    <w:rsid w:val="00FF7599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C2E5"/>
  <w15:chartTrackingRefBased/>
  <w15:docId w15:val="{2334D662-F84E-44B5-8645-1AA63DC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B4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118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2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A4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90E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0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1CF9-A8B5-4C24-ACA6-D0E64857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Wielert</dc:creator>
  <cp:keywords/>
  <dc:description/>
  <cp:lastModifiedBy>Chris Doe</cp:lastModifiedBy>
  <cp:revision>2</cp:revision>
  <dcterms:created xsi:type="dcterms:W3CDTF">2025-03-24T21:19:00Z</dcterms:created>
  <dcterms:modified xsi:type="dcterms:W3CDTF">2025-03-24T21:19:00Z</dcterms:modified>
</cp:coreProperties>
</file>