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66" w:rsidRDefault="00671866" w:rsidP="0056636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79065" cy="950595"/>
            <wp:effectExtent l="0" t="0" r="6985" b="1905"/>
            <wp:wrapThrough wrapText="bothSides">
              <wp:wrapPolygon edited="0">
                <wp:start x="0" y="0"/>
                <wp:lineTo x="0" y="21210"/>
                <wp:lineTo x="21503" y="21210"/>
                <wp:lineTo x="215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866" w:rsidRDefault="00671866" w:rsidP="005663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1866" w:rsidRDefault="00671866" w:rsidP="005663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1866" w:rsidRDefault="00671866" w:rsidP="005663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50493" w:rsidRDefault="00350493" w:rsidP="005663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6368" w:rsidRDefault="00566368" w:rsidP="005663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66368">
        <w:rPr>
          <w:rFonts w:ascii="Times New Roman" w:eastAsia="Times New Roman" w:hAnsi="Times New Roman" w:cs="Times New Roman"/>
          <w:b/>
          <w:color w:val="000000"/>
          <w:sz w:val="28"/>
        </w:rPr>
        <w:t xml:space="preserve">Small Purchase Waiver Form </w:t>
      </w:r>
    </w:p>
    <w:p w:rsidR="00350493" w:rsidRPr="00566368" w:rsidRDefault="00350493" w:rsidP="005663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1346" w:rsidRPr="00566368" w:rsidRDefault="00C91346" w:rsidP="00C91346">
      <w:pPr>
        <w:spacing w:line="250" w:lineRule="auto"/>
        <w:ind w:left="-1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66368">
        <w:rPr>
          <w:rFonts w:ascii="Times New Roman" w:eastAsia="Times New Roman" w:hAnsi="Times New Roman" w:cs="Times New Roman"/>
          <w:color w:val="000000"/>
        </w:rPr>
        <w:t>Upload this form as an attachment, along with vendor quotes with Purchase Requisition created in the P2PO system (PeopleSoft).</w:t>
      </w:r>
      <w:r w:rsidRPr="0056636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66368" w:rsidRPr="00566368" w:rsidRDefault="00566368" w:rsidP="00566368">
      <w:pPr>
        <w:spacing w:line="250" w:lineRule="auto"/>
        <w:ind w:hanging="14"/>
        <w:jc w:val="both"/>
        <w:rPr>
          <w:rFonts w:ascii="Times New Roman" w:eastAsia="Times New Roman" w:hAnsi="Times New Roman" w:cs="Times New Roman"/>
          <w:color w:val="000000"/>
        </w:rPr>
      </w:pPr>
      <w:r w:rsidRPr="00566368">
        <w:rPr>
          <w:rFonts w:ascii="Times New Roman" w:eastAsia="Times New Roman" w:hAnsi="Times New Roman" w:cs="Times New Roman"/>
          <w:b/>
          <w:color w:val="000000"/>
        </w:rPr>
        <w:t xml:space="preserve">Background and Instructions: </w:t>
      </w:r>
      <w:r w:rsidRPr="00566368">
        <w:rPr>
          <w:rFonts w:ascii="Times New Roman" w:eastAsia="Times New Roman" w:hAnsi="Times New Roman" w:cs="Times New Roman"/>
          <w:color w:val="000000"/>
        </w:rPr>
        <w:t xml:space="preserve">Small Purchase Waiver Form, is an approved document for the Competition Requirements for Small Purchases of $20,000 or more up to $99,999.99.  Any uncertainty regarding appropriate documentation for this purchase should be directed to the Procurement Services and Contract Management team.  </w:t>
      </w:r>
    </w:p>
    <w:p w:rsidR="009F641A" w:rsidRDefault="00566368" w:rsidP="00B67779">
      <w:pPr>
        <w:spacing w:after="12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</w:rPr>
      </w:pPr>
      <w:r w:rsidRPr="00566368">
        <w:rPr>
          <w:rFonts w:ascii="Times New Roman" w:eastAsia="Times New Roman" w:hAnsi="Times New Roman" w:cs="Times New Roman"/>
          <w:b/>
          <w:color w:val="000000"/>
        </w:rPr>
        <w:t xml:space="preserve">Purpose: </w:t>
      </w:r>
      <w:r w:rsidRPr="00566368">
        <w:rPr>
          <w:rFonts w:ascii="Times New Roman" w:eastAsia="Times New Roman" w:hAnsi="Times New Roman" w:cs="Times New Roman"/>
          <w:color w:val="000000"/>
        </w:rPr>
        <w:t xml:space="preserve">To ensure reasonable competition (pursuant to Section 4.2020 of the IL Administrative Rules) the University requires the submission of multiple quotes for requisitions that are considered a small purchase of $20,000 or more up to $99,999.99. In certain scenarios, the University may not be able to obtain multiple quotes from vendors that meet the needs of the University. In the event a requisition is submitted without multiple quotes, this Small Purchase Waiver Form must be submitted in lieu of multiple quotes. </w:t>
      </w:r>
    </w:p>
    <w:tbl>
      <w:tblPr>
        <w:tblStyle w:val="TableGrid"/>
        <w:tblW w:w="9350" w:type="dxa"/>
        <w:tblLayout w:type="fixed"/>
        <w:tblCellMar>
          <w:left w:w="115" w:type="dxa"/>
          <w:right w:w="115" w:type="dxa"/>
        </w:tblCellMar>
        <w:tblLook w:val="02A0" w:firstRow="1" w:lastRow="0" w:firstColumn="1" w:lastColumn="0" w:noHBand="1" w:noVBand="0"/>
      </w:tblPr>
      <w:tblGrid>
        <w:gridCol w:w="3595"/>
        <w:gridCol w:w="5755"/>
      </w:tblGrid>
      <w:tr w:rsidR="00D720DA" w:rsidRPr="00D720DA" w:rsidTr="00D720DA">
        <w:tc>
          <w:tcPr>
            <w:tcW w:w="3595" w:type="dxa"/>
          </w:tcPr>
          <w:p w:rsidR="00350493" w:rsidRPr="00D720DA" w:rsidRDefault="00350493" w:rsidP="00350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20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Vendor Name: </w:t>
            </w:r>
          </w:p>
        </w:tc>
        <w:tc>
          <w:tcPr>
            <w:tcW w:w="5755" w:type="dxa"/>
          </w:tcPr>
          <w:p w:rsidR="00350493" w:rsidRPr="00D720DA" w:rsidRDefault="00D720DA" w:rsidP="00D72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id w:val="-873688294"/>
                <w:placeholder>
                  <w:docPart w:val="9BE7C9F1B6B846F6A8C8302570DA02BC"/>
                </w:placeholder>
                <w:showingPlcHdr/>
                <w:text/>
              </w:sdtPr>
              <w:sdtContent>
                <w:r w:rsidRPr="00EB00D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20DA" w:rsidRPr="00D720DA" w:rsidTr="00D720DA">
        <w:tc>
          <w:tcPr>
            <w:tcW w:w="3595" w:type="dxa"/>
          </w:tcPr>
          <w:p w:rsidR="00350493" w:rsidRPr="00D720DA" w:rsidRDefault="00350493" w:rsidP="00350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20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Requisition Number:</w:t>
            </w:r>
          </w:p>
        </w:tc>
        <w:tc>
          <w:tcPr>
            <w:tcW w:w="5755" w:type="dxa"/>
          </w:tcPr>
          <w:p w:rsidR="00350493" w:rsidRPr="00D720DA" w:rsidRDefault="00AB56A5" w:rsidP="002356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id w:val="-6195352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641A" w:rsidRPr="00D720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20DA" w:rsidRPr="00D720DA" w:rsidTr="00D720DA">
        <w:tc>
          <w:tcPr>
            <w:tcW w:w="3595" w:type="dxa"/>
          </w:tcPr>
          <w:p w:rsidR="00350493" w:rsidRPr="00D720DA" w:rsidRDefault="00350493" w:rsidP="00350493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20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Estimated Dollar Amount: $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</w:rPr>
            <w:id w:val="15357647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:rsidR="00350493" w:rsidRPr="00D720DA" w:rsidRDefault="009F641A" w:rsidP="00350493">
                <w:pPr>
                  <w:spacing w:after="120"/>
                  <w:rPr>
                    <w:rFonts w:ascii="Times New Roman" w:eastAsia="Times New Roman" w:hAnsi="Times New Roman" w:cs="Times New Roman"/>
                    <w:color w:val="000000"/>
                    <w:sz w:val="24"/>
                  </w:rPr>
                </w:pPr>
                <w:r w:rsidRPr="00D720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0DA" w:rsidRPr="00D720DA" w:rsidTr="00D720DA">
        <w:tc>
          <w:tcPr>
            <w:tcW w:w="3595" w:type="dxa"/>
          </w:tcPr>
          <w:p w:rsidR="00350493" w:rsidRPr="00D720DA" w:rsidRDefault="00235695" w:rsidP="00350493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20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Brief Description of Purchase: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</w:rPr>
            <w:id w:val="400957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:rsidR="00350493" w:rsidRPr="00D720DA" w:rsidRDefault="00B67779" w:rsidP="00B67779">
                <w:pPr>
                  <w:spacing w:after="200"/>
                  <w:rPr>
                    <w:rFonts w:ascii="Times New Roman" w:eastAsia="Times New Roman" w:hAnsi="Times New Roman" w:cs="Times New Roman"/>
                    <w:color w:val="000000"/>
                    <w:sz w:val="24"/>
                  </w:rPr>
                </w:pPr>
                <w:r w:rsidRPr="00EB00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71866" w:rsidRPr="00C91346" w:rsidRDefault="00671866" w:rsidP="00235695">
      <w:pPr>
        <w:spacing w:after="0"/>
      </w:pPr>
      <w:r w:rsidRPr="00235695">
        <w:rPr>
          <w:b/>
        </w:rPr>
        <w:t>Check all that apply</w:t>
      </w:r>
      <w:r w:rsidRPr="00C91346">
        <w:t xml:space="preserve">: </w:t>
      </w:r>
    </w:p>
    <w:p w:rsidR="00671866" w:rsidRPr="00235695" w:rsidRDefault="00632681" w:rsidP="009F641A">
      <w:pPr>
        <w:spacing w:after="0"/>
        <w:rPr>
          <w:sz w:val="28"/>
          <w:szCs w:val="28"/>
        </w:rPr>
      </w:pPr>
      <w:sdt>
        <w:sdtPr>
          <w:rPr>
            <w:sz w:val="32"/>
            <w:szCs w:val="32"/>
          </w:rPr>
          <w:id w:val="-57250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91346">
        <w:t xml:space="preserve"> </w:t>
      </w:r>
      <w:r w:rsidR="00671866" w:rsidRPr="00235695">
        <w:t>Supply or service only available from single vendor (Exclusive).</w:t>
      </w:r>
    </w:p>
    <w:p w:rsidR="00671866" w:rsidRPr="00C91346" w:rsidRDefault="00AB56A5" w:rsidP="009F641A">
      <w:pPr>
        <w:spacing w:after="0"/>
      </w:pPr>
      <w:sdt>
        <w:sdtPr>
          <w:rPr>
            <w:sz w:val="32"/>
            <w:szCs w:val="32"/>
          </w:rPr>
          <w:id w:val="-145979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68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35695" w:rsidRPr="00C91346">
        <w:t xml:space="preserve"> </w:t>
      </w:r>
      <w:r w:rsidR="00671866" w:rsidRPr="00C91346">
        <w:t>Brand name product not available from multiple vendors.</w:t>
      </w:r>
    </w:p>
    <w:p w:rsidR="00671866" w:rsidRPr="00C91346" w:rsidRDefault="00AB56A5" w:rsidP="009F641A">
      <w:pPr>
        <w:spacing w:after="0"/>
      </w:pPr>
      <w:sdt>
        <w:sdtPr>
          <w:rPr>
            <w:sz w:val="32"/>
            <w:szCs w:val="32"/>
          </w:rPr>
          <w:id w:val="3099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4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35695" w:rsidRPr="00C91346">
        <w:t xml:space="preserve"> </w:t>
      </w:r>
      <w:r w:rsidR="00671866" w:rsidRPr="00C91346">
        <w:t>Supply base not available that can meet the regional or geographic requirements for the</w:t>
      </w:r>
      <w:r w:rsidR="00671866">
        <w:t xml:space="preserve"> p</w:t>
      </w:r>
      <w:r w:rsidR="00671866" w:rsidRPr="00C91346">
        <w:t>roduct or service.</w:t>
      </w:r>
    </w:p>
    <w:p w:rsidR="00671866" w:rsidRPr="00C91346" w:rsidRDefault="00AB56A5" w:rsidP="009F641A">
      <w:pPr>
        <w:spacing w:after="0"/>
      </w:pPr>
      <w:sdt>
        <w:sdtPr>
          <w:rPr>
            <w:sz w:val="32"/>
            <w:szCs w:val="32"/>
          </w:rPr>
          <w:id w:val="16651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71866" w:rsidRPr="00C91346">
        <w:t xml:space="preserve"> Supply or service quoted by the lowest-quote vendor was not compatible with the needs of the University (Compatibility).</w:t>
      </w:r>
    </w:p>
    <w:p w:rsidR="00671866" w:rsidRDefault="00AB56A5" w:rsidP="009F641A">
      <w:pPr>
        <w:spacing w:after="0"/>
      </w:pPr>
      <w:sdt>
        <w:sdtPr>
          <w:rPr>
            <w:sz w:val="32"/>
            <w:szCs w:val="32"/>
          </w:rPr>
          <w:id w:val="-25774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71866" w:rsidRPr="00C91346">
        <w:t xml:space="preserve">Supply or services quoted was not able to be provided in the time required by the University. (Processing Time) </w:t>
      </w:r>
    </w:p>
    <w:p w:rsidR="00671866" w:rsidRDefault="00AB56A5" w:rsidP="009F641A">
      <w:pPr>
        <w:spacing w:after="0"/>
      </w:pPr>
      <w:sdt>
        <w:sdtPr>
          <w:rPr>
            <w:sz w:val="32"/>
            <w:szCs w:val="32"/>
          </w:rPr>
          <w:id w:val="4441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35695" w:rsidRPr="00C91346">
        <w:t xml:space="preserve"> </w:t>
      </w:r>
      <w:r w:rsidR="00671866" w:rsidRPr="00C91346">
        <w:t>Urgent need for the supply or service that does not allow time to obtain multiple quotes. Urgent</w:t>
      </w:r>
      <w:r w:rsidR="00671866">
        <w:t xml:space="preserve"> </w:t>
      </w:r>
      <w:r w:rsidR="00671866" w:rsidRPr="00C91346">
        <w:t>need must be further justified to id</w:t>
      </w:r>
      <w:r w:rsidR="00235695">
        <w:t>entify the urgency (Emergency).</w:t>
      </w:r>
    </w:p>
    <w:p w:rsidR="009F641A" w:rsidRDefault="009F641A" w:rsidP="009F641A">
      <w:pPr>
        <w:spacing w:after="0"/>
      </w:pPr>
    </w:p>
    <w:p w:rsidR="00235695" w:rsidRPr="00C91346" w:rsidRDefault="00235695" w:rsidP="009F641A">
      <w:pPr>
        <w:spacing w:after="0"/>
        <w:jc w:val="center"/>
      </w:pPr>
      <w:r>
        <w:t xml:space="preserve">Page 1 of </w:t>
      </w:r>
      <w:r w:rsidR="00AB56A5">
        <w:t>2</w:t>
      </w:r>
      <w:r>
        <w:t xml:space="preserve"> </w:t>
      </w:r>
    </w:p>
    <w:p w:rsidR="00235695" w:rsidRPr="00C91346" w:rsidRDefault="00235695" w:rsidP="009F641A">
      <w:pPr>
        <w:spacing w:after="0"/>
        <w:jc w:val="center"/>
      </w:pPr>
    </w:p>
    <w:p w:rsidR="00671866" w:rsidRPr="00C91346" w:rsidRDefault="00AB56A5" w:rsidP="009F641A">
      <w:pPr>
        <w:spacing w:after="0"/>
      </w:pPr>
      <w:sdt>
        <w:sdtPr>
          <w:rPr>
            <w:sz w:val="32"/>
            <w:szCs w:val="32"/>
          </w:rPr>
          <w:id w:val="-77964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35695" w:rsidRPr="00C91346">
        <w:t xml:space="preserve"> </w:t>
      </w:r>
      <w:r w:rsidR="00671866" w:rsidRPr="00C91346">
        <w:t>Exemption listed in Competition Requirements for Small Purch</w:t>
      </w:r>
      <w:r w:rsidR="00671866">
        <w:t xml:space="preserve">ases Greater Than or Equal to </w:t>
      </w:r>
      <w:r w:rsidR="00671866" w:rsidRPr="00C91346">
        <w:t xml:space="preserve">$20,000 Policy </w:t>
      </w:r>
      <w:hyperlink r:id="rId9" w:history="1">
        <w:r w:rsidR="00671866" w:rsidRPr="00C91346">
          <w:rPr>
            <w:rStyle w:val="Hyperlink"/>
          </w:rPr>
          <w:t>https://www.niu.edu/procurement/</w:t>
        </w:r>
      </w:hyperlink>
    </w:p>
    <w:p w:rsidR="00671866" w:rsidRPr="00C91346" w:rsidRDefault="00671866" w:rsidP="009F641A">
      <w:pPr>
        <w:spacing w:after="0"/>
        <w:ind w:firstLine="720"/>
      </w:pPr>
      <w:r w:rsidRPr="00C91346">
        <w:t>Provide supporting Exemption</w:t>
      </w:r>
      <w:r w:rsidR="009F641A" w:rsidRPr="009F641A">
        <w:t xml:space="preserve">: </w:t>
      </w:r>
      <w:sdt>
        <w:sdtPr>
          <w:id w:val="2026285057"/>
          <w:placeholder>
            <w:docPart w:val="DefaultPlaceholder_-1854013440"/>
          </w:placeholder>
          <w:showingPlcHdr/>
          <w:text/>
        </w:sdtPr>
        <w:sdtEndPr/>
        <w:sdtContent>
          <w:r w:rsidR="009F641A" w:rsidRPr="009F641A">
            <w:rPr>
              <w:rStyle w:val="PlaceholderText"/>
            </w:rPr>
            <w:t>Click or tap here to enter text.</w:t>
          </w:r>
        </w:sdtContent>
      </w:sdt>
      <w:r w:rsidRPr="00C91346">
        <w:t xml:space="preserve"> </w:t>
      </w:r>
    </w:p>
    <w:p w:rsidR="00671866" w:rsidRPr="00C91346" w:rsidRDefault="00AB56A5" w:rsidP="009F641A">
      <w:pPr>
        <w:spacing w:after="0"/>
      </w:pPr>
      <w:sdt>
        <w:sdtPr>
          <w:rPr>
            <w:sz w:val="32"/>
            <w:szCs w:val="32"/>
          </w:rPr>
          <w:id w:val="35006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35695" w:rsidRPr="00C91346">
        <w:t xml:space="preserve"> </w:t>
      </w:r>
      <w:r w:rsidR="00671866" w:rsidRPr="00C91346">
        <w:t xml:space="preserve">Exemption - Requirement competed under an active IPHEC or NIU: RFP, IFB, QBS, or Sole Source. </w:t>
      </w:r>
    </w:p>
    <w:p w:rsidR="009F641A" w:rsidRPr="00B67779" w:rsidRDefault="00AB56A5" w:rsidP="009F641A">
      <w:pPr>
        <w:spacing w:after="0"/>
      </w:pPr>
      <w:sdt>
        <w:sdtPr>
          <w:rPr>
            <w:sz w:val="32"/>
            <w:szCs w:val="32"/>
          </w:rPr>
          <w:id w:val="-30493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71866" w:rsidRPr="00C91346">
        <w:t xml:space="preserve"> Other (please describe)</w:t>
      </w:r>
    </w:p>
    <w:p w:rsidR="00671866" w:rsidRPr="00671866" w:rsidRDefault="00671866" w:rsidP="009F641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</w:rPr>
      </w:pPr>
      <w:r w:rsidRPr="00671866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Provide additional qualifying information for your selections on page 1:</w:t>
      </w:r>
      <w:r w:rsidRPr="0067186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sdt>
      <w:sdtPr>
        <w:id w:val="2017810478"/>
        <w:placeholder>
          <w:docPart w:val="DefaultPlaceholder_-1854013440"/>
        </w:placeholder>
        <w:showingPlcHdr/>
        <w:text/>
      </w:sdtPr>
      <w:sdtContent>
        <w:p w:rsidR="00C364D3" w:rsidRDefault="00C364D3" w:rsidP="00B67779">
          <w:pPr>
            <w:framePr w:w="8926" w:h="1186" w:hSpace="180" w:wrap="around" w:vAnchor="text" w:hAnchor="page" w:x="1576" w:y="17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/>
          </w:pPr>
          <w:r w:rsidRPr="00EB00D8">
            <w:rPr>
              <w:rStyle w:val="PlaceholderText"/>
            </w:rPr>
            <w:t>Click or tap here to enter text.</w:t>
          </w:r>
        </w:p>
      </w:sdtContent>
    </w:sdt>
    <w:p w:rsidR="00B67779" w:rsidRDefault="00B67779" w:rsidP="00B67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1866" w:rsidRPr="00671866" w:rsidRDefault="00671866" w:rsidP="00B67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71866">
        <w:rPr>
          <w:rFonts w:ascii="Times New Roman" w:eastAsia="Times New Roman" w:hAnsi="Times New Roman" w:cs="Times New Roman"/>
          <w:color w:val="000000"/>
          <w:sz w:val="24"/>
        </w:rPr>
        <w:t xml:space="preserve">I understand that the information provided in this waiver is a truthful and accurate representation of the small purchase referenced. </w:t>
      </w:r>
    </w:p>
    <w:p w:rsidR="00671866" w:rsidRPr="00671866" w:rsidRDefault="00671866" w:rsidP="00B67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71866">
        <w:rPr>
          <w:rFonts w:ascii="Times New Roman" w:eastAsia="Times New Roman" w:hAnsi="Times New Roman" w:cs="Times New Roman"/>
          <w:color w:val="000000"/>
          <w:sz w:val="24"/>
        </w:rPr>
        <w:t xml:space="preserve">A new waiver must be completed for a new/subsequent purchase. </w:t>
      </w:r>
    </w:p>
    <w:p w:rsidR="00671866" w:rsidRPr="00671866" w:rsidRDefault="00671866" w:rsidP="00B6777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1866" w:rsidRPr="00671866" w:rsidRDefault="00671866" w:rsidP="00B67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71866">
        <w:rPr>
          <w:rFonts w:ascii="Times New Roman" w:eastAsia="Times New Roman" w:hAnsi="Times New Roman" w:cs="Times New Roman"/>
          <w:color w:val="000000"/>
          <w:sz w:val="24"/>
        </w:rPr>
        <w:t xml:space="preserve">It is in the best interest of the University to obtain multiple quotes. </w:t>
      </w:r>
    </w:p>
    <w:p w:rsidR="00671866" w:rsidRPr="00671866" w:rsidRDefault="00671866" w:rsidP="00B6777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1866" w:rsidRDefault="00671866" w:rsidP="00B67779">
      <w:pPr>
        <w:numPr>
          <w:ilvl w:val="0"/>
          <w:numId w:val="1"/>
        </w:num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71866">
        <w:rPr>
          <w:rFonts w:ascii="Times New Roman" w:eastAsia="Times New Roman" w:hAnsi="Times New Roman" w:cs="Times New Roman"/>
          <w:color w:val="000000"/>
          <w:sz w:val="24"/>
        </w:rPr>
        <w:t xml:space="preserve">It is a shared responsibility to consider Business Enterprise Program (BEP) certified and Small Businesses when making a purchase. For more information visit </w:t>
      </w:r>
      <w:hyperlink r:id="rId10" w:history="1">
        <w:r w:rsidRPr="00671866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www.sell2.illinois.gov</w:t>
        </w:r>
      </w:hyperlink>
      <w:r w:rsidRPr="0067186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F641A" w:rsidRPr="00671866" w:rsidRDefault="009F641A" w:rsidP="009F6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1866" w:rsidRDefault="00671866" w:rsidP="006718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1866" w:rsidRPr="00671866" w:rsidRDefault="00671866" w:rsidP="006718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1866">
        <w:rPr>
          <w:rFonts w:ascii="Times New Roman" w:eastAsia="Times New Roman" w:hAnsi="Times New Roman" w:cs="Times New Roman"/>
          <w:color w:val="000000"/>
        </w:rPr>
        <w:t xml:space="preserve">Signature: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656030717"/>
          <w:placeholder>
            <w:docPart w:val="DefaultPlaceholder_-1854013440"/>
          </w:placeholder>
          <w:showingPlcHdr/>
          <w:text/>
        </w:sdtPr>
        <w:sdtEndPr/>
        <w:sdtContent>
          <w:r w:rsidR="00AB56A5" w:rsidRPr="00EB00D8">
            <w:rPr>
              <w:rStyle w:val="PlaceholderText"/>
            </w:rPr>
            <w:t>Click or tap here to enter text.</w:t>
          </w:r>
        </w:sdtContent>
      </w:sdt>
      <w:r w:rsidRPr="00671866">
        <w:rPr>
          <w:rFonts w:ascii="Times New Roman" w:eastAsia="Times New Roman" w:hAnsi="Times New Roman" w:cs="Times New Roman"/>
          <w:color w:val="000000"/>
        </w:rPr>
        <w:tab/>
      </w:r>
      <w:r w:rsidR="009F641A">
        <w:rPr>
          <w:rFonts w:ascii="Times New Roman" w:eastAsia="Times New Roman" w:hAnsi="Times New Roman" w:cs="Times New Roman"/>
          <w:color w:val="000000"/>
        </w:rPr>
        <w:tab/>
      </w:r>
      <w:r w:rsidRPr="00671866">
        <w:rPr>
          <w:rFonts w:ascii="Times New Roman" w:eastAsia="Times New Roman" w:hAnsi="Times New Roman" w:cs="Times New Roman"/>
          <w:color w:val="000000"/>
        </w:rPr>
        <w:t xml:space="preserve">Date: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50975514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641A" w:rsidRPr="00EB00D8">
            <w:rPr>
              <w:rStyle w:val="PlaceholderText"/>
            </w:rPr>
            <w:t>Click or tap to enter a date.</w:t>
          </w:r>
        </w:sdtContent>
      </w:sdt>
    </w:p>
    <w:p w:rsidR="00671866" w:rsidRPr="00671866" w:rsidRDefault="00671866" w:rsidP="006718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1866" w:rsidRPr="00671866" w:rsidRDefault="00671866" w:rsidP="006718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1866">
        <w:rPr>
          <w:rFonts w:ascii="Times New Roman" w:eastAsia="Times New Roman" w:hAnsi="Times New Roman" w:cs="Times New Roman"/>
          <w:color w:val="000000"/>
        </w:rPr>
        <w:t xml:space="preserve">Name: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9368044"/>
          <w:placeholder>
            <w:docPart w:val="DefaultPlaceholder_-1854013440"/>
          </w:placeholder>
          <w:showingPlcHdr/>
          <w:text/>
        </w:sdtPr>
        <w:sdtEndPr/>
        <w:sdtContent>
          <w:r w:rsidR="009F641A" w:rsidRPr="00EB00D8">
            <w:rPr>
              <w:rStyle w:val="PlaceholderText"/>
            </w:rPr>
            <w:t>Click or tap here to enter text.</w:t>
          </w:r>
        </w:sdtContent>
      </w:sdt>
      <w:r w:rsidRPr="00671866">
        <w:rPr>
          <w:rFonts w:ascii="Times New Roman" w:eastAsia="Times New Roman" w:hAnsi="Times New Roman" w:cs="Times New Roman"/>
          <w:color w:val="000000"/>
        </w:rPr>
        <w:tab/>
      </w:r>
      <w:r w:rsidR="009F641A">
        <w:rPr>
          <w:rFonts w:ascii="Times New Roman" w:eastAsia="Times New Roman" w:hAnsi="Times New Roman" w:cs="Times New Roman"/>
          <w:color w:val="000000"/>
        </w:rPr>
        <w:tab/>
      </w:r>
      <w:r w:rsidR="009F641A">
        <w:rPr>
          <w:rFonts w:ascii="Times New Roman" w:eastAsia="Times New Roman" w:hAnsi="Times New Roman" w:cs="Times New Roman"/>
          <w:color w:val="000000"/>
        </w:rPr>
        <w:tab/>
      </w:r>
      <w:r w:rsidRPr="00671866">
        <w:rPr>
          <w:rFonts w:ascii="Times New Roman" w:eastAsia="Times New Roman" w:hAnsi="Times New Roman" w:cs="Times New Roman"/>
          <w:color w:val="000000"/>
        </w:rPr>
        <w:t>Title:</w:t>
      </w:r>
      <w:r w:rsidR="009F641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753498991"/>
          <w:placeholder>
            <w:docPart w:val="DefaultPlaceholder_-1854013440"/>
          </w:placeholder>
          <w:showingPlcHdr/>
          <w:text/>
        </w:sdtPr>
        <w:sdtEndPr/>
        <w:sdtContent>
          <w:r w:rsidR="009F641A" w:rsidRPr="00EB00D8">
            <w:rPr>
              <w:rStyle w:val="PlaceholderText"/>
            </w:rPr>
            <w:t>Click or tap here to enter text.</w:t>
          </w:r>
        </w:sdtContent>
      </w:sdt>
    </w:p>
    <w:p w:rsidR="00671866" w:rsidRPr="00671866" w:rsidRDefault="00671866" w:rsidP="006718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F641A" w:rsidRPr="00B67779" w:rsidRDefault="00671866" w:rsidP="00B677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1866">
        <w:rPr>
          <w:rFonts w:ascii="Times New Roman" w:eastAsia="Times New Roman" w:hAnsi="Times New Roman" w:cs="Times New Roman"/>
          <w:color w:val="000000"/>
        </w:rPr>
        <w:t xml:space="preserve">Email: </w:t>
      </w:r>
      <w:r w:rsidR="009F641A">
        <w:rPr>
          <w:rFonts w:ascii="Times New Roman" w:eastAsia="Times New Roman" w:hAnsi="Times New Roman" w:cs="Times New Roman"/>
          <w:color w:val="000000"/>
        </w:rPr>
        <w:tab/>
      </w:r>
      <w:sdt>
        <w:sdtPr>
          <w:rPr>
            <w:rFonts w:ascii="Times New Roman" w:eastAsia="Times New Roman" w:hAnsi="Times New Roman" w:cs="Times New Roman"/>
            <w:color w:val="000000"/>
          </w:rPr>
          <w:id w:val="-141196139"/>
          <w:placeholder>
            <w:docPart w:val="DefaultPlaceholder_-1854013440"/>
          </w:placeholder>
          <w:showingPlcHdr/>
          <w:text/>
        </w:sdtPr>
        <w:sdtEndPr/>
        <w:sdtContent>
          <w:r w:rsidR="009F641A" w:rsidRPr="00EB00D8">
            <w:rPr>
              <w:rStyle w:val="PlaceholderText"/>
            </w:rPr>
            <w:t>Click or tap here to enter text.</w:t>
          </w:r>
        </w:sdtContent>
      </w:sdt>
      <w:r w:rsidRPr="00671866">
        <w:rPr>
          <w:rFonts w:ascii="Times New Roman" w:eastAsia="Times New Roman" w:hAnsi="Times New Roman" w:cs="Times New Roman"/>
          <w:color w:val="000000"/>
        </w:rPr>
        <w:tab/>
      </w:r>
      <w:r w:rsidR="009F641A">
        <w:rPr>
          <w:rFonts w:ascii="Times New Roman" w:eastAsia="Times New Roman" w:hAnsi="Times New Roman" w:cs="Times New Roman"/>
          <w:color w:val="000000"/>
        </w:rPr>
        <w:tab/>
      </w:r>
      <w:r w:rsidR="009F641A">
        <w:rPr>
          <w:rFonts w:ascii="Times New Roman" w:eastAsia="Times New Roman" w:hAnsi="Times New Roman" w:cs="Times New Roman"/>
          <w:color w:val="000000"/>
        </w:rPr>
        <w:tab/>
      </w:r>
      <w:r w:rsidRPr="00671866">
        <w:rPr>
          <w:rFonts w:ascii="Times New Roman" w:eastAsia="Times New Roman" w:hAnsi="Times New Roman" w:cs="Times New Roman"/>
          <w:color w:val="000000"/>
        </w:rPr>
        <w:t xml:space="preserve">Phone: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219817883"/>
          <w:placeholder>
            <w:docPart w:val="DefaultPlaceholder_-1854013440"/>
          </w:placeholder>
          <w:showingPlcHdr/>
          <w:text/>
        </w:sdtPr>
        <w:sdtEndPr/>
        <w:sdtContent>
          <w:r w:rsidR="009F641A" w:rsidRPr="00EB00D8">
            <w:rPr>
              <w:rStyle w:val="PlaceholderText"/>
            </w:rPr>
            <w:t>Click or tap here to enter text.</w:t>
          </w:r>
        </w:sdtContent>
      </w:sdt>
    </w:p>
    <w:p w:rsidR="009F641A" w:rsidRDefault="009F641A" w:rsidP="00671866">
      <w:pPr>
        <w:spacing w:after="120" w:line="262" w:lineRule="auto"/>
        <w:ind w:left="172" w:hanging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1866" w:rsidRPr="00C364D3" w:rsidRDefault="00671866" w:rsidP="00B67779">
      <w:pPr>
        <w:spacing w:after="0" w:line="240" w:lineRule="auto"/>
        <w:ind w:left="172" w:hanging="14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364D3">
        <w:rPr>
          <w:rFonts w:ascii="Times New Roman" w:eastAsia="Times New Roman" w:hAnsi="Times New Roman" w:cs="Times New Roman"/>
          <w:b/>
          <w:color w:val="000000"/>
          <w:szCs w:val="20"/>
        </w:rPr>
        <w:t>Definitions:</w:t>
      </w:r>
    </w:p>
    <w:p w:rsidR="00671866" w:rsidRPr="00C364D3" w:rsidRDefault="00671866" w:rsidP="00B67779">
      <w:pPr>
        <w:spacing w:after="0" w:line="240" w:lineRule="auto"/>
        <w:ind w:left="172" w:hanging="14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C364D3">
        <w:rPr>
          <w:rFonts w:ascii="Times New Roman" w:eastAsia="Times New Roman" w:hAnsi="Times New Roman" w:cs="Times New Roman"/>
          <w:b/>
          <w:bCs/>
          <w:color w:val="000000"/>
          <w:szCs w:val="20"/>
        </w:rPr>
        <w:t>Exclusive</w:t>
      </w:r>
      <w:r w:rsidRPr="00C364D3">
        <w:rPr>
          <w:rFonts w:ascii="Times New Roman" w:eastAsia="Times New Roman" w:hAnsi="Times New Roman" w:cs="Times New Roman"/>
          <w:color w:val="000000"/>
          <w:szCs w:val="20"/>
        </w:rPr>
        <w:t xml:space="preserve">:  Vendor is the only one capable of providing specified product or service (e.g. unique part for a device or maintenance).  </w:t>
      </w:r>
    </w:p>
    <w:p w:rsidR="00671866" w:rsidRPr="00C364D3" w:rsidRDefault="00671866" w:rsidP="00B67779">
      <w:pPr>
        <w:spacing w:after="0" w:line="240" w:lineRule="auto"/>
        <w:ind w:left="172" w:hanging="14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C364D3">
        <w:rPr>
          <w:rFonts w:ascii="Times New Roman" w:eastAsia="Times New Roman" w:hAnsi="Times New Roman" w:cs="Times New Roman"/>
          <w:b/>
          <w:bCs/>
          <w:color w:val="000000"/>
          <w:szCs w:val="20"/>
        </w:rPr>
        <w:t>Emergency or schedule requirement</w:t>
      </w:r>
      <w:r w:rsidRPr="00C364D3">
        <w:rPr>
          <w:rFonts w:ascii="Times New Roman" w:eastAsia="Times New Roman" w:hAnsi="Times New Roman" w:cs="Times New Roman"/>
          <w:color w:val="000000"/>
          <w:szCs w:val="20"/>
        </w:rPr>
        <w:t xml:space="preserve">: Failure of a device/device part, unusable device/device part, and/or incompatible device/part required an immediate purchase to avoid loss of data, research results, programmatic delays or harm to program participants.  </w:t>
      </w:r>
    </w:p>
    <w:p w:rsidR="00671866" w:rsidRPr="00C364D3" w:rsidRDefault="00671866" w:rsidP="00B67779">
      <w:pPr>
        <w:spacing w:after="0" w:line="240" w:lineRule="auto"/>
        <w:ind w:left="175" w:hanging="1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C364D3">
        <w:rPr>
          <w:rFonts w:ascii="Times New Roman" w:eastAsia="Times New Roman" w:hAnsi="Times New Roman" w:cs="Times New Roman"/>
          <w:b/>
          <w:bCs/>
          <w:color w:val="000000"/>
          <w:szCs w:val="20"/>
        </w:rPr>
        <w:t>Processing time</w:t>
      </w:r>
      <w:r w:rsidRPr="00C364D3">
        <w:rPr>
          <w:rFonts w:ascii="Times New Roman" w:eastAsia="Times New Roman" w:hAnsi="Times New Roman" w:cs="Times New Roman"/>
          <w:color w:val="000000"/>
          <w:szCs w:val="20"/>
        </w:rPr>
        <w:t xml:space="preserve">: Vendor turnaround time to produce the good or service facilitates research and programmatic timelines required under the award.  </w:t>
      </w:r>
    </w:p>
    <w:p w:rsidR="00671866" w:rsidRPr="00C364D3" w:rsidRDefault="00671866" w:rsidP="00B67779">
      <w:pPr>
        <w:spacing w:after="0" w:line="240" w:lineRule="auto"/>
        <w:ind w:left="172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C364D3">
        <w:rPr>
          <w:rFonts w:ascii="Times New Roman" w:eastAsia="Times New Roman" w:hAnsi="Times New Roman" w:cs="Times New Roman"/>
          <w:b/>
          <w:bCs/>
          <w:color w:val="000000"/>
          <w:szCs w:val="20"/>
        </w:rPr>
        <w:t>Compatibility</w:t>
      </w:r>
      <w:r w:rsidRPr="00C364D3">
        <w:rPr>
          <w:rFonts w:ascii="Times New Roman" w:eastAsia="Times New Roman" w:hAnsi="Times New Roman" w:cs="Times New Roman"/>
          <w:color w:val="000000"/>
          <w:szCs w:val="20"/>
        </w:rPr>
        <w:t>: The item purchased must be integrated into an existing device, experiment or research effort, or instructional sequence</w:t>
      </w:r>
      <w:r w:rsidRPr="00C364D3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.  </w:t>
      </w:r>
    </w:p>
    <w:p w:rsidR="00671866" w:rsidRDefault="00671866" w:rsidP="006718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0493" w:rsidRDefault="00B67779" w:rsidP="00B6777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Page </w:t>
      </w:r>
      <w:r w:rsidR="00AB56A5">
        <w:rPr>
          <w:rFonts w:ascii="Times New Roman" w:eastAsia="Times New Roman" w:hAnsi="Times New Roman" w:cs="Times New Roman"/>
          <w:color w:val="000000"/>
        </w:rPr>
        <w:t>2 of 2</w:t>
      </w:r>
    </w:p>
    <w:p w:rsidR="00350493" w:rsidRPr="00566368" w:rsidRDefault="00350493" w:rsidP="00FF10A7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sectPr w:rsidR="00350493" w:rsidRPr="005663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95" w:rsidRDefault="00235695" w:rsidP="00671866">
      <w:pPr>
        <w:spacing w:after="0" w:line="240" w:lineRule="auto"/>
      </w:pPr>
      <w:r>
        <w:separator/>
      </w:r>
    </w:p>
  </w:endnote>
  <w:endnote w:type="continuationSeparator" w:id="0">
    <w:p w:rsidR="00235695" w:rsidRDefault="00235695" w:rsidP="0067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95" w:rsidRPr="00350493" w:rsidRDefault="00235695" w:rsidP="00350493">
    <w:pPr>
      <w:tabs>
        <w:tab w:val="center" w:pos="4680"/>
        <w:tab w:val="right" w:pos="9360"/>
      </w:tabs>
      <w:spacing w:after="0" w:line="240" w:lineRule="auto"/>
      <w:ind w:left="10" w:hanging="10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350493">
      <w:rPr>
        <w:rFonts w:ascii="Times New Roman" w:eastAsia="Times New Roman" w:hAnsi="Times New Roman" w:cs="Times New Roman"/>
        <w:color w:val="000000"/>
        <w:sz w:val="16"/>
        <w:szCs w:val="16"/>
      </w:rPr>
      <w:t>PSCM SP Waiver Form 2019-02 (Rev.1/2020)</w:t>
    </w:r>
  </w:p>
  <w:p w:rsidR="00235695" w:rsidRPr="00350493" w:rsidRDefault="00235695" w:rsidP="0035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95" w:rsidRDefault="00235695" w:rsidP="00671866">
      <w:pPr>
        <w:spacing w:after="0" w:line="240" w:lineRule="auto"/>
      </w:pPr>
      <w:r>
        <w:separator/>
      </w:r>
    </w:p>
  </w:footnote>
  <w:footnote w:type="continuationSeparator" w:id="0">
    <w:p w:rsidR="00235695" w:rsidRDefault="00235695" w:rsidP="0067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884"/>
    <w:multiLevelType w:val="hybridMultilevel"/>
    <w:tmpl w:val="34A895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oBBpyhS/a6fc/2rLBVgisa4pjIqkQjifVY2Qzp3hICA3T/Xu04CdFQ4zemiKsoFoGu2UpgRAFQJYiaicBbfg==" w:salt="GVPtsAPtJNK+htK0TNCk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8"/>
    <w:rsid w:val="001C4201"/>
    <w:rsid w:val="00235695"/>
    <w:rsid w:val="002A6066"/>
    <w:rsid w:val="002B7E47"/>
    <w:rsid w:val="00350493"/>
    <w:rsid w:val="00531664"/>
    <w:rsid w:val="00566368"/>
    <w:rsid w:val="005B3A91"/>
    <w:rsid w:val="00632681"/>
    <w:rsid w:val="00671866"/>
    <w:rsid w:val="007B1475"/>
    <w:rsid w:val="009E72FA"/>
    <w:rsid w:val="009F641A"/>
    <w:rsid w:val="00AA0901"/>
    <w:rsid w:val="00AB56A5"/>
    <w:rsid w:val="00B67779"/>
    <w:rsid w:val="00C364D3"/>
    <w:rsid w:val="00C91346"/>
    <w:rsid w:val="00D6391A"/>
    <w:rsid w:val="00D720DA"/>
    <w:rsid w:val="00F027EE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798C"/>
  <w15:chartTrackingRefBased/>
  <w15:docId w15:val="{CD21DDCF-E87C-4071-AB92-CD54CD2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3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1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66"/>
  </w:style>
  <w:style w:type="paragraph" w:styleId="Footer">
    <w:name w:val="footer"/>
    <w:basedOn w:val="Normal"/>
    <w:link w:val="FooterChar"/>
    <w:uiPriority w:val="99"/>
    <w:unhideWhenUsed/>
    <w:rsid w:val="0067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66"/>
  </w:style>
  <w:style w:type="table" w:styleId="TableGrid">
    <w:name w:val="Table Grid"/>
    <w:basedOn w:val="TableNormal"/>
    <w:uiPriority w:val="39"/>
    <w:rsid w:val="0035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ll2.illino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u.edu/procureme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C620-A2CB-458C-B14B-4B73608F2E97}"/>
      </w:docPartPr>
      <w:docPartBody>
        <w:p w:rsidR="005D714A" w:rsidRDefault="005D714A">
          <w:r w:rsidRPr="00EB00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77A6-5DFD-43DE-B903-E4BB302164E4}"/>
      </w:docPartPr>
      <w:docPartBody>
        <w:p w:rsidR="008D1903" w:rsidRDefault="005D714A">
          <w:r w:rsidRPr="00EB00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7C9F1B6B846F6A8C8302570DA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774F-B996-4D29-A68A-25A82D2F4405}"/>
      </w:docPartPr>
      <w:docPartBody>
        <w:p w:rsidR="00000000" w:rsidRDefault="008D1903" w:rsidP="008D1903">
          <w:pPr>
            <w:pStyle w:val="9BE7C9F1B6B846F6A8C8302570DA02BC"/>
          </w:pPr>
          <w:r w:rsidRPr="00EB00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4A"/>
    <w:rsid w:val="005D714A"/>
    <w:rsid w:val="008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903"/>
    <w:rPr>
      <w:color w:val="808080"/>
    </w:rPr>
  </w:style>
  <w:style w:type="paragraph" w:customStyle="1" w:styleId="9BE7C9F1B6B846F6A8C8302570DA02BC">
    <w:name w:val="9BE7C9F1B6B846F6A8C8302570DA02BC"/>
    <w:rsid w:val="008D1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5427-011D-4687-84FB-9F2541E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Crayton</dc:creator>
  <cp:keywords/>
  <dc:description/>
  <cp:lastModifiedBy>Michelle Crayton</cp:lastModifiedBy>
  <cp:revision>10</cp:revision>
  <cp:lastPrinted>2020-01-22T15:17:00Z</cp:lastPrinted>
  <dcterms:created xsi:type="dcterms:W3CDTF">2020-01-16T18:12:00Z</dcterms:created>
  <dcterms:modified xsi:type="dcterms:W3CDTF">2020-01-22T15:20:00Z</dcterms:modified>
</cp:coreProperties>
</file>