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E41" w:rsidRDefault="00C74E41" w:rsidP="00C74E41">
      <w:r>
        <w:rPr>
          <w:b/>
          <w:sz w:val="26"/>
          <w:szCs w:val="26"/>
          <w:u w:val="single"/>
        </w:rPr>
        <w:t>Device functions scanning – Scanning a document to an alternate email</w:t>
      </w:r>
      <w:r w:rsidRPr="00D26ED6">
        <w:rPr>
          <w:b/>
          <w:sz w:val="26"/>
          <w:szCs w:val="26"/>
          <w:u w:val="single"/>
        </w:rPr>
        <w:br/>
      </w:r>
      <w:r>
        <w:t xml:space="preserve">These instructions will guide you through the process of scanning a document to an email using the Ricoh Device functions scanning.  This option </w:t>
      </w:r>
      <w:r w:rsidR="006D396B">
        <w:t xml:space="preserve">provides you an extensive tool set for greater document enhancement and </w:t>
      </w:r>
      <w:r>
        <w:t>is th</w:t>
      </w:r>
      <w:r w:rsidR="006D396B">
        <w:t xml:space="preserve">e best solution when scanning </w:t>
      </w:r>
      <w:r>
        <w:t>large file</w:t>
      </w:r>
      <w:r w:rsidR="006D396B">
        <w:t xml:space="preserve">s. </w:t>
      </w:r>
    </w:p>
    <w:p w:rsidR="002700A4" w:rsidRDefault="001309A0" w:rsidP="001309A0">
      <w:pPr>
        <w:pStyle w:val="ListParagraph"/>
        <w:numPr>
          <w:ilvl w:val="0"/>
          <w:numId w:val="1"/>
        </w:numPr>
        <w:ind w:left="270" w:hanging="2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4210049</wp:posOffset>
                </wp:positionH>
                <wp:positionV relativeFrom="paragraph">
                  <wp:posOffset>1744979</wp:posOffset>
                </wp:positionV>
                <wp:extent cx="1266825" cy="1038225"/>
                <wp:effectExtent l="19050" t="1905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6825" cy="10382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CDD57A" id="Straight Connector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5pt,137.4pt" to="431.25pt,2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" strokecolor="#c00000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4162424</wp:posOffset>
                </wp:positionH>
                <wp:positionV relativeFrom="paragraph">
                  <wp:posOffset>1697355</wp:posOffset>
                </wp:positionV>
                <wp:extent cx="1362075" cy="1085850"/>
                <wp:effectExtent l="19050" t="1905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10858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B3EE0F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75pt,133.65pt" to="435pt,2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" strokecolor="#c00000" strokeweight="3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6ACEE08" wp14:editId="0DF3BDBA">
            <wp:simplePos x="0" y="0"/>
            <wp:positionH relativeFrom="column">
              <wp:posOffset>0</wp:posOffset>
            </wp:positionH>
            <wp:positionV relativeFrom="paragraph">
              <wp:posOffset>449580</wp:posOffset>
            </wp:positionV>
            <wp:extent cx="5848350" cy="2819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Select Device functions then select Departmental or Personal account (there is no charge for </w:t>
      </w:r>
      <w:r>
        <w:rPr>
          <w:noProof/>
        </w:rPr>
        <w:t>sc</w:t>
      </w:r>
      <w:r>
        <w:t>anning)</w:t>
      </w:r>
    </w:p>
    <w:p w:rsidR="0048607D" w:rsidRDefault="001309A0">
      <w:r>
        <w:br/>
      </w:r>
    </w:p>
    <w:p w:rsidR="001309A0" w:rsidRDefault="001309A0" w:rsidP="001309A0">
      <w:pPr>
        <w:pStyle w:val="ListParagraph"/>
        <w:numPr>
          <w:ilvl w:val="0"/>
          <w:numId w:val="1"/>
        </w:numPr>
        <w:ind w:left="270" w:hanging="27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7C68583" wp14:editId="3AA2D5EF">
            <wp:simplePos x="0" y="0"/>
            <wp:positionH relativeFrom="column">
              <wp:posOffset>0</wp:posOffset>
            </wp:positionH>
            <wp:positionV relativeFrom="paragraph">
              <wp:posOffset>266700</wp:posOffset>
            </wp:positionV>
            <wp:extent cx="5724525" cy="272415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Select Scanner</w:t>
      </w:r>
      <w:r>
        <w:br/>
      </w:r>
    </w:p>
    <w:p w:rsidR="00995A5C" w:rsidRDefault="00995A5C" w:rsidP="00995A5C"/>
    <w:p w:rsidR="00AA086E" w:rsidRDefault="00995A5C" w:rsidP="00995A5C">
      <w:pPr>
        <w:pStyle w:val="ListParagraph"/>
        <w:numPr>
          <w:ilvl w:val="0"/>
          <w:numId w:val="1"/>
        </w:numPr>
        <w:tabs>
          <w:tab w:val="left" w:pos="270"/>
          <w:tab w:val="left" w:pos="450"/>
        </w:tabs>
        <w:ind w:left="0" w:firstLine="0"/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3893016" wp14:editId="1680891A">
            <wp:simplePos x="0" y="0"/>
            <wp:positionH relativeFrom="column">
              <wp:posOffset>0</wp:posOffset>
            </wp:positionH>
            <wp:positionV relativeFrom="paragraph">
              <wp:posOffset>419100</wp:posOffset>
            </wp:positionV>
            <wp:extent cx="5829300" cy="29813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Enter email address or select one from the list and p</w:t>
      </w:r>
      <w:r w:rsidR="006D396B">
        <w:t>lace document(s) in the feeder</w:t>
      </w:r>
      <w:bookmarkStart w:id="0" w:name="_GoBack"/>
      <w:bookmarkEnd w:id="0"/>
      <w:r>
        <w:t xml:space="preserve"> or on the glass</w:t>
      </w:r>
      <w:r>
        <w:br/>
        <w:t xml:space="preserve">4.  Select Start </w:t>
      </w:r>
      <w:r w:rsidRPr="00141F56">
        <w:rPr>
          <w:b/>
        </w:rPr>
        <w:t>or</w:t>
      </w:r>
      <w:r>
        <w:t xml:space="preserve"> choose Send Settings if you would like changes </w:t>
      </w:r>
      <w:r w:rsidR="00141F56">
        <w:t>to settings</w:t>
      </w:r>
      <w:r>
        <w:t xml:space="preserve"> before scanning</w:t>
      </w:r>
      <w:r>
        <w:br/>
      </w:r>
      <w:r>
        <w:br/>
        <w:t xml:space="preserve">Selecting the Send Settings button will give access to additional settings that can be made. </w:t>
      </w:r>
    </w:p>
    <w:p w:rsidR="00AA086E" w:rsidRDefault="00A62161" w:rsidP="00AA086E">
      <w:pPr>
        <w:pStyle w:val="ListParagraph"/>
      </w:pPr>
      <w:r>
        <w:t>Some frequently used ones are:</w:t>
      </w:r>
    </w:p>
    <w:p w:rsidR="00AA086E" w:rsidRDefault="00AA086E" w:rsidP="00AA086E">
      <w:pPr>
        <w:pStyle w:val="ListParagraph"/>
        <w:numPr>
          <w:ilvl w:val="0"/>
          <w:numId w:val="3"/>
        </w:numPr>
        <w:tabs>
          <w:tab w:val="left" w:pos="270"/>
          <w:tab w:val="left" w:pos="450"/>
        </w:tabs>
      </w:pPr>
      <w:r w:rsidRPr="00AA086E">
        <w:rPr>
          <w:b/>
        </w:rPr>
        <w:t>File Type</w:t>
      </w:r>
      <w:r>
        <w:t xml:space="preserve"> – Hig</w:t>
      </w:r>
      <w:r w:rsidR="006D396B">
        <w:t>h Comp. PDF (use if scanning a l</w:t>
      </w:r>
      <w:r>
        <w:t>arge number of documents), TIFF, JPEG. Etc..</w:t>
      </w:r>
    </w:p>
    <w:p w:rsidR="00AA086E" w:rsidRDefault="00AA086E" w:rsidP="00AA086E">
      <w:pPr>
        <w:pStyle w:val="ListParagraph"/>
        <w:numPr>
          <w:ilvl w:val="0"/>
          <w:numId w:val="3"/>
        </w:numPr>
        <w:tabs>
          <w:tab w:val="left" w:pos="270"/>
          <w:tab w:val="left" w:pos="450"/>
        </w:tabs>
      </w:pPr>
      <w:r w:rsidRPr="00A62161">
        <w:rPr>
          <w:b/>
        </w:rPr>
        <w:t>Original Settings</w:t>
      </w:r>
      <w:r>
        <w:t xml:space="preserve"> – allows the selection for a 2-sided original</w:t>
      </w:r>
    </w:p>
    <w:p w:rsidR="00A62161" w:rsidRDefault="00AA086E" w:rsidP="00AA086E">
      <w:pPr>
        <w:pStyle w:val="ListParagraph"/>
        <w:numPr>
          <w:ilvl w:val="0"/>
          <w:numId w:val="3"/>
        </w:numPr>
        <w:tabs>
          <w:tab w:val="left" w:pos="270"/>
          <w:tab w:val="left" w:pos="450"/>
        </w:tabs>
      </w:pPr>
      <w:r w:rsidRPr="00A62161">
        <w:rPr>
          <w:b/>
        </w:rPr>
        <w:t>File Name</w:t>
      </w:r>
      <w:r>
        <w:t xml:space="preserve"> </w:t>
      </w:r>
      <w:r w:rsidR="00A62161">
        <w:t>–</w:t>
      </w:r>
      <w:r>
        <w:t xml:space="preserve"> </w:t>
      </w:r>
      <w:r w:rsidR="00A62161">
        <w:t>name the image being created (usually PDF)</w:t>
      </w:r>
    </w:p>
    <w:p w:rsidR="00A62161" w:rsidRDefault="00A62161" w:rsidP="00AA086E">
      <w:pPr>
        <w:pStyle w:val="ListParagraph"/>
        <w:numPr>
          <w:ilvl w:val="0"/>
          <w:numId w:val="3"/>
        </w:numPr>
        <w:tabs>
          <w:tab w:val="left" w:pos="270"/>
          <w:tab w:val="left" w:pos="450"/>
        </w:tabs>
      </w:pPr>
      <w:r w:rsidRPr="00A62161">
        <w:rPr>
          <w:b/>
        </w:rPr>
        <w:t>Subject</w:t>
      </w:r>
      <w:r>
        <w:t xml:space="preserve"> – allows the sender to name the subject rather than using the generic name</w:t>
      </w:r>
    </w:p>
    <w:p w:rsidR="00A62161" w:rsidRDefault="00A62161" w:rsidP="00AA086E">
      <w:pPr>
        <w:pStyle w:val="ListParagraph"/>
        <w:numPr>
          <w:ilvl w:val="0"/>
          <w:numId w:val="3"/>
        </w:numPr>
        <w:tabs>
          <w:tab w:val="left" w:pos="270"/>
          <w:tab w:val="left" w:pos="450"/>
        </w:tabs>
      </w:pPr>
      <w:r w:rsidRPr="00A62161">
        <w:rPr>
          <w:b/>
        </w:rPr>
        <w:t>Delete Blank Page</w:t>
      </w:r>
      <w:r>
        <w:t xml:space="preserve"> – will remove blank images</w:t>
      </w:r>
    </w:p>
    <w:p w:rsidR="00141F56" w:rsidRDefault="00141F56" w:rsidP="00141F56">
      <w:pPr>
        <w:pStyle w:val="ListParagraph"/>
        <w:tabs>
          <w:tab w:val="left" w:pos="270"/>
          <w:tab w:val="left" w:pos="450"/>
        </w:tabs>
      </w:pPr>
    </w:p>
    <w:p w:rsidR="00A16DBA" w:rsidRDefault="00A16DBA" w:rsidP="00A62161">
      <w:pPr>
        <w:tabs>
          <w:tab w:val="left" w:pos="270"/>
          <w:tab w:val="left" w:pos="450"/>
        </w:tabs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6CA46D2A" wp14:editId="7AFCCD3B">
            <wp:extent cx="5829300" cy="2363470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9926" cy="236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086E">
        <w:br/>
      </w:r>
      <w:r w:rsidR="00995A5C">
        <w:br/>
      </w:r>
    </w:p>
    <w:p w:rsidR="00995A5C" w:rsidRDefault="00A16DBA" w:rsidP="00A62161">
      <w:pPr>
        <w:tabs>
          <w:tab w:val="left" w:pos="270"/>
          <w:tab w:val="left" w:pos="450"/>
        </w:tabs>
      </w:pPr>
      <w:r>
        <w:rPr>
          <w:rFonts w:ascii="Arial" w:eastAsia="Arial" w:hAnsi="Arial" w:cs="Arial"/>
          <w:noProof/>
          <w:sz w:val="20"/>
          <w:szCs w:val="20"/>
        </w:rPr>
        <w:lastRenderedPageBreak/>
        <w:drawing>
          <wp:inline distT="0" distB="0" distL="0" distR="0" wp14:anchorId="14BC0CD0" wp14:editId="0D443ABE">
            <wp:extent cx="5962650" cy="2468245"/>
            <wp:effectExtent l="0" t="0" r="0" b="8255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4185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5A5C">
        <w:br/>
      </w:r>
    </w:p>
    <w:p w:rsidR="00A16DBA" w:rsidRDefault="00A16DBA" w:rsidP="00A62161">
      <w:pPr>
        <w:tabs>
          <w:tab w:val="left" w:pos="270"/>
          <w:tab w:val="left" w:pos="450"/>
        </w:tabs>
      </w:pPr>
    </w:p>
    <w:p w:rsidR="00A16DBA" w:rsidRDefault="00A16DBA" w:rsidP="00A62161">
      <w:pPr>
        <w:tabs>
          <w:tab w:val="left" w:pos="270"/>
          <w:tab w:val="left" w:pos="450"/>
        </w:tabs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7AAEF1FB" wp14:editId="24862A63">
            <wp:extent cx="5962650" cy="2450369"/>
            <wp:effectExtent l="0" t="0" r="0" b="762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3695" cy="2454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6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A0C" w:rsidRDefault="005F0A0C" w:rsidP="00C83616">
      <w:pPr>
        <w:spacing w:after="0" w:line="240" w:lineRule="auto"/>
      </w:pPr>
      <w:r>
        <w:separator/>
      </w:r>
    </w:p>
  </w:endnote>
  <w:endnote w:type="continuationSeparator" w:id="0">
    <w:p w:rsidR="005F0A0C" w:rsidRDefault="005F0A0C" w:rsidP="00C83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A0C" w:rsidRDefault="005F0A0C" w:rsidP="00C83616">
      <w:pPr>
        <w:spacing w:after="0" w:line="240" w:lineRule="auto"/>
      </w:pPr>
      <w:r>
        <w:separator/>
      </w:r>
    </w:p>
  </w:footnote>
  <w:footnote w:type="continuationSeparator" w:id="0">
    <w:p w:rsidR="005F0A0C" w:rsidRDefault="005F0A0C" w:rsidP="00C83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27F"/>
    <w:multiLevelType w:val="hybridMultilevel"/>
    <w:tmpl w:val="0E0E7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34739"/>
    <w:multiLevelType w:val="hybridMultilevel"/>
    <w:tmpl w:val="515A5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F66CC"/>
    <w:multiLevelType w:val="hybridMultilevel"/>
    <w:tmpl w:val="C27A6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41"/>
    <w:rsid w:val="001309A0"/>
    <w:rsid w:val="00141F56"/>
    <w:rsid w:val="002700A4"/>
    <w:rsid w:val="0048607D"/>
    <w:rsid w:val="005F0A0C"/>
    <w:rsid w:val="006D396B"/>
    <w:rsid w:val="00916BE1"/>
    <w:rsid w:val="00995A5C"/>
    <w:rsid w:val="00A16DBA"/>
    <w:rsid w:val="00A62161"/>
    <w:rsid w:val="00AA086E"/>
    <w:rsid w:val="00C74E41"/>
    <w:rsid w:val="00C83616"/>
    <w:rsid w:val="00EF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48DD52"/>
  <w15:chartTrackingRefBased/>
  <w15:docId w15:val="{BD4DDE91-2835-4BC4-AC3B-696B85F3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E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Illinois University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Reidl</dc:creator>
  <cp:keywords/>
  <dc:description/>
  <cp:lastModifiedBy>Travis Reidl</cp:lastModifiedBy>
  <cp:revision>3</cp:revision>
  <dcterms:created xsi:type="dcterms:W3CDTF">2024-05-09T18:43:00Z</dcterms:created>
  <dcterms:modified xsi:type="dcterms:W3CDTF">2024-05-14T18:43:00Z</dcterms:modified>
</cp:coreProperties>
</file>