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D2EC6" w14:textId="5119459A" w:rsidR="009A4A55" w:rsidRPr="009A4A55" w:rsidRDefault="009A4A55" w:rsidP="009A4A55">
      <w:pPr>
        <w:pStyle w:val="Header"/>
        <w:rPr>
          <w:rFonts w:ascii="Times New Roman" w:hAnsi="Times New Roman" w:cs="Times New Roman"/>
          <w:sz w:val="24"/>
          <w:szCs w:val="24"/>
        </w:rPr>
      </w:pPr>
      <w:r w:rsidRPr="009A4A55">
        <w:rPr>
          <w:rFonts w:ascii="Times New Roman" w:hAnsi="Times New Roman" w:cs="Times New Roman"/>
          <w:sz w:val="24"/>
          <w:szCs w:val="24"/>
        </w:rPr>
        <w:t xml:space="preserve">Policies must be written in compliance with the university’s </w:t>
      </w:r>
      <w:hyperlink r:id="rId10" w:tgtFrame="_blank" w:history="1">
        <w:r w:rsidRPr="009A283B">
          <w:rPr>
            <w:rStyle w:val="Hyperlink"/>
            <w:rFonts w:ascii="Times New Roman" w:hAnsi="Times New Roman" w:cs="Times New Roman"/>
            <w:sz w:val="24"/>
            <w:szCs w:val="24"/>
          </w:rPr>
          <w:t>Editorial Style Guide</w:t>
        </w:r>
      </w:hyperlink>
      <w:bookmarkStart w:id="0" w:name="_GoBack"/>
      <w:bookmarkEnd w:id="0"/>
      <w:r w:rsidRPr="009A4A55">
        <w:rPr>
          <w:rFonts w:ascii="Times New Roman" w:hAnsi="Times New Roman" w:cs="Times New Roman"/>
          <w:sz w:val="24"/>
          <w:szCs w:val="24"/>
        </w:rPr>
        <w:t>.</w:t>
      </w:r>
    </w:p>
    <w:p w14:paraId="33384AFB" w14:textId="77777777" w:rsidR="009A4A55" w:rsidRPr="009A4A55" w:rsidRDefault="009A4A55" w:rsidP="00261DC7">
      <w:pPr>
        <w:pStyle w:val="NoSpacing"/>
        <w:rPr>
          <w:rFonts w:ascii="Times New Roman" w:hAnsi="Times New Roman" w:cs="Times New Roman"/>
          <w:color w:val="C00000"/>
          <w:sz w:val="24"/>
          <w:szCs w:val="24"/>
        </w:rPr>
      </w:pPr>
    </w:p>
    <w:p w14:paraId="11A14BFD" w14:textId="77777777" w:rsidR="00261DC7" w:rsidRPr="009A4A55" w:rsidRDefault="00261DC7" w:rsidP="00261DC7">
      <w:pPr>
        <w:pStyle w:val="NoSpacing"/>
        <w:rPr>
          <w:rFonts w:ascii="Times New Roman" w:hAnsi="Times New Roman" w:cs="Times New Roman"/>
          <w:sz w:val="24"/>
          <w:szCs w:val="24"/>
        </w:rPr>
      </w:pPr>
      <w:r w:rsidRPr="009A4A55">
        <w:rPr>
          <w:rFonts w:ascii="Times New Roman" w:hAnsi="Times New Roman" w:cs="Times New Roman"/>
          <w:color w:val="C00000"/>
          <w:sz w:val="24"/>
          <w:szCs w:val="24"/>
        </w:rPr>
        <w:t>Submission Date</w:t>
      </w:r>
      <w:r w:rsidR="00D65FCC" w:rsidRPr="009A4A55">
        <w:rPr>
          <w:rFonts w:ascii="Times New Roman" w:hAnsi="Times New Roman" w:cs="Times New Roman"/>
          <w:color w:val="C00000"/>
          <w:sz w:val="24"/>
          <w:szCs w:val="24"/>
        </w:rPr>
        <w:t xml:space="preserve">: </w:t>
      </w:r>
      <w:r w:rsidR="00C53B8C" w:rsidRPr="009A4A55">
        <w:rPr>
          <w:rFonts w:ascii="Times New Roman" w:hAnsi="Times New Roman" w:cs="Times New Roman"/>
          <w:sz w:val="24"/>
          <w:szCs w:val="24"/>
        </w:rPr>
        <w:t>MM/DD/YYY</w:t>
      </w:r>
    </w:p>
    <w:p w14:paraId="73ECE35A" w14:textId="77777777" w:rsidR="00261DC7" w:rsidRDefault="00261DC7" w:rsidP="00261DC7">
      <w:pPr>
        <w:pStyle w:val="NoSpacing"/>
      </w:pPr>
    </w:p>
    <w:p w14:paraId="61DAE79C" w14:textId="77777777" w:rsidR="00261DC7" w:rsidRDefault="00D65FCC" w:rsidP="00261DC7">
      <w:pPr>
        <w:spacing w:after="120"/>
        <w:rPr>
          <w:rFonts w:ascii="Georgia" w:hAnsi="Georgia"/>
          <w:sz w:val="44"/>
          <w:szCs w:val="44"/>
        </w:rPr>
      </w:pPr>
      <w:r>
        <w:rPr>
          <w:rFonts w:ascii="Georgia" w:hAnsi="Georgia"/>
          <w:sz w:val="44"/>
          <w:szCs w:val="44"/>
        </w:rPr>
        <w:t xml:space="preserve">[Insert </w:t>
      </w:r>
      <w:r w:rsidR="00261DC7">
        <w:rPr>
          <w:rFonts w:ascii="Georgia" w:hAnsi="Georgia"/>
          <w:sz w:val="44"/>
          <w:szCs w:val="44"/>
        </w:rPr>
        <w:t>Policy Title</w:t>
      </w:r>
      <w:r>
        <w:rPr>
          <w:rFonts w:ascii="Georgia" w:hAnsi="Georgia"/>
          <w:sz w:val="44"/>
          <w:szCs w:val="44"/>
        </w:rPr>
        <w:t>]</w:t>
      </w:r>
    </w:p>
    <w:p w14:paraId="25F42583" w14:textId="77777777" w:rsidR="00AF434F" w:rsidRPr="008C684E" w:rsidRDefault="00AF434F" w:rsidP="008C684E">
      <w:pPr>
        <w:spacing w:after="0"/>
        <w:rPr>
          <w:rFonts w:ascii="Times New Roman" w:hAnsi="Times New Roman" w:cs="Times New Roman"/>
          <w:i/>
          <w:sz w:val="20"/>
          <w:szCs w:val="20"/>
        </w:rPr>
      </w:pPr>
      <w:r w:rsidRPr="008C684E">
        <w:rPr>
          <w:rFonts w:ascii="Times New Roman" w:hAnsi="Times New Roman" w:cs="Times New Roman"/>
          <w:i/>
          <w:sz w:val="20"/>
          <w:szCs w:val="20"/>
        </w:rPr>
        <w:t>Tips:</w:t>
      </w:r>
    </w:p>
    <w:p w14:paraId="224FE444" w14:textId="77777777" w:rsidR="008C684E" w:rsidRPr="008C684E" w:rsidRDefault="008C684E" w:rsidP="008C684E">
      <w:pPr>
        <w:pStyle w:val="ListParagraph"/>
        <w:numPr>
          <w:ilvl w:val="0"/>
          <w:numId w:val="4"/>
        </w:numPr>
        <w:spacing w:after="0" w:line="240" w:lineRule="auto"/>
        <w:ind w:left="540"/>
        <w:rPr>
          <w:rFonts w:ascii="Times New Roman" w:eastAsia="Times New Roman" w:hAnsi="Times New Roman" w:cs="Times New Roman"/>
          <w:i/>
          <w:sz w:val="20"/>
          <w:szCs w:val="20"/>
        </w:rPr>
      </w:pPr>
      <w:r w:rsidRPr="008C684E">
        <w:rPr>
          <w:rFonts w:ascii="Times New Roman" w:hAnsi="Times New Roman" w:cs="Times New Roman"/>
          <w:i/>
          <w:sz w:val="20"/>
          <w:szCs w:val="20"/>
        </w:rPr>
        <w:t>T</w:t>
      </w:r>
      <w:r w:rsidRPr="008C684E">
        <w:rPr>
          <w:rFonts w:ascii="Times New Roman" w:eastAsia="Times New Roman" w:hAnsi="Times New Roman" w:cs="Times New Roman"/>
          <w:i/>
          <w:sz w:val="20"/>
          <w:szCs w:val="20"/>
        </w:rPr>
        <w:t xml:space="preserve">he title should reflect the key purpose of the policy, in as few words as possible (e.g., Accepting Gifts) </w:t>
      </w:r>
    </w:p>
    <w:p w14:paraId="6DF4B7BA" w14:textId="77777777" w:rsidR="00AF434F" w:rsidRPr="008C684E" w:rsidRDefault="00AF434F" w:rsidP="008C684E">
      <w:pPr>
        <w:pStyle w:val="ListParagraph"/>
        <w:numPr>
          <w:ilvl w:val="0"/>
          <w:numId w:val="4"/>
        </w:numPr>
        <w:spacing w:before="100" w:beforeAutospacing="1" w:after="0" w:line="240" w:lineRule="auto"/>
        <w:ind w:left="540"/>
        <w:rPr>
          <w:rFonts w:ascii="Times New Roman" w:eastAsia="Times New Roman" w:hAnsi="Times New Roman" w:cs="Times New Roman"/>
          <w:i/>
          <w:sz w:val="20"/>
          <w:szCs w:val="20"/>
        </w:rPr>
      </w:pPr>
      <w:r w:rsidRPr="008C684E">
        <w:rPr>
          <w:rFonts w:ascii="Times New Roman" w:hAnsi="Times New Roman" w:cs="Times New Roman"/>
          <w:i/>
          <w:sz w:val="20"/>
          <w:szCs w:val="20"/>
        </w:rPr>
        <w:t xml:space="preserve">The title may include verbs to either show separation from another closely titled policy, or to indicate which portion of the topic will be covered by the policy and procedures. Example: Gifts vs. Accepting and Managing Gifts. </w:t>
      </w:r>
    </w:p>
    <w:p w14:paraId="60394F28" w14:textId="77777777" w:rsidR="00AF434F" w:rsidRPr="008C684E" w:rsidRDefault="00AF434F" w:rsidP="008C684E">
      <w:pPr>
        <w:pStyle w:val="ListParagraph"/>
        <w:numPr>
          <w:ilvl w:val="0"/>
          <w:numId w:val="4"/>
        </w:numPr>
        <w:spacing w:after="0"/>
        <w:ind w:left="540"/>
        <w:rPr>
          <w:rFonts w:ascii="Times New Roman" w:hAnsi="Times New Roman" w:cs="Times New Roman"/>
          <w:i/>
          <w:sz w:val="20"/>
          <w:szCs w:val="20"/>
        </w:rPr>
      </w:pPr>
      <w:r w:rsidRPr="008C684E">
        <w:rPr>
          <w:rFonts w:ascii="Times New Roman" w:hAnsi="Times New Roman" w:cs="Times New Roman"/>
          <w:i/>
          <w:sz w:val="20"/>
          <w:szCs w:val="20"/>
        </w:rPr>
        <w:t>Avoid using the word “policy” at the beginning of the title.</w:t>
      </w:r>
      <w:r w:rsidR="008C684E" w:rsidRPr="008C684E">
        <w:rPr>
          <w:rFonts w:ascii="Times New Roman" w:hAnsi="Times New Roman" w:cs="Times New Roman"/>
          <w:i/>
          <w:sz w:val="20"/>
          <w:szCs w:val="20"/>
        </w:rPr>
        <w:t>]</w:t>
      </w:r>
    </w:p>
    <w:p w14:paraId="119EA3A6" w14:textId="77777777" w:rsidR="008C684E" w:rsidRPr="00AF434F" w:rsidRDefault="008C684E" w:rsidP="008C684E">
      <w:pPr>
        <w:spacing w:after="0"/>
        <w:rPr>
          <w:rFonts w:ascii="Georgia" w:hAnsi="Georgia"/>
          <w:i/>
          <w:sz w:val="24"/>
          <w:szCs w:val="24"/>
        </w:rPr>
      </w:pPr>
    </w:p>
    <w:p w14:paraId="0DF8E349" w14:textId="77777777" w:rsidR="00261DC7" w:rsidRPr="00C53B8C" w:rsidRDefault="00261DC7" w:rsidP="00261DC7">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sidRPr="00C53B8C">
        <w:rPr>
          <w:rFonts w:ascii="Times New Roman" w:eastAsia="Times New Roman" w:hAnsi="Times New Roman" w:cs="Times New Roman"/>
          <w:color w:val="A50021"/>
          <w:sz w:val="24"/>
          <w:szCs w:val="24"/>
        </w:rPr>
        <w:t xml:space="preserve">Policy Approval Authority: </w:t>
      </w:r>
    </w:p>
    <w:p w14:paraId="2034220A" w14:textId="77777777" w:rsidR="00261DC7" w:rsidRPr="00C53B8C" w:rsidRDefault="00261DC7" w:rsidP="00261DC7">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sidRPr="00C53B8C">
        <w:rPr>
          <w:rFonts w:ascii="Times New Roman" w:eastAsia="Times New Roman" w:hAnsi="Times New Roman" w:cs="Times New Roman"/>
          <w:color w:val="A50021"/>
          <w:sz w:val="24"/>
          <w:szCs w:val="24"/>
        </w:rPr>
        <w:t xml:space="preserve">Responsible Division: </w:t>
      </w:r>
    </w:p>
    <w:p w14:paraId="0B0AAE28" w14:textId="77777777" w:rsidR="00261DC7" w:rsidRPr="00C53B8C" w:rsidRDefault="00261DC7" w:rsidP="00261DC7">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sidRPr="00C53B8C">
        <w:rPr>
          <w:rFonts w:ascii="Times New Roman" w:eastAsia="Times New Roman" w:hAnsi="Times New Roman" w:cs="Times New Roman"/>
          <w:color w:val="A50021"/>
          <w:sz w:val="24"/>
          <w:szCs w:val="24"/>
        </w:rPr>
        <w:t>Responsible Office:</w:t>
      </w:r>
    </w:p>
    <w:p w14:paraId="33C7E3D0" w14:textId="77777777" w:rsidR="00261DC7" w:rsidRPr="00C53B8C" w:rsidRDefault="00261DC7" w:rsidP="00261DC7">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sidRPr="00C53B8C">
        <w:rPr>
          <w:rFonts w:ascii="Times New Roman" w:eastAsia="Times New Roman" w:hAnsi="Times New Roman" w:cs="Times New Roman"/>
          <w:color w:val="A50021"/>
          <w:sz w:val="24"/>
          <w:szCs w:val="24"/>
        </w:rPr>
        <w:t>Responsible Officer</w:t>
      </w:r>
      <w:r w:rsidR="00AF434F" w:rsidRPr="00C53B8C">
        <w:rPr>
          <w:rFonts w:ascii="Times New Roman" w:eastAsia="Times New Roman" w:hAnsi="Times New Roman" w:cs="Times New Roman"/>
          <w:color w:val="A50021"/>
          <w:sz w:val="24"/>
          <w:szCs w:val="24"/>
        </w:rPr>
        <w:t xml:space="preserve"> (title only)</w:t>
      </w:r>
      <w:r w:rsidRPr="00C53B8C">
        <w:rPr>
          <w:rFonts w:ascii="Times New Roman" w:eastAsia="Times New Roman" w:hAnsi="Times New Roman" w:cs="Times New Roman"/>
          <w:color w:val="A50021"/>
          <w:sz w:val="24"/>
          <w:szCs w:val="24"/>
        </w:rPr>
        <w:t xml:space="preserve">: </w:t>
      </w:r>
    </w:p>
    <w:p w14:paraId="167B6DA5" w14:textId="77777777" w:rsidR="00261DC7" w:rsidRPr="00D65FCC" w:rsidRDefault="00261DC7" w:rsidP="00261DC7">
      <w:pPr>
        <w:pBdr>
          <w:top w:val="single" w:sz="18" w:space="6" w:color="A6A6A6" w:themeColor="background1" w:themeShade="A6"/>
        </w:pBdr>
        <w:spacing w:after="120" w:line="240" w:lineRule="auto"/>
        <w:rPr>
          <w:rFonts w:ascii="Times New Roman" w:eastAsia="Times New Roman" w:hAnsi="Times New Roman" w:cs="Times New Roman"/>
          <w:sz w:val="24"/>
          <w:szCs w:val="24"/>
        </w:rPr>
      </w:pPr>
      <w:r w:rsidRPr="00C53B8C">
        <w:rPr>
          <w:rFonts w:ascii="Times New Roman" w:eastAsia="Times New Roman" w:hAnsi="Times New Roman" w:cs="Times New Roman"/>
          <w:bCs/>
          <w:color w:val="A50021"/>
          <w:sz w:val="24"/>
          <w:szCs w:val="24"/>
        </w:rPr>
        <w:t>Contact Person</w:t>
      </w:r>
      <w:r w:rsidRPr="00D65FCC">
        <w:rPr>
          <w:rFonts w:ascii="Times New Roman" w:eastAsia="Times New Roman" w:hAnsi="Times New Roman" w:cs="Times New Roman"/>
          <w:bCs/>
          <w:sz w:val="24"/>
          <w:szCs w:val="24"/>
        </w:rPr>
        <w:t xml:space="preserve">: </w:t>
      </w:r>
    </w:p>
    <w:p w14:paraId="182A0692" w14:textId="77777777" w:rsidR="00D65FCC" w:rsidRPr="00D65FCC" w:rsidRDefault="00D65FCC" w:rsidP="00D65FCC">
      <w:pPr>
        <w:pBdr>
          <w:top w:val="single" w:sz="4" w:space="1" w:color="BFBFBF" w:themeColor="background1" w:themeShade="BF"/>
        </w:pBdr>
        <w:spacing w:before="100" w:beforeAutospacing="1" w:after="100" w:afterAutospacing="1" w:line="240" w:lineRule="auto"/>
        <w:rPr>
          <w:rFonts w:ascii="Georgia" w:eastAsia="Times New Roman" w:hAnsi="Georgia" w:cs="Times New Roman"/>
          <w:color w:val="990000"/>
          <w:sz w:val="24"/>
          <w:szCs w:val="24"/>
        </w:rPr>
      </w:pPr>
      <w:r w:rsidRPr="00D65FCC">
        <w:rPr>
          <w:rFonts w:ascii="Georgia" w:eastAsia="Times New Roman" w:hAnsi="Georgia" w:cs="Times New Roman"/>
          <w:color w:val="990000"/>
          <w:sz w:val="24"/>
          <w:szCs w:val="24"/>
        </w:rPr>
        <w:t>Purpose</w:t>
      </w:r>
    </w:p>
    <w:p w14:paraId="1F4AC849" w14:textId="77777777" w:rsidR="00D65FCC" w:rsidRPr="00D65FCC" w:rsidRDefault="00D65FCC" w:rsidP="00D65FCC">
      <w:pPr>
        <w:pBdr>
          <w:top w:val="single" w:sz="4" w:space="1" w:color="BFBFBF" w:themeColor="background1" w:themeShade="BF"/>
        </w:pBdr>
        <w:spacing w:before="100" w:beforeAutospacing="1" w:after="100" w:afterAutospacing="1" w:line="240" w:lineRule="auto"/>
        <w:rPr>
          <w:rFonts w:ascii="Georgia" w:eastAsia="Times New Roman" w:hAnsi="Georgia" w:cs="Times New Roman"/>
          <w:sz w:val="24"/>
          <w:szCs w:val="24"/>
        </w:rPr>
      </w:pPr>
      <w:r w:rsidRPr="00D65FCC">
        <w:rPr>
          <w:rFonts w:ascii="Georgia" w:eastAsia="Times New Roman" w:hAnsi="Georgia" w:cs="Times New Roman"/>
          <w:sz w:val="24"/>
          <w:szCs w:val="24"/>
        </w:rPr>
        <w:t>[Insert text.]</w:t>
      </w:r>
    </w:p>
    <w:p w14:paraId="12F269AC" w14:textId="346C18E3" w:rsidR="008C684E" w:rsidRPr="00D65FCC" w:rsidRDefault="008C684E" w:rsidP="00C53B8C">
      <w:pPr>
        <w:pBdr>
          <w:top w:val="single" w:sz="4" w:space="1" w:color="BFBFBF" w:themeColor="background1" w:themeShade="BF"/>
        </w:pBdr>
        <w:spacing w:before="100" w:beforeAutospacing="1" w:after="0" w:line="240" w:lineRule="auto"/>
        <w:rPr>
          <w:rFonts w:ascii="Georgia" w:eastAsia="Times New Roman" w:hAnsi="Georgia" w:cs="Times New Roman"/>
          <w:color w:val="990000"/>
          <w:sz w:val="24"/>
          <w:szCs w:val="24"/>
        </w:rPr>
      </w:pPr>
      <w:r w:rsidRPr="008C684E">
        <w:rPr>
          <w:rFonts w:ascii="Times New Roman" w:hAnsi="Times New Roman" w:cs="Times New Roman"/>
          <w:i/>
          <w:sz w:val="20"/>
          <w:szCs w:val="20"/>
        </w:rPr>
        <w:t xml:space="preserve">Tips: A well-written </w:t>
      </w:r>
      <w:r w:rsidR="008E2ED0">
        <w:rPr>
          <w:rFonts w:ascii="Times New Roman" w:hAnsi="Times New Roman" w:cs="Times New Roman"/>
          <w:i/>
          <w:sz w:val="20"/>
          <w:szCs w:val="20"/>
        </w:rPr>
        <w:t>purpose</w:t>
      </w:r>
      <w:r w:rsidRPr="008C684E">
        <w:rPr>
          <w:rFonts w:ascii="Times New Roman" w:hAnsi="Times New Roman" w:cs="Times New Roman"/>
          <w:i/>
          <w:sz w:val="20"/>
          <w:szCs w:val="20"/>
        </w:rPr>
        <w:t xml:space="preserve"> statement sets direction and defines the intended audience. Questions that are typically answered through the policy statement: </w:t>
      </w:r>
    </w:p>
    <w:p w14:paraId="78CC9418" w14:textId="77777777" w:rsidR="008C684E" w:rsidRPr="008C684E" w:rsidRDefault="008C684E" w:rsidP="008C684E">
      <w:pPr>
        <w:pStyle w:val="Text"/>
        <w:numPr>
          <w:ilvl w:val="0"/>
          <w:numId w:val="6"/>
        </w:numPr>
        <w:spacing w:before="0" w:beforeAutospacing="0" w:after="0" w:afterAutospacing="0"/>
        <w:ind w:left="540"/>
        <w:rPr>
          <w:rFonts w:ascii="Times New Roman" w:hAnsi="Times New Roman" w:cs="Times New Roman"/>
          <w:i/>
          <w:szCs w:val="20"/>
        </w:rPr>
      </w:pPr>
      <w:r w:rsidRPr="008C684E">
        <w:rPr>
          <w:rFonts w:ascii="Times New Roman" w:hAnsi="Times New Roman" w:cs="Times New Roman"/>
          <w:i/>
          <w:szCs w:val="20"/>
        </w:rPr>
        <w:t xml:space="preserve">Who is the primary audience? (To whom do the requirements apply?) </w:t>
      </w:r>
    </w:p>
    <w:p w14:paraId="5B5A47CA" w14:textId="77777777" w:rsidR="00D65FCC" w:rsidRDefault="00D65FCC" w:rsidP="008C684E">
      <w:pPr>
        <w:pStyle w:val="Text"/>
        <w:numPr>
          <w:ilvl w:val="0"/>
          <w:numId w:val="6"/>
        </w:numPr>
        <w:spacing w:before="0" w:beforeAutospacing="0" w:after="0" w:afterAutospacing="0"/>
        <w:ind w:left="540"/>
        <w:rPr>
          <w:rFonts w:ascii="Times New Roman" w:hAnsi="Times New Roman" w:cs="Times New Roman"/>
          <w:i/>
          <w:szCs w:val="20"/>
        </w:rPr>
      </w:pPr>
      <w:r>
        <w:rPr>
          <w:rFonts w:ascii="Times New Roman" w:hAnsi="Times New Roman" w:cs="Times New Roman"/>
          <w:i/>
          <w:szCs w:val="20"/>
        </w:rPr>
        <w:t>Why is this policy important?</w:t>
      </w:r>
    </w:p>
    <w:p w14:paraId="3180FFF4" w14:textId="77777777" w:rsidR="008C684E" w:rsidRPr="008C684E" w:rsidRDefault="008C684E" w:rsidP="008C684E">
      <w:pPr>
        <w:pStyle w:val="Text"/>
        <w:numPr>
          <w:ilvl w:val="0"/>
          <w:numId w:val="6"/>
        </w:numPr>
        <w:spacing w:before="0" w:beforeAutospacing="0" w:after="0" w:afterAutospacing="0"/>
        <w:ind w:left="540"/>
        <w:rPr>
          <w:rFonts w:ascii="Times New Roman" w:hAnsi="Times New Roman" w:cs="Times New Roman"/>
          <w:i/>
          <w:szCs w:val="20"/>
        </w:rPr>
      </w:pPr>
      <w:r w:rsidRPr="008C684E">
        <w:rPr>
          <w:rFonts w:ascii="Times New Roman" w:hAnsi="Times New Roman" w:cs="Times New Roman"/>
          <w:i/>
          <w:szCs w:val="20"/>
        </w:rPr>
        <w:t>In what situation(s) does this policy apply</w:t>
      </w:r>
      <w:r w:rsidR="00D65FCC">
        <w:rPr>
          <w:rFonts w:ascii="Times New Roman" w:hAnsi="Times New Roman" w:cs="Times New Roman"/>
          <w:i/>
          <w:szCs w:val="20"/>
        </w:rPr>
        <w:t>/what is the scope of the policy</w:t>
      </w:r>
      <w:r w:rsidRPr="008C684E">
        <w:rPr>
          <w:rFonts w:ascii="Times New Roman" w:hAnsi="Times New Roman" w:cs="Times New Roman"/>
          <w:i/>
          <w:szCs w:val="20"/>
        </w:rPr>
        <w:t>?</w:t>
      </w:r>
    </w:p>
    <w:p w14:paraId="3CE7F8E0" w14:textId="77777777" w:rsidR="008C684E" w:rsidRPr="008C684E" w:rsidRDefault="008C684E" w:rsidP="008C684E">
      <w:pPr>
        <w:pStyle w:val="Text"/>
        <w:numPr>
          <w:ilvl w:val="0"/>
          <w:numId w:val="6"/>
        </w:numPr>
        <w:spacing w:before="0" w:beforeAutospacing="0" w:after="0" w:afterAutospacing="0"/>
        <w:ind w:left="540"/>
        <w:rPr>
          <w:rFonts w:ascii="Times New Roman" w:hAnsi="Times New Roman" w:cs="Times New Roman"/>
          <w:i/>
          <w:szCs w:val="20"/>
        </w:rPr>
      </w:pPr>
      <w:r w:rsidRPr="008C684E">
        <w:rPr>
          <w:rFonts w:ascii="Times New Roman" w:hAnsi="Times New Roman" w:cs="Times New Roman"/>
          <w:i/>
          <w:szCs w:val="20"/>
        </w:rPr>
        <w:t xml:space="preserve">What actions are mandated or prohibited? (What is expected of the employee or student?) </w:t>
      </w:r>
    </w:p>
    <w:p w14:paraId="2A437CEC" w14:textId="77777777" w:rsidR="00261DC7" w:rsidRPr="008C684E" w:rsidRDefault="008C684E" w:rsidP="008C684E">
      <w:pPr>
        <w:pStyle w:val="Text"/>
        <w:numPr>
          <w:ilvl w:val="0"/>
          <w:numId w:val="6"/>
        </w:numPr>
        <w:spacing w:before="0" w:beforeAutospacing="0" w:after="0" w:afterAutospacing="0"/>
        <w:ind w:left="540"/>
        <w:rPr>
          <w:rFonts w:ascii="Times New Roman" w:hAnsi="Times New Roman" w:cs="Times New Roman"/>
          <w:i/>
          <w:szCs w:val="20"/>
        </w:rPr>
      </w:pPr>
      <w:r w:rsidRPr="008C684E">
        <w:rPr>
          <w:rFonts w:ascii="Times New Roman" w:hAnsi="Times New Roman" w:cs="Times New Roman"/>
          <w:i/>
          <w:szCs w:val="20"/>
        </w:rPr>
        <w:t>Are there exclusions or special situations?</w:t>
      </w:r>
    </w:p>
    <w:p w14:paraId="7A1C3183" w14:textId="77777777" w:rsidR="00261DC7" w:rsidRPr="00D65FCC" w:rsidRDefault="00261DC7" w:rsidP="00261DC7">
      <w:pPr>
        <w:pBdr>
          <w:top w:val="single" w:sz="4" w:space="1" w:color="BFBFBF" w:themeColor="background1" w:themeShade="BF"/>
        </w:pBdr>
        <w:spacing w:before="100" w:beforeAutospacing="1" w:after="100" w:afterAutospacing="1" w:line="240" w:lineRule="auto"/>
        <w:rPr>
          <w:rFonts w:ascii="Times New Roman" w:eastAsia="Times New Roman" w:hAnsi="Times New Roman" w:cs="Times New Roman"/>
          <w:color w:val="990000"/>
          <w:sz w:val="24"/>
          <w:szCs w:val="24"/>
        </w:rPr>
      </w:pPr>
      <w:r w:rsidRPr="00D65FCC">
        <w:rPr>
          <w:rFonts w:ascii="Times New Roman" w:eastAsia="Times New Roman" w:hAnsi="Times New Roman" w:cs="Times New Roman"/>
          <w:color w:val="990000"/>
          <w:sz w:val="24"/>
          <w:szCs w:val="24"/>
        </w:rPr>
        <w:t>P</w:t>
      </w:r>
      <w:r w:rsidR="008C684E" w:rsidRPr="00D65FCC">
        <w:rPr>
          <w:rFonts w:ascii="Times New Roman" w:eastAsia="Times New Roman" w:hAnsi="Times New Roman" w:cs="Times New Roman"/>
          <w:color w:val="990000"/>
          <w:sz w:val="24"/>
          <w:szCs w:val="24"/>
        </w:rPr>
        <w:t>olicy Narrative</w:t>
      </w:r>
    </w:p>
    <w:p w14:paraId="26A46F3E" w14:textId="77777777" w:rsidR="00D65FCC" w:rsidRDefault="00D65FCC" w:rsidP="00D65FCC">
      <w:pPr>
        <w:pStyle w:val="Text"/>
        <w:rPr>
          <w:rFonts w:ascii="Times New Roman" w:hAnsi="Times New Roman" w:cs="Times New Roman"/>
          <w:sz w:val="24"/>
          <w:szCs w:val="24"/>
        </w:rPr>
      </w:pPr>
      <w:r w:rsidRPr="00D65FCC">
        <w:rPr>
          <w:rFonts w:ascii="Times New Roman" w:hAnsi="Times New Roman" w:cs="Times New Roman"/>
          <w:sz w:val="24"/>
          <w:szCs w:val="24"/>
        </w:rPr>
        <w:t>[Insert text.]</w:t>
      </w:r>
    </w:p>
    <w:p w14:paraId="0D4C72B8" w14:textId="77777777" w:rsidR="00D65FCC" w:rsidRDefault="00D65FCC" w:rsidP="00D65FCC">
      <w:pPr>
        <w:pStyle w:val="Text"/>
        <w:spacing w:before="0" w:beforeAutospacing="0" w:after="0" w:afterAutospacing="0"/>
        <w:rPr>
          <w:rFonts w:ascii="Times New Roman" w:hAnsi="Times New Roman" w:cs="Times New Roman"/>
          <w:i/>
          <w:szCs w:val="20"/>
        </w:rPr>
      </w:pPr>
      <w:r w:rsidRPr="008C684E">
        <w:rPr>
          <w:rFonts w:ascii="Times New Roman" w:hAnsi="Times New Roman" w:cs="Times New Roman"/>
          <w:i/>
          <w:szCs w:val="20"/>
        </w:rPr>
        <w:t xml:space="preserve">Tips: </w:t>
      </w:r>
    </w:p>
    <w:p w14:paraId="48D9C47A" w14:textId="77777777" w:rsidR="00C53B8C" w:rsidRDefault="00D65FCC" w:rsidP="00D65FCC">
      <w:pPr>
        <w:pStyle w:val="Text"/>
        <w:numPr>
          <w:ilvl w:val="0"/>
          <w:numId w:val="8"/>
        </w:numPr>
        <w:spacing w:before="0" w:beforeAutospacing="0" w:after="0" w:afterAutospacing="0"/>
        <w:ind w:left="540"/>
        <w:rPr>
          <w:rFonts w:ascii="Times New Roman" w:hAnsi="Times New Roman" w:cs="Times New Roman"/>
          <w:i/>
          <w:szCs w:val="20"/>
        </w:rPr>
      </w:pPr>
      <w:r>
        <w:rPr>
          <w:rFonts w:ascii="Times New Roman" w:hAnsi="Times New Roman" w:cs="Times New Roman"/>
          <w:i/>
          <w:szCs w:val="20"/>
        </w:rPr>
        <w:t xml:space="preserve">The policy narrative </w:t>
      </w:r>
      <w:r w:rsidR="00C53B8C">
        <w:rPr>
          <w:rFonts w:ascii="Times New Roman" w:hAnsi="Times New Roman" w:cs="Times New Roman"/>
          <w:i/>
          <w:szCs w:val="20"/>
        </w:rPr>
        <w:t xml:space="preserve">discusses what actions are mandated or prohibited, and/or expectations of the employee or students. Conduct that violates the policy is found within this section. </w:t>
      </w:r>
    </w:p>
    <w:p w14:paraId="655348AC" w14:textId="77777777" w:rsidR="00D65FCC" w:rsidRDefault="00C53B8C" w:rsidP="00C53B8C">
      <w:pPr>
        <w:pStyle w:val="Text"/>
        <w:numPr>
          <w:ilvl w:val="0"/>
          <w:numId w:val="8"/>
        </w:numPr>
        <w:spacing w:before="0" w:beforeAutospacing="0" w:after="0" w:afterAutospacing="0"/>
        <w:ind w:left="540"/>
        <w:rPr>
          <w:rFonts w:ascii="Times New Roman" w:hAnsi="Times New Roman" w:cs="Times New Roman"/>
          <w:i/>
          <w:szCs w:val="20"/>
        </w:rPr>
      </w:pPr>
      <w:r>
        <w:rPr>
          <w:rFonts w:ascii="Times New Roman" w:hAnsi="Times New Roman" w:cs="Times New Roman"/>
          <w:i/>
          <w:szCs w:val="20"/>
        </w:rPr>
        <w:t>Include definitions of terms found within the policy. Be mindful of definitions found in other university policies.</w:t>
      </w:r>
    </w:p>
    <w:p w14:paraId="4717CBD8" w14:textId="77777777" w:rsidR="00C53B8C" w:rsidRDefault="00C53B8C" w:rsidP="00C53B8C">
      <w:pPr>
        <w:pStyle w:val="Text"/>
        <w:numPr>
          <w:ilvl w:val="0"/>
          <w:numId w:val="8"/>
        </w:numPr>
        <w:spacing w:before="0" w:beforeAutospacing="0" w:after="0" w:afterAutospacing="0"/>
        <w:ind w:left="540"/>
        <w:rPr>
          <w:rFonts w:ascii="Times New Roman" w:hAnsi="Times New Roman" w:cs="Times New Roman"/>
          <w:i/>
          <w:szCs w:val="20"/>
        </w:rPr>
      </w:pPr>
      <w:r>
        <w:rPr>
          <w:rFonts w:ascii="Times New Roman" w:hAnsi="Times New Roman" w:cs="Times New Roman"/>
          <w:i/>
          <w:szCs w:val="20"/>
        </w:rPr>
        <w:t>Include exclusions or special situations.</w:t>
      </w:r>
    </w:p>
    <w:p w14:paraId="76F403BE" w14:textId="77777777" w:rsidR="00C53B8C" w:rsidRPr="008C684E" w:rsidRDefault="00C53B8C" w:rsidP="00C53B8C">
      <w:pPr>
        <w:pStyle w:val="Text"/>
        <w:numPr>
          <w:ilvl w:val="0"/>
          <w:numId w:val="8"/>
        </w:numPr>
        <w:spacing w:before="0" w:beforeAutospacing="0" w:after="0" w:afterAutospacing="0"/>
        <w:ind w:left="540"/>
        <w:rPr>
          <w:rFonts w:ascii="Times New Roman" w:hAnsi="Times New Roman" w:cs="Times New Roman"/>
          <w:i/>
          <w:szCs w:val="20"/>
        </w:rPr>
      </w:pPr>
      <w:r>
        <w:rPr>
          <w:rFonts w:ascii="Times New Roman" w:hAnsi="Times New Roman" w:cs="Times New Roman"/>
          <w:i/>
          <w:szCs w:val="20"/>
        </w:rPr>
        <w:t>Use headings and subsections as appropriate.</w:t>
      </w:r>
    </w:p>
    <w:p w14:paraId="0A408DE8" w14:textId="77777777" w:rsidR="008C684E" w:rsidRPr="00D65FCC" w:rsidRDefault="008C684E" w:rsidP="008C684E">
      <w:pPr>
        <w:pBdr>
          <w:top w:val="single" w:sz="4" w:space="1" w:color="BFBFBF" w:themeColor="background1" w:themeShade="BF"/>
        </w:pBdr>
        <w:spacing w:before="100" w:beforeAutospacing="1" w:after="100" w:afterAutospacing="1" w:line="240" w:lineRule="auto"/>
        <w:rPr>
          <w:rFonts w:ascii="Times New Roman" w:eastAsia="Times New Roman" w:hAnsi="Times New Roman" w:cs="Times New Roman"/>
          <w:color w:val="990000"/>
          <w:sz w:val="24"/>
          <w:szCs w:val="24"/>
        </w:rPr>
      </w:pPr>
      <w:r w:rsidRPr="00D65FCC">
        <w:rPr>
          <w:rFonts w:ascii="Times New Roman" w:hAnsi="Times New Roman" w:cs="Times New Roman"/>
          <w:color w:val="A50021"/>
          <w:sz w:val="24"/>
          <w:szCs w:val="24"/>
        </w:rPr>
        <w:t>Procedural History of the Policy</w:t>
      </w:r>
    </w:p>
    <w:p w14:paraId="6990B6C0" w14:textId="77777777" w:rsidR="00D65FCC" w:rsidRPr="00D65FCC" w:rsidRDefault="00D65FCC" w:rsidP="00D65FCC">
      <w:pPr>
        <w:pStyle w:val="Text"/>
        <w:rPr>
          <w:rFonts w:ascii="Times New Roman" w:hAnsi="Times New Roman" w:cs="Times New Roman"/>
          <w:sz w:val="24"/>
          <w:szCs w:val="24"/>
        </w:rPr>
      </w:pPr>
      <w:r w:rsidRPr="00D65FCC">
        <w:rPr>
          <w:rFonts w:ascii="Times New Roman" w:hAnsi="Times New Roman" w:cs="Times New Roman"/>
          <w:sz w:val="24"/>
          <w:szCs w:val="24"/>
        </w:rPr>
        <w:t>[Insert text.]</w:t>
      </w:r>
    </w:p>
    <w:p w14:paraId="6FBFC9CD" w14:textId="77777777" w:rsidR="008C684E" w:rsidRPr="008C684E" w:rsidRDefault="00D65FCC" w:rsidP="008C684E">
      <w:pPr>
        <w:pStyle w:val="Text"/>
        <w:spacing w:before="0" w:beforeAutospacing="0" w:after="0" w:afterAutospacing="0"/>
        <w:rPr>
          <w:rFonts w:ascii="Times New Roman" w:hAnsi="Times New Roman" w:cs="Times New Roman"/>
          <w:i/>
          <w:color w:val="auto"/>
          <w:szCs w:val="20"/>
        </w:rPr>
      </w:pPr>
      <w:r>
        <w:rPr>
          <w:rFonts w:ascii="Times New Roman" w:hAnsi="Times New Roman" w:cs="Times New Roman"/>
          <w:i/>
          <w:color w:val="auto"/>
          <w:szCs w:val="20"/>
        </w:rPr>
        <w:lastRenderedPageBreak/>
        <w:t xml:space="preserve">Tips: Include </w:t>
      </w:r>
      <w:r w:rsidR="008C684E" w:rsidRPr="008C684E">
        <w:rPr>
          <w:rFonts w:ascii="Times New Roman" w:hAnsi="Times New Roman" w:cs="Times New Roman"/>
          <w:i/>
          <w:color w:val="auto"/>
          <w:szCs w:val="20"/>
        </w:rPr>
        <w:t xml:space="preserve">date of </w:t>
      </w:r>
      <w:r>
        <w:rPr>
          <w:rFonts w:ascii="Times New Roman" w:hAnsi="Times New Roman" w:cs="Times New Roman"/>
          <w:i/>
          <w:color w:val="auto"/>
          <w:szCs w:val="20"/>
        </w:rPr>
        <w:t xml:space="preserve">original </w:t>
      </w:r>
      <w:r w:rsidR="008C684E" w:rsidRPr="008C684E">
        <w:rPr>
          <w:rFonts w:ascii="Times New Roman" w:hAnsi="Times New Roman" w:cs="Times New Roman"/>
          <w:i/>
          <w:color w:val="auto"/>
          <w:szCs w:val="20"/>
        </w:rPr>
        <w:t>adoption, date of revision(s) or amendment(s)</w:t>
      </w:r>
    </w:p>
    <w:p w14:paraId="2BADA673" w14:textId="77777777" w:rsidR="008C684E" w:rsidRPr="008C684E" w:rsidRDefault="008C684E" w:rsidP="008C684E">
      <w:pPr>
        <w:pStyle w:val="Text"/>
        <w:spacing w:before="0" w:beforeAutospacing="0" w:after="0" w:afterAutospacing="0"/>
        <w:ind w:firstLine="720"/>
        <w:rPr>
          <w:rFonts w:ascii="Times New Roman" w:hAnsi="Times New Roman" w:cs="Times New Roman"/>
          <w:i/>
          <w:color w:val="auto"/>
          <w:szCs w:val="20"/>
        </w:rPr>
      </w:pPr>
      <w:r w:rsidRPr="008C684E">
        <w:rPr>
          <w:rFonts w:ascii="Times New Roman" w:hAnsi="Times New Roman" w:cs="Times New Roman"/>
          <w:i/>
          <w:color w:val="auto"/>
          <w:szCs w:val="20"/>
        </w:rPr>
        <w:t>Example:</w:t>
      </w:r>
    </w:p>
    <w:p w14:paraId="3FD74FB0" w14:textId="77777777" w:rsidR="008C684E" w:rsidRPr="008C684E" w:rsidRDefault="008C684E" w:rsidP="008C684E">
      <w:pPr>
        <w:pStyle w:val="Text"/>
        <w:spacing w:before="0" w:beforeAutospacing="0" w:after="0" w:afterAutospacing="0"/>
        <w:ind w:firstLine="720"/>
        <w:rPr>
          <w:rFonts w:ascii="Times New Roman" w:hAnsi="Times New Roman" w:cs="Times New Roman"/>
          <w:i/>
          <w:color w:val="auto"/>
          <w:szCs w:val="20"/>
        </w:rPr>
      </w:pPr>
      <w:r w:rsidRPr="008C684E">
        <w:rPr>
          <w:rFonts w:ascii="Times New Roman" w:hAnsi="Times New Roman" w:cs="Times New Roman"/>
          <w:i/>
          <w:color w:val="auto"/>
          <w:szCs w:val="20"/>
        </w:rPr>
        <w:t xml:space="preserve">Policy </w:t>
      </w:r>
      <w:r w:rsidR="00D65FCC">
        <w:rPr>
          <w:rFonts w:ascii="Times New Roman" w:hAnsi="Times New Roman" w:cs="Times New Roman"/>
          <w:i/>
          <w:color w:val="auto"/>
          <w:szCs w:val="20"/>
        </w:rPr>
        <w:t>originally</w:t>
      </w:r>
      <w:r w:rsidRPr="008C684E">
        <w:rPr>
          <w:rFonts w:ascii="Times New Roman" w:hAnsi="Times New Roman" w:cs="Times New Roman"/>
          <w:i/>
          <w:color w:val="auto"/>
          <w:szCs w:val="20"/>
        </w:rPr>
        <w:t xml:space="preserve"> adopted on 1/16/12</w:t>
      </w:r>
    </w:p>
    <w:p w14:paraId="4218D879" w14:textId="77777777" w:rsidR="000D0BD0" w:rsidRPr="008C684E" w:rsidRDefault="008C684E" w:rsidP="008C684E">
      <w:pPr>
        <w:pStyle w:val="Text"/>
        <w:spacing w:before="0" w:beforeAutospacing="0" w:after="0" w:afterAutospacing="0"/>
        <w:ind w:firstLine="720"/>
        <w:rPr>
          <w:rFonts w:ascii="Times New Roman" w:hAnsi="Times New Roman" w:cs="Times New Roman"/>
          <w:i/>
          <w:color w:val="auto"/>
          <w:szCs w:val="20"/>
        </w:rPr>
      </w:pPr>
      <w:r w:rsidRPr="008C684E">
        <w:rPr>
          <w:rFonts w:ascii="Times New Roman" w:hAnsi="Times New Roman" w:cs="Times New Roman"/>
          <w:i/>
          <w:color w:val="auto"/>
          <w:szCs w:val="20"/>
        </w:rPr>
        <w:t>Section 1 amendment to reflect changes in</w:t>
      </w:r>
      <w:r w:rsidR="00D65FCC">
        <w:rPr>
          <w:rFonts w:ascii="Times New Roman" w:hAnsi="Times New Roman" w:cs="Times New Roman"/>
          <w:i/>
          <w:color w:val="auto"/>
          <w:szCs w:val="20"/>
        </w:rPr>
        <w:t xml:space="preserve"> state law 9/7/2015</w:t>
      </w:r>
    </w:p>
    <w:p w14:paraId="4E356303" w14:textId="77777777" w:rsidR="000D0BD0" w:rsidRDefault="000D0BD0" w:rsidP="00261DC7">
      <w:pPr>
        <w:pStyle w:val="Text"/>
        <w:spacing w:before="120" w:beforeAutospacing="0" w:after="120" w:afterAutospacing="0"/>
      </w:pPr>
    </w:p>
    <w:p w14:paraId="712447BF" w14:textId="77777777" w:rsidR="000D0BD0" w:rsidRDefault="000D0BD0" w:rsidP="00261DC7">
      <w:pPr>
        <w:pStyle w:val="Text"/>
        <w:spacing w:before="120" w:beforeAutospacing="0" w:after="120" w:afterAutospacing="0"/>
      </w:pPr>
    </w:p>
    <w:p w14:paraId="17E16C8A" w14:textId="77777777" w:rsidR="000D0BD0" w:rsidRDefault="000D0BD0" w:rsidP="00261DC7">
      <w:pPr>
        <w:pStyle w:val="Text"/>
        <w:spacing w:before="120" w:beforeAutospacing="0" w:after="120" w:afterAutospacing="0"/>
      </w:pPr>
    </w:p>
    <w:p w14:paraId="3E0DB13D" w14:textId="77777777" w:rsidR="000D0BD0" w:rsidRDefault="000D0BD0" w:rsidP="00261DC7">
      <w:pPr>
        <w:pStyle w:val="Text"/>
        <w:spacing w:before="120" w:beforeAutospacing="0" w:after="120" w:afterAutospacing="0"/>
      </w:pPr>
    </w:p>
    <w:p w14:paraId="2E555976" w14:textId="77777777" w:rsidR="000D0BD0" w:rsidRDefault="000D0BD0"/>
    <w:sectPr w:rsidR="000D0BD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F537D" w14:textId="77777777" w:rsidR="00694638" w:rsidRDefault="00694638" w:rsidP="009A4A55">
      <w:pPr>
        <w:spacing w:after="0" w:line="240" w:lineRule="auto"/>
      </w:pPr>
      <w:r>
        <w:separator/>
      </w:r>
    </w:p>
  </w:endnote>
  <w:endnote w:type="continuationSeparator" w:id="0">
    <w:p w14:paraId="656E1101" w14:textId="77777777" w:rsidR="00694638" w:rsidRDefault="00694638" w:rsidP="009A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757239"/>
      <w:docPartObj>
        <w:docPartGallery w:val="Page Numbers (Bottom of Page)"/>
        <w:docPartUnique/>
      </w:docPartObj>
    </w:sdtPr>
    <w:sdtEndPr>
      <w:rPr>
        <w:rFonts w:ascii="Times New Roman" w:hAnsi="Times New Roman" w:cs="Times New Roman"/>
        <w:noProof/>
      </w:rPr>
    </w:sdtEndPr>
    <w:sdtContent>
      <w:p w14:paraId="508DEF36" w14:textId="57D56CBC" w:rsidR="009A4A55" w:rsidRPr="009A4A55" w:rsidRDefault="009A4A55">
        <w:pPr>
          <w:pStyle w:val="Footer"/>
          <w:jc w:val="right"/>
          <w:rPr>
            <w:rFonts w:ascii="Times New Roman" w:hAnsi="Times New Roman" w:cs="Times New Roman"/>
          </w:rPr>
        </w:pPr>
        <w:r w:rsidRPr="009A4A55">
          <w:rPr>
            <w:rFonts w:ascii="Times New Roman" w:hAnsi="Times New Roman" w:cs="Times New Roman"/>
          </w:rPr>
          <w:fldChar w:fldCharType="begin"/>
        </w:r>
        <w:r w:rsidRPr="009A4A55">
          <w:rPr>
            <w:rFonts w:ascii="Times New Roman" w:hAnsi="Times New Roman" w:cs="Times New Roman"/>
          </w:rPr>
          <w:instrText xml:space="preserve"> PAGE   \* MERGEFORMAT </w:instrText>
        </w:r>
        <w:r w:rsidRPr="009A4A55">
          <w:rPr>
            <w:rFonts w:ascii="Times New Roman" w:hAnsi="Times New Roman" w:cs="Times New Roman"/>
          </w:rPr>
          <w:fldChar w:fldCharType="separate"/>
        </w:r>
        <w:r w:rsidR="009A283B">
          <w:rPr>
            <w:rFonts w:ascii="Times New Roman" w:hAnsi="Times New Roman" w:cs="Times New Roman"/>
            <w:noProof/>
          </w:rPr>
          <w:t>2</w:t>
        </w:r>
        <w:r w:rsidRPr="009A4A55">
          <w:rPr>
            <w:rFonts w:ascii="Times New Roman" w:hAnsi="Times New Roman" w:cs="Times New Roman"/>
            <w:noProof/>
          </w:rPr>
          <w:fldChar w:fldCharType="end"/>
        </w:r>
      </w:p>
    </w:sdtContent>
  </w:sdt>
  <w:p w14:paraId="701EC880" w14:textId="77777777" w:rsidR="009A4A55" w:rsidRDefault="009A4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1E747" w14:textId="77777777" w:rsidR="00694638" w:rsidRDefault="00694638" w:rsidP="009A4A55">
      <w:pPr>
        <w:spacing w:after="0" w:line="240" w:lineRule="auto"/>
      </w:pPr>
      <w:r>
        <w:separator/>
      </w:r>
    </w:p>
  </w:footnote>
  <w:footnote w:type="continuationSeparator" w:id="0">
    <w:p w14:paraId="3DE0B707" w14:textId="77777777" w:rsidR="00694638" w:rsidRDefault="00694638" w:rsidP="009A4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3BE7"/>
    <w:multiLevelType w:val="multilevel"/>
    <w:tmpl w:val="BEF6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91B69"/>
    <w:multiLevelType w:val="hybridMultilevel"/>
    <w:tmpl w:val="9D28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F504D"/>
    <w:multiLevelType w:val="hybridMultilevel"/>
    <w:tmpl w:val="B5B8D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75CC6"/>
    <w:multiLevelType w:val="hybridMultilevel"/>
    <w:tmpl w:val="B3F8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214B7"/>
    <w:multiLevelType w:val="hybridMultilevel"/>
    <w:tmpl w:val="E66E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A4BCD"/>
    <w:multiLevelType w:val="multilevel"/>
    <w:tmpl w:val="8C74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EB06E5"/>
    <w:multiLevelType w:val="hybridMultilevel"/>
    <w:tmpl w:val="C7466D76"/>
    <w:lvl w:ilvl="0" w:tplc="04090001">
      <w:start w:val="1"/>
      <w:numFmt w:val="bullet"/>
      <w:lvlText w:val=""/>
      <w:lvlJc w:val="left"/>
      <w:pPr>
        <w:ind w:left="720" w:hanging="360"/>
      </w:pPr>
      <w:rPr>
        <w:rFonts w:ascii="Symbol" w:hAnsi="Symbol" w:hint="default"/>
      </w:rPr>
    </w:lvl>
    <w:lvl w:ilvl="1" w:tplc="BDB413B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5D3472"/>
    <w:multiLevelType w:val="hybridMultilevel"/>
    <w:tmpl w:val="7AC66680"/>
    <w:lvl w:ilvl="0" w:tplc="04090001">
      <w:start w:val="1"/>
      <w:numFmt w:val="bullet"/>
      <w:lvlText w:val=""/>
      <w:lvlJc w:val="left"/>
      <w:pPr>
        <w:ind w:left="720" w:hanging="360"/>
      </w:pPr>
      <w:rPr>
        <w:rFonts w:ascii="Symbol" w:hAnsi="Symbol" w:hint="default"/>
      </w:rPr>
    </w:lvl>
    <w:lvl w:ilvl="1" w:tplc="976EF4FA">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C7"/>
    <w:rsid w:val="000D0BD0"/>
    <w:rsid w:val="000E42DA"/>
    <w:rsid w:val="00181AE5"/>
    <w:rsid w:val="00261DC7"/>
    <w:rsid w:val="00533776"/>
    <w:rsid w:val="00694638"/>
    <w:rsid w:val="00830A03"/>
    <w:rsid w:val="00870E6F"/>
    <w:rsid w:val="00873A9A"/>
    <w:rsid w:val="008C684E"/>
    <w:rsid w:val="008E2ED0"/>
    <w:rsid w:val="009A283B"/>
    <w:rsid w:val="009A4A55"/>
    <w:rsid w:val="00AF434F"/>
    <w:rsid w:val="00B241CF"/>
    <w:rsid w:val="00C53B8C"/>
    <w:rsid w:val="00D65FCC"/>
    <w:rsid w:val="00EB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B3325"/>
  <w15:chartTrackingRefBased/>
  <w15:docId w15:val="{B5E39879-7DCC-4370-8B99-CAD0E6F4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1DC7"/>
  </w:style>
  <w:style w:type="paragraph" w:styleId="Heading2">
    <w:name w:val="heading 2"/>
    <w:basedOn w:val="Normal"/>
    <w:next w:val="Normal"/>
    <w:link w:val="Heading2Char"/>
    <w:uiPriority w:val="9"/>
    <w:unhideWhenUsed/>
    <w:qFormat/>
    <w:rsid w:val="000D0B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qFormat/>
    <w:rsid w:val="00261DC7"/>
    <w:pPr>
      <w:spacing w:before="100" w:beforeAutospacing="1" w:after="100" w:afterAutospacing="1" w:line="240" w:lineRule="auto"/>
    </w:pPr>
    <w:rPr>
      <w:rFonts w:ascii="Arial" w:eastAsia="Times New Roman" w:hAnsi="Arial" w:cs="Arial"/>
      <w:color w:val="000000" w:themeColor="text1"/>
      <w:sz w:val="20"/>
      <w:szCs w:val="16"/>
    </w:rPr>
  </w:style>
  <w:style w:type="character" w:customStyle="1" w:styleId="TextChar">
    <w:name w:val="Text Char"/>
    <w:basedOn w:val="DefaultParagraphFont"/>
    <w:link w:val="Text"/>
    <w:rsid w:val="00261DC7"/>
    <w:rPr>
      <w:rFonts w:ascii="Arial" w:eastAsia="Times New Roman" w:hAnsi="Arial" w:cs="Arial"/>
      <w:color w:val="000000" w:themeColor="text1"/>
      <w:sz w:val="20"/>
      <w:szCs w:val="16"/>
    </w:rPr>
  </w:style>
  <w:style w:type="paragraph" w:customStyle="1" w:styleId="Policyheading2">
    <w:name w:val="Policy heading 2"/>
    <w:basedOn w:val="Text"/>
    <w:link w:val="Policyheading2Char"/>
    <w:qFormat/>
    <w:rsid w:val="00261DC7"/>
    <w:pPr>
      <w:spacing w:after="120" w:afterAutospacing="0"/>
    </w:pPr>
    <w:rPr>
      <w:b/>
    </w:rPr>
  </w:style>
  <w:style w:type="paragraph" w:customStyle="1" w:styleId="Policyheading1">
    <w:name w:val="Policy heading 1"/>
    <w:basedOn w:val="NoSpacing"/>
    <w:link w:val="Policyheading1Char"/>
    <w:qFormat/>
    <w:rsid w:val="00261DC7"/>
    <w:rPr>
      <w:rFonts w:ascii="Arial" w:hAnsi="Arial" w:cs="Arial"/>
      <w:b/>
      <w:color w:val="990000"/>
      <w:sz w:val="24"/>
      <w:szCs w:val="24"/>
    </w:rPr>
  </w:style>
  <w:style w:type="character" w:customStyle="1" w:styleId="Policyheading2Char">
    <w:name w:val="Policy heading 2 Char"/>
    <w:basedOn w:val="TextChar"/>
    <w:link w:val="Policyheading2"/>
    <w:rsid w:val="00261DC7"/>
    <w:rPr>
      <w:rFonts w:ascii="Arial" w:eastAsia="Times New Roman" w:hAnsi="Arial" w:cs="Arial"/>
      <w:b/>
      <w:color w:val="000000" w:themeColor="text1"/>
      <w:sz w:val="20"/>
      <w:szCs w:val="16"/>
    </w:rPr>
  </w:style>
  <w:style w:type="character" w:customStyle="1" w:styleId="Policyheading1Char">
    <w:name w:val="Policy heading 1 Char"/>
    <w:basedOn w:val="DefaultParagraphFont"/>
    <w:link w:val="Policyheading1"/>
    <w:rsid w:val="00261DC7"/>
    <w:rPr>
      <w:rFonts w:ascii="Arial" w:hAnsi="Arial" w:cs="Arial"/>
      <w:b/>
      <w:color w:val="990000"/>
      <w:sz w:val="24"/>
      <w:szCs w:val="24"/>
    </w:rPr>
  </w:style>
  <w:style w:type="paragraph" w:styleId="NoSpacing">
    <w:name w:val="No Spacing"/>
    <w:uiPriority w:val="1"/>
    <w:qFormat/>
    <w:rsid w:val="00261DC7"/>
    <w:pPr>
      <w:spacing w:after="0" w:line="240" w:lineRule="auto"/>
    </w:pPr>
  </w:style>
  <w:style w:type="character" w:customStyle="1" w:styleId="Heading2Char">
    <w:name w:val="Heading 2 Char"/>
    <w:basedOn w:val="DefaultParagraphFont"/>
    <w:link w:val="Heading2"/>
    <w:uiPriority w:val="9"/>
    <w:rsid w:val="000D0BD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C684E"/>
    <w:pPr>
      <w:ind w:left="720"/>
      <w:contextualSpacing/>
    </w:pPr>
  </w:style>
  <w:style w:type="character" w:styleId="Hyperlink">
    <w:name w:val="Hyperlink"/>
    <w:basedOn w:val="DefaultParagraphFont"/>
    <w:uiPriority w:val="99"/>
    <w:unhideWhenUsed/>
    <w:rsid w:val="009A4A55"/>
    <w:rPr>
      <w:color w:val="0563C1" w:themeColor="hyperlink"/>
      <w:u w:val="single"/>
    </w:rPr>
  </w:style>
  <w:style w:type="paragraph" w:styleId="Header">
    <w:name w:val="header"/>
    <w:basedOn w:val="Normal"/>
    <w:link w:val="HeaderChar"/>
    <w:uiPriority w:val="99"/>
    <w:unhideWhenUsed/>
    <w:rsid w:val="009A4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A55"/>
  </w:style>
  <w:style w:type="paragraph" w:styleId="Footer">
    <w:name w:val="footer"/>
    <w:basedOn w:val="Normal"/>
    <w:link w:val="FooterChar"/>
    <w:uiPriority w:val="99"/>
    <w:unhideWhenUsed/>
    <w:rsid w:val="009A4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go.niu.edu/style-guid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3119F2481D2F448D0337DB604F8818" ma:contentTypeVersion="13" ma:contentTypeDescription="Create a new document." ma:contentTypeScope="" ma:versionID="01ff2dfbfa8f09b75fa23de9b7c8ada5">
  <xsd:schema xmlns:xsd="http://www.w3.org/2001/XMLSchema" xmlns:xs="http://www.w3.org/2001/XMLSchema" xmlns:p="http://schemas.microsoft.com/office/2006/metadata/properties" xmlns:ns3="cb6b8a7b-75e9-4394-9d3e-fd3b0691d500" xmlns:ns4="c492c707-c3bd-47ef-ba04-0c9251c4089e" targetNamespace="http://schemas.microsoft.com/office/2006/metadata/properties" ma:root="true" ma:fieldsID="2dd66dd33d9fa509ada40e046f89f4e2" ns3:_="" ns4:_="">
    <xsd:import namespace="cb6b8a7b-75e9-4394-9d3e-fd3b0691d500"/>
    <xsd:import namespace="c492c707-c3bd-47ef-ba04-0c9251c408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b8a7b-75e9-4394-9d3e-fd3b0691d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92c707-c3bd-47ef-ba04-0c9251c408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511C26-0B58-4734-B3CF-02AE3EF0B9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30B1FA-9AF0-4936-B8FF-81A9F18E1424}">
  <ds:schemaRefs>
    <ds:schemaRef ds:uri="http://schemas.microsoft.com/sharepoint/v3/contenttype/forms"/>
  </ds:schemaRefs>
</ds:datastoreItem>
</file>

<file path=customXml/itemProps3.xml><?xml version="1.0" encoding="utf-8"?>
<ds:datastoreItem xmlns:ds="http://schemas.openxmlformats.org/officeDocument/2006/customXml" ds:itemID="{006FE10C-0DA8-4C1C-8C80-EA0503CB8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b8a7b-75e9-4394-9d3e-fd3b0691d500"/>
    <ds:schemaRef ds:uri="c492c707-c3bd-47ef-ba04-0c9251c40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Hunt</dc:creator>
  <cp:keywords/>
  <dc:description/>
  <cp:lastModifiedBy>Donnie Forti</cp:lastModifiedBy>
  <cp:revision>2</cp:revision>
  <dcterms:created xsi:type="dcterms:W3CDTF">2019-09-26T20:33:00Z</dcterms:created>
  <dcterms:modified xsi:type="dcterms:W3CDTF">2019-09-26T20:33:00Z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0x010100D03119F2481D2F448D0337DB604F8818</vt:lpwstr>
  </property>
</Properties>
</file>